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21F" w:rsidRPr="008A321F" w:rsidRDefault="008A321F" w:rsidP="00937C73">
      <w:pPr>
        <w:jc w:val="center"/>
        <w:rPr>
          <w:rFonts w:ascii="Times New Roman" w:hAnsi="Times New Roman" w:cs="Times New Roman"/>
        </w:rPr>
      </w:pPr>
      <w:r w:rsidRPr="008A321F">
        <w:rPr>
          <w:rFonts w:ascii="Times New Roman" w:hAnsi="Times New Roman" w:cs="Times New Roman"/>
          <w:b/>
          <w:sz w:val="44"/>
          <w:u w:val="single"/>
        </w:rPr>
        <w:t>Dossier d’Histoire des Arts n°2</w:t>
      </w:r>
      <w:r w:rsidRPr="008A321F">
        <w:rPr>
          <w:rFonts w:ascii="Times New Roman" w:hAnsi="Times New Roman" w:cs="Times New Roman"/>
        </w:rPr>
        <w:br/>
      </w:r>
      <w:r w:rsidRPr="008A321F">
        <w:rPr>
          <w:rFonts w:ascii="Times New Roman" w:hAnsi="Times New Roman" w:cs="Times New Roman"/>
          <w:i/>
        </w:rPr>
        <w:t>Mélanie Vidalenc, 1</w:t>
      </w:r>
      <w:r w:rsidRPr="008A321F">
        <w:rPr>
          <w:rFonts w:ascii="Times New Roman" w:hAnsi="Times New Roman" w:cs="Times New Roman"/>
          <w:i/>
          <w:vertAlign w:val="superscript"/>
        </w:rPr>
        <w:t>ère</w:t>
      </w:r>
      <w:r w:rsidRPr="008A321F">
        <w:rPr>
          <w:rFonts w:ascii="Times New Roman" w:hAnsi="Times New Roman" w:cs="Times New Roman"/>
          <w:i/>
        </w:rPr>
        <w:t xml:space="preserve"> L1</w:t>
      </w:r>
    </w:p>
    <w:p w:rsidR="008A321F" w:rsidRDefault="008A321F" w:rsidP="008A321F"/>
    <w:p w:rsidR="008A321F" w:rsidRDefault="008A321F" w:rsidP="008A321F">
      <w:pPr>
        <w:jc w:val="center"/>
        <w:rPr>
          <w:i/>
        </w:rPr>
      </w:pPr>
      <w:r>
        <w:rPr>
          <w:noProof/>
          <w:lang w:eastAsia="fr-FR"/>
        </w:rPr>
        <w:drawing>
          <wp:inline distT="0" distB="0" distL="0" distR="0" wp14:anchorId="7FE31184" wp14:editId="1991ECD6">
            <wp:extent cx="4440115" cy="7525995"/>
            <wp:effectExtent l="0" t="0" r="0" b="0"/>
            <wp:docPr id="2" name="Image 2" descr="http://bouquins.cowblog.fr/images/livres/Nad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ouquins.cowblog.fr/images/livres/Nadj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0115" cy="7525995"/>
                    </a:xfrm>
                    <a:prstGeom prst="rect">
                      <a:avLst/>
                    </a:prstGeom>
                    <a:ln>
                      <a:noFill/>
                    </a:ln>
                    <a:effectLst>
                      <a:softEdge rad="112500"/>
                    </a:effectLst>
                  </pic:spPr>
                </pic:pic>
              </a:graphicData>
            </a:graphic>
          </wp:inline>
        </w:drawing>
      </w:r>
    </w:p>
    <w:p w:rsidR="008A321F" w:rsidRDefault="008A321F" w:rsidP="008A321F">
      <w:pPr>
        <w:jc w:val="center"/>
        <w:rPr>
          <w:i/>
        </w:rPr>
      </w:pPr>
    </w:p>
    <w:p w:rsidR="0044303F" w:rsidRDefault="0044303F" w:rsidP="008A321F">
      <w:pPr>
        <w:jc w:val="center"/>
        <w:rPr>
          <w:rFonts w:ascii="Times New Roman" w:hAnsi="Times New Roman" w:cs="Times New Roman"/>
          <w:b/>
          <w:sz w:val="40"/>
          <w:u w:val="single"/>
        </w:rPr>
      </w:pPr>
    </w:p>
    <w:p w:rsidR="0044303F" w:rsidRDefault="0044303F" w:rsidP="008A321F">
      <w:pPr>
        <w:jc w:val="center"/>
        <w:rPr>
          <w:rFonts w:ascii="Times New Roman" w:hAnsi="Times New Roman" w:cs="Times New Roman"/>
          <w:b/>
          <w:sz w:val="40"/>
          <w:u w:val="single"/>
        </w:rPr>
      </w:pPr>
    </w:p>
    <w:p w:rsidR="008A321F" w:rsidRDefault="008A321F" w:rsidP="008A321F">
      <w:pPr>
        <w:jc w:val="center"/>
        <w:rPr>
          <w:rFonts w:ascii="Times New Roman" w:hAnsi="Times New Roman" w:cs="Times New Roman"/>
          <w:b/>
          <w:sz w:val="40"/>
          <w:u w:val="single"/>
        </w:rPr>
      </w:pPr>
      <w:r w:rsidRPr="0044303F">
        <w:rPr>
          <w:rFonts w:ascii="Times New Roman" w:hAnsi="Times New Roman" w:cs="Times New Roman"/>
          <w:b/>
          <w:sz w:val="40"/>
          <w:u w:val="single"/>
        </w:rPr>
        <w:t>Sommaire :</w:t>
      </w:r>
      <w:r w:rsidR="0044303F">
        <w:rPr>
          <w:rFonts w:ascii="Times New Roman" w:hAnsi="Times New Roman" w:cs="Times New Roman"/>
          <w:b/>
          <w:sz w:val="40"/>
          <w:u w:val="single"/>
        </w:rPr>
        <w:br/>
      </w:r>
    </w:p>
    <w:p w:rsidR="0044303F" w:rsidRDefault="0044303F" w:rsidP="008A321F">
      <w:pPr>
        <w:jc w:val="center"/>
        <w:rPr>
          <w:rFonts w:ascii="Times New Roman" w:hAnsi="Times New Roman" w:cs="Times New Roman"/>
          <w:b/>
          <w:sz w:val="40"/>
          <w:u w:val="single"/>
        </w:rPr>
      </w:pPr>
    </w:p>
    <w:p w:rsidR="0044303F" w:rsidRPr="00F0164F" w:rsidRDefault="0044303F" w:rsidP="008A321F">
      <w:pPr>
        <w:jc w:val="center"/>
        <w:rPr>
          <w:rFonts w:ascii="Times New Roman" w:hAnsi="Times New Roman" w:cs="Times New Roman"/>
          <w:b/>
          <w:sz w:val="36"/>
          <w:u w:val="single"/>
        </w:rPr>
      </w:pPr>
    </w:p>
    <w:p w:rsidR="00BB0170" w:rsidRPr="00F0164F" w:rsidRDefault="00F0164F" w:rsidP="0044303F">
      <w:pPr>
        <w:pStyle w:val="Paragraphedeliste"/>
        <w:numPr>
          <w:ilvl w:val="0"/>
          <w:numId w:val="2"/>
        </w:numPr>
        <w:rPr>
          <w:rFonts w:ascii="Times New Roman" w:hAnsi="Times New Roman" w:cs="Times New Roman"/>
          <w:i/>
          <w:sz w:val="28"/>
        </w:rPr>
      </w:pPr>
      <w:r>
        <w:rPr>
          <w:rFonts w:ascii="Times New Roman" w:hAnsi="Times New Roman" w:cs="Times New Roman"/>
          <w:i/>
          <w:sz w:val="28"/>
        </w:rPr>
        <w:t>Page de garde………</w:t>
      </w:r>
      <w:r w:rsidR="0044303F" w:rsidRPr="00F0164F">
        <w:rPr>
          <w:rFonts w:ascii="Times New Roman" w:hAnsi="Times New Roman" w:cs="Times New Roman"/>
          <w:i/>
          <w:sz w:val="28"/>
        </w:rPr>
        <w:t>…………………………………………………………</w:t>
      </w:r>
      <w:r w:rsidR="00662AA4" w:rsidRPr="00F0164F">
        <w:rPr>
          <w:rFonts w:ascii="Times New Roman" w:hAnsi="Times New Roman" w:cs="Times New Roman"/>
          <w:i/>
          <w:sz w:val="28"/>
        </w:rPr>
        <w:t>..p.1</w:t>
      </w:r>
    </w:p>
    <w:p w:rsidR="00BB0170" w:rsidRPr="00F0164F" w:rsidRDefault="00BB0170" w:rsidP="0044303F">
      <w:pPr>
        <w:pStyle w:val="Paragraphedeliste"/>
        <w:numPr>
          <w:ilvl w:val="0"/>
          <w:numId w:val="2"/>
        </w:numPr>
        <w:rPr>
          <w:rFonts w:ascii="Times New Roman" w:hAnsi="Times New Roman" w:cs="Times New Roman"/>
          <w:i/>
          <w:sz w:val="28"/>
        </w:rPr>
      </w:pPr>
      <w:r w:rsidRPr="00F0164F">
        <w:rPr>
          <w:rFonts w:ascii="Times New Roman" w:hAnsi="Times New Roman" w:cs="Times New Roman"/>
          <w:i/>
          <w:sz w:val="28"/>
        </w:rPr>
        <w:t>Sommaire</w:t>
      </w:r>
      <w:proofErr w:type="gramStart"/>
      <w:r w:rsidR="0044303F" w:rsidRPr="00F0164F">
        <w:rPr>
          <w:rFonts w:ascii="Times New Roman" w:hAnsi="Times New Roman" w:cs="Times New Roman"/>
          <w:i/>
          <w:sz w:val="28"/>
        </w:rPr>
        <w:t>……………………</w:t>
      </w:r>
      <w:r w:rsidR="00F0164F">
        <w:rPr>
          <w:rFonts w:ascii="Times New Roman" w:hAnsi="Times New Roman" w:cs="Times New Roman"/>
          <w:i/>
          <w:sz w:val="28"/>
        </w:rPr>
        <w:t>………….</w:t>
      </w:r>
      <w:r w:rsidR="0044303F" w:rsidRPr="00F0164F">
        <w:rPr>
          <w:rFonts w:ascii="Times New Roman" w:hAnsi="Times New Roman" w:cs="Times New Roman"/>
          <w:i/>
          <w:sz w:val="28"/>
        </w:rPr>
        <w:t>……………………………….………</w:t>
      </w:r>
      <w:proofErr w:type="gramEnd"/>
      <w:r w:rsidR="00662AA4" w:rsidRPr="00F0164F">
        <w:rPr>
          <w:rFonts w:ascii="Times New Roman" w:hAnsi="Times New Roman" w:cs="Times New Roman"/>
          <w:i/>
          <w:sz w:val="28"/>
        </w:rPr>
        <w:t>p.2</w:t>
      </w:r>
    </w:p>
    <w:p w:rsidR="00BB0170" w:rsidRPr="00F0164F" w:rsidRDefault="00BB0170" w:rsidP="0044303F">
      <w:pPr>
        <w:pStyle w:val="Paragraphedeliste"/>
        <w:numPr>
          <w:ilvl w:val="0"/>
          <w:numId w:val="2"/>
        </w:numPr>
        <w:rPr>
          <w:rFonts w:ascii="Times New Roman" w:hAnsi="Times New Roman" w:cs="Times New Roman"/>
          <w:i/>
          <w:sz w:val="24"/>
          <w:szCs w:val="24"/>
        </w:rPr>
      </w:pPr>
      <w:r w:rsidRPr="00F0164F">
        <w:rPr>
          <w:rFonts w:ascii="Times New Roman" w:hAnsi="Times New Roman" w:cs="Times New Roman"/>
          <w:i/>
          <w:sz w:val="28"/>
        </w:rPr>
        <w:t>Introduction</w:t>
      </w:r>
      <w:r w:rsidR="0044303F" w:rsidRPr="00F0164F">
        <w:rPr>
          <w:rFonts w:ascii="Times New Roman" w:hAnsi="Times New Roman" w:cs="Times New Roman"/>
          <w:i/>
          <w:sz w:val="28"/>
        </w:rPr>
        <w:t>………………</w:t>
      </w:r>
      <w:r w:rsidR="00F0164F">
        <w:rPr>
          <w:rFonts w:ascii="Times New Roman" w:hAnsi="Times New Roman" w:cs="Times New Roman"/>
          <w:i/>
          <w:sz w:val="28"/>
        </w:rPr>
        <w:t>…………</w:t>
      </w:r>
      <w:r w:rsidR="0044303F" w:rsidRPr="00F0164F">
        <w:rPr>
          <w:rFonts w:ascii="Times New Roman" w:hAnsi="Times New Roman" w:cs="Times New Roman"/>
          <w:i/>
          <w:sz w:val="28"/>
        </w:rPr>
        <w:t>………………………………………….</w:t>
      </w:r>
      <w:r w:rsidR="00662AA4" w:rsidRPr="00F0164F">
        <w:rPr>
          <w:rFonts w:ascii="Times New Roman" w:hAnsi="Times New Roman" w:cs="Times New Roman"/>
          <w:i/>
          <w:sz w:val="28"/>
        </w:rPr>
        <w:t>p.3</w:t>
      </w:r>
      <w:r w:rsidR="00F0164F" w:rsidRPr="00F0164F">
        <w:rPr>
          <w:rFonts w:ascii="Times New Roman" w:hAnsi="Times New Roman" w:cs="Times New Roman"/>
          <w:i/>
          <w:sz w:val="28"/>
        </w:rPr>
        <w:br/>
      </w:r>
      <w:r w:rsidRPr="00F0164F">
        <w:rPr>
          <w:rFonts w:ascii="Times New Roman" w:hAnsi="Times New Roman" w:cs="Times New Roman"/>
          <w:i/>
          <w:sz w:val="32"/>
        </w:rPr>
        <w:br/>
      </w:r>
    </w:p>
    <w:p w:rsidR="00BB0170" w:rsidRPr="00F0164F" w:rsidRDefault="00F0164F" w:rsidP="0044303F">
      <w:pPr>
        <w:pStyle w:val="Paragraphedeliste"/>
        <w:numPr>
          <w:ilvl w:val="0"/>
          <w:numId w:val="2"/>
        </w:numPr>
        <w:rPr>
          <w:rFonts w:ascii="Times New Roman" w:hAnsi="Times New Roman" w:cs="Times New Roman"/>
          <w:i/>
          <w:sz w:val="24"/>
          <w:szCs w:val="24"/>
        </w:rPr>
      </w:pPr>
      <w:r w:rsidRPr="00F0164F">
        <w:rPr>
          <w:rFonts w:ascii="Times New Roman" w:hAnsi="Times New Roman" w:cs="Times New Roman"/>
          <w:b/>
          <w:i/>
          <w:sz w:val="24"/>
          <w:szCs w:val="24"/>
        </w:rPr>
        <w:t>I – Les débuts et l’expansion du surréalisme ainsi que la rencontre de Nadja</w:t>
      </w:r>
      <w:r w:rsidR="006C56AB">
        <w:rPr>
          <w:rFonts w:ascii="Times New Roman" w:hAnsi="Times New Roman" w:cs="Times New Roman"/>
          <w:i/>
          <w:sz w:val="24"/>
          <w:szCs w:val="24"/>
        </w:rPr>
        <w:t>…p.4-6</w:t>
      </w:r>
      <w:r>
        <w:rPr>
          <w:rFonts w:ascii="Times New Roman" w:hAnsi="Times New Roman" w:cs="Times New Roman"/>
          <w:i/>
          <w:sz w:val="24"/>
          <w:szCs w:val="24"/>
        </w:rPr>
        <w:br/>
      </w:r>
      <w:r w:rsidR="00BB0170" w:rsidRPr="00F0164F">
        <w:rPr>
          <w:rFonts w:ascii="Times New Roman" w:hAnsi="Times New Roman" w:cs="Times New Roman"/>
          <w:i/>
          <w:sz w:val="24"/>
          <w:szCs w:val="24"/>
        </w:rPr>
        <w:br/>
        <w:t>* A)</w:t>
      </w:r>
      <w:r w:rsidRPr="00F0164F">
        <w:rPr>
          <w:rFonts w:ascii="Times New Roman" w:hAnsi="Times New Roman" w:cs="Times New Roman"/>
          <w:i/>
          <w:sz w:val="24"/>
          <w:szCs w:val="24"/>
        </w:rPr>
        <w:t xml:space="preserve"> Le pouvoir du hasard</w:t>
      </w:r>
      <w:proofErr w:type="gramStart"/>
      <w:r w:rsidRPr="00F0164F">
        <w:rPr>
          <w:rFonts w:ascii="Times New Roman" w:hAnsi="Times New Roman" w:cs="Times New Roman"/>
          <w:i/>
          <w:sz w:val="24"/>
          <w:szCs w:val="24"/>
        </w:rPr>
        <w:t>…………………………</w:t>
      </w:r>
      <w:r>
        <w:rPr>
          <w:rFonts w:ascii="Times New Roman" w:hAnsi="Times New Roman" w:cs="Times New Roman"/>
          <w:i/>
          <w:sz w:val="24"/>
          <w:szCs w:val="24"/>
        </w:rPr>
        <w:t>……….…………………</w:t>
      </w:r>
      <w:r w:rsidRPr="00F0164F">
        <w:rPr>
          <w:rFonts w:ascii="Times New Roman" w:hAnsi="Times New Roman" w:cs="Times New Roman"/>
          <w:i/>
          <w:sz w:val="24"/>
          <w:szCs w:val="24"/>
        </w:rPr>
        <w:t>……</w:t>
      </w:r>
      <w:r w:rsidR="00BC2900">
        <w:rPr>
          <w:rFonts w:ascii="Times New Roman" w:hAnsi="Times New Roman" w:cs="Times New Roman"/>
          <w:i/>
          <w:sz w:val="24"/>
          <w:szCs w:val="24"/>
        </w:rPr>
        <w:t>...</w:t>
      </w:r>
      <w:r w:rsidRPr="00F0164F">
        <w:rPr>
          <w:rFonts w:ascii="Times New Roman" w:hAnsi="Times New Roman" w:cs="Times New Roman"/>
          <w:i/>
          <w:sz w:val="24"/>
          <w:szCs w:val="24"/>
        </w:rPr>
        <w:t>……</w:t>
      </w:r>
      <w:r w:rsidR="00BC2900">
        <w:rPr>
          <w:rFonts w:ascii="Times New Roman" w:hAnsi="Times New Roman" w:cs="Times New Roman"/>
          <w:i/>
          <w:sz w:val="24"/>
          <w:szCs w:val="24"/>
        </w:rPr>
        <w:t>..</w:t>
      </w:r>
      <w:proofErr w:type="gramEnd"/>
      <w:r w:rsidR="00BC2900">
        <w:rPr>
          <w:rFonts w:ascii="Times New Roman" w:hAnsi="Times New Roman" w:cs="Times New Roman"/>
          <w:i/>
          <w:sz w:val="24"/>
          <w:szCs w:val="24"/>
        </w:rPr>
        <w:t>p.4</w:t>
      </w:r>
      <w:r w:rsidR="00BB0170" w:rsidRPr="00F0164F">
        <w:rPr>
          <w:rFonts w:ascii="Times New Roman" w:hAnsi="Times New Roman" w:cs="Times New Roman"/>
          <w:i/>
          <w:sz w:val="24"/>
          <w:szCs w:val="24"/>
        </w:rPr>
        <w:br/>
        <w:t>* B</w:t>
      </w:r>
      <w:r>
        <w:rPr>
          <w:rFonts w:ascii="Times New Roman" w:hAnsi="Times New Roman" w:cs="Times New Roman"/>
          <w:i/>
          <w:sz w:val="24"/>
          <w:szCs w:val="24"/>
        </w:rPr>
        <w:t>) Les principes du surréalisme appliqués à Nadja………………..………………</w:t>
      </w:r>
      <w:r w:rsidR="00855B80">
        <w:rPr>
          <w:rFonts w:ascii="Times New Roman" w:hAnsi="Times New Roman" w:cs="Times New Roman"/>
          <w:i/>
          <w:sz w:val="24"/>
          <w:szCs w:val="24"/>
        </w:rPr>
        <w:t>.p.5</w:t>
      </w:r>
      <w:r w:rsidR="006C56AB">
        <w:rPr>
          <w:rFonts w:ascii="Times New Roman" w:hAnsi="Times New Roman" w:cs="Times New Roman"/>
          <w:i/>
          <w:sz w:val="24"/>
          <w:szCs w:val="24"/>
        </w:rPr>
        <w:t>-6</w:t>
      </w:r>
      <w:r>
        <w:rPr>
          <w:rFonts w:ascii="Times New Roman" w:hAnsi="Times New Roman" w:cs="Times New Roman"/>
          <w:i/>
          <w:sz w:val="24"/>
          <w:szCs w:val="24"/>
        </w:rPr>
        <w:br/>
      </w:r>
    </w:p>
    <w:p w:rsidR="00BB0170" w:rsidRDefault="00BB0170" w:rsidP="0044303F">
      <w:pPr>
        <w:pStyle w:val="Paragraphedeliste"/>
        <w:numPr>
          <w:ilvl w:val="0"/>
          <w:numId w:val="2"/>
        </w:numPr>
        <w:rPr>
          <w:rFonts w:ascii="Times New Roman" w:hAnsi="Times New Roman" w:cs="Times New Roman"/>
          <w:i/>
          <w:sz w:val="24"/>
          <w:szCs w:val="24"/>
        </w:rPr>
      </w:pPr>
      <w:r w:rsidRPr="00F0164F">
        <w:rPr>
          <w:rFonts w:ascii="Times New Roman" w:hAnsi="Times New Roman" w:cs="Times New Roman"/>
          <w:b/>
          <w:i/>
          <w:sz w:val="24"/>
          <w:szCs w:val="24"/>
        </w:rPr>
        <w:t>II</w:t>
      </w:r>
      <w:r w:rsidR="00F0164F">
        <w:rPr>
          <w:rFonts w:ascii="Times New Roman" w:hAnsi="Times New Roman" w:cs="Times New Roman"/>
          <w:b/>
          <w:i/>
          <w:sz w:val="24"/>
          <w:szCs w:val="24"/>
        </w:rPr>
        <w:t xml:space="preserve"> </w:t>
      </w:r>
      <w:r w:rsidRPr="00F0164F">
        <w:rPr>
          <w:rFonts w:ascii="Times New Roman" w:hAnsi="Times New Roman" w:cs="Times New Roman"/>
          <w:b/>
          <w:i/>
          <w:sz w:val="24"/>
          <w:szCs w:val="24"/>
        </w:rPr>
        <w:t>-</w:t>
      </w:r>
      <w:r w:rsidR="00F0164F">
        <w:rPr>
          <w:rFonts w:ascii="Times New Roman" w:hAnsi="Times New Roman" w:cs="Times New Roman"/>
          <w:b/>
          <w:i/>
          <w:sz w:val="24"/>
          <w:szCs w:val="24"/>
        </w:rPr>
        <w:t xml:space="preserve"> </w:t>
      </w:r>
      <w:r w:rsidR="00F0164F" w:rsidRPr="00F0164F">
        <w:rPr>
          <w:rFonts w:ascii="Times New Roman" w:hAnsi="Times New Roman" w:cs="Times New Roman"/>
          <w:b/>
          <w:i/>
          <w:sz w:val="24"/>
          <w:szCs w:val="24"/>
        </w:rPr>
        <w:t>La grande période du surréalisme, l’apogée de la relation Nadja-Breton</w:t>
      </w:r>
      <w:r w:rsidR="006C56AB">
        <w:rPr>
          <w:rFonts w:ascii="Times New Roman" w:hAnsi="Times New Roman" w:cs="Times New Roman"/>
          <w:i/>
          <w:sz w:val="24"/>
          <w:szCs w:val="24"/>
        </w:rPr>
        <w:t>….p. 6</w:t>
      </w:r>
      <w:r w:rsidR="00B6099F">
        <w:rPr>
          <w:rFonts w:ascii="Times New Roman" w:hAnsi="Times New Roman" w:cs="Times New Roman"/>
          <w:i/>
          <w:sz w:val="24"/>
          <w:szCs w:val="24"/>
        </w:rPr>
        <w:t>-9</w:t>
      </w:r>
      <w:r w:rsidR="00F0164F">
        <w:rPr>
          <w:rFonts w:ascii="Times New Roman" w:hAnsi="Times New Roman" w:cs="Times New Roman"/>
          <w:i/>
          <w:sz w:val="24"/>
          <w:szCs w:val="24"/>
        </w:rPr>
        <w:br/>
      </w:r>
      <w:r w:rsidRPr="00F0164F">
        <w:rPr>
          <w:rFonts w:ascii="Times New Roman" w:hAnsi="Times New Roman" w:cs="Times New Roman"/>
          <w:i/>
          <w:sz w:val="24"/>
          <w:szCs w:val="24"/>
        </w:rPr>
        <w:br/>
        <w:t>* A)</w:t>
      </w:r>
      <w:r w:rsidR="00F0164F">
        <w:rPr>
          <w:rFonts w:ascii="Times New Roman" w:hAnsi="Times New Roman" w:cs="Times New Roman"/>
          <w:i/>
          <w:sz w:val="24"/>
          <w:szCs w:val="24"/>
        </w:rPr>
        <w:t xml:space="preserve"> De grandes visées et d’import</w:t>
      </w:r>
      <w:r w:rsidR="006C56AB">
        <w:rPr>
          <w:rFonts w:ascii="Times New Roman" w:hAnsi="Times New Roman" w:cs="Times New Roman"/>
          <w:i/>
          <w:sz w:val="24"/>
          <w:szCs w:val="24"/>
        </w:rPr>
        <w:t>ants espoirs…………………………..……………p.6-7</w:t>
      </w:r>
      <w:r w:rsidR="00F0164F">
        <w:rPr>
          <w:rFonts w:ascii="Times New Roman" w:hAnsi="Times New Roman" w:cs="Times New Roman"/>
          <w:i/>
          <w:sz w:val="24"/>
          <w:szCs w:val="24"/>
        </w:rPr>
        <w:br/>
        <w:t xml:space="preserve">* B) </w:t>
      </w:r>
      <w:r w:rsidR="00960EED">
        <w:rPr>
          <w:rFonts w:ascii="Times New Roman" w:hAnsi="Times New Roman" w:cs="Times New Roman"/>
          <w:i/>
          <w:sz w:val="24"/>
          <w:szCs w:val="24"/>
        </w:rPr>
        <w:t>La place des illustrations dans le récit ou le retour à l’art visuel……………</w:t>
      </w:r>
      <w:r w:rsidR="00B6099F">
        <w:rPr>
          <w:rFonts w:ascii="Times New Roman" w:hAnsi="Times New Roman" w:cs="Times New Roman"/>
          <w:i/>
          <w:sz w:val="24"/>
          <w:szCs w:val="24"/>
        </w:rPr>
        <w:t>..p.7-9</w:t>
      </w:r>
    </w:p>
    <w:p w:rsidR="00960EED" w:rsidRPr="00F0164F" w:rsidRDefault="00960EED" w:rsidP="00960EED">
      <w:pPr>
        <w:pStyle w:val="Paragraphedeliste"/>
        <w:rPr>
          <w:rFonts w:ascii="Times New Roman" w:hAnsi="Times New Roman" w:cs="Times New Roman"/>
          <w:i/>
          <w:sz w:val="24"/>
          <w:szCs w:val="24"/>
        </w:rPr>
      </w:pPr>
    </w:p>
    <w:p w:rsidR="00F0164F" w:rsidRDefault="00BB0170" w:rsidP="0044303F">
      <w:pPr>
        <w:pStyle w:val="Paragraphedeliste"/>
        <w:numPr>
          <w:ilvl w:val="0"/>
          <w:numId w:val="2"/>
        </w:numPr>
        <w:rPr>
          <w:rFonts w:ascii="Times New Roman" w:hAnsi="Times New Roman" w:cs="Times New Roman"/>
          <w:i/>
          <w:sz w:val="24"/>
          <w:szCs w:val="24"/>
        </w:rPr>
      </w:pPr>
      <w:r w:rsidRPr="00F0164F">
        <w:rPr>
          <w:rFonts w:ascii="Times New Roman" w:hAnsi="Times New Roman" w:cs="Times New Roman"/>
          <w:b/>
          <w:i/>
          <w:sz w:val="24"/>
          <w:szCs w:val="24"/>
        </w:rPr>
        <w:t>III</w:t>
      </w:r>
      <w:r w:rsidR="00F0164F">
        <w:rPr>
          <w:rFonts w:ascii="Times New Roman" w:hAnsi="Times New Roman" w:cs="Times New Roman"/>
          <w:b/>
          <w:i/>
          <w:sz w:val="24"/>
          <w:szCs w:val="24"/>
        </w:rPr>
        <w:t xml:space="preserve"> </w:t>
      </w:r>
      <w:r w:rsidRPr="00F0164F">
        <w:rPr>
          <w:rFonts w:ascii="Times New Roman" w:hAnsi="Times New Roman" w:cs="Times New Roman"/>
          <w:b/>
          <w:i/>
          <w:sz w:val="24"/>
          <w:szCs w:val="24"/>
        </w:rPr>
        <w:t>-</w:t>
      </w:r>
      <w:r w:rsidR="00F0164F">
        <w:rPr>
          <w:rFonts w:ascii="Times New Roman" w:hAnsi="Times New Roman" w:cs="Times New Roman"/>
          <w:b/>
          <w:i/>
          <w:sz w:val="24"/>
          <w:szCs w:val="24"/>
        </w:rPr>
        <w:t xml:space="preserve"> </w:t>
      </w:r>
      <w:r w:rsidR="00F0164F" w:rsidRPr="00F0164F">
        <w:rPr>
          <w:rFonts w:ascii="Times New Roman" w:hAnsi="Times New Roman" w:cs="Times New Roman"/>
          <w:b/>
          <w:i/>
          <w:sz w:val="24"/>
          <w:szCs w:val="24"/>
        </w:rPr>
        <w:t>La fin du surréalisme, la séparation des deux protagonistes</w:t>
      </w:r>
      <w:r w:rsidR="00B6099F">
        <w:rPr>
          <w:rFonts w:ascii="Times New Roman" w:hAnsi="Times New Roman" w:cs="Times New Roman"/>
          <w:i/>
          <w:sz w:val="24"/>
          <w:szCs w:val="24"/>
        </w:rPr>
        <w:t>…….……..…..p.9-10</w:t>
      </w:r>
      <w:r w:rsidR="00F0164F">
        <w:rPr>
          <w:rFonts w:ascii="Times New Roman" w:hAnsi="Times New Roman" w:cs="Times New Roman"/>
          <w:i/>
          <w:sz w:val="24"/>
          <w:szCs w:val="24"/>
        </w:rPr>
        <w:br/>
      </w:r>
      <w:r w:rsidRPr="00F0164F">
        <w:rPr>
          <w:rFonts w:ascii="Times New Roman" w:hAnsi="Times New Roman" w:cs="Times New Roman"/>
          <w:i/>
          <w:sz w:val="24"/>
          <w:szCs w:val="24"/>
        </w:rPr>
        <w:br/>
        <w:t>* A)</w:t>
      </w:r>
      <w:r w:rsidR="00F0164F">
        <w:rPr>
          <w:rFonts w:ascii="Times New Roman" w:hAnsi="Times New Roman" w:cs="Times New Roman"/>
          <w:i/>
          <w:sz w:val="24"/>
          <w:szCs w:val="24"/>
        </w:rPr>
        <w:t xml:space="preserve"> Une fin brutale…</w:t>
      </w:r>
      <w:r w:rsidR="00B6099F">
        <w:rPr>
          <w:rFonts w:ascii="Times New Roman" w:hAnsi="Times New Roman" w:cs="Times New Roman"/>
          <w:i/>
          <w:sz w:val="24"/>
          <w:szCs w:val="24"/>
        </w:rPr>
        <w:t>………………………………………………….…………………….p.9</w:t>
      </w:r>
      <w:r w:rsidR="00F0164F" w:rsidRPr="00F0164F">
        <w:rPr>
          <w:rFonts w:ascii="Times New Roman" w:hAnsi="Times New Roman" w:cs="Times New Roman"/>
          <w:i/>
          <w:sz w:val="24"/>
          <w:szCs w:val="24"/>
        </w:rPr>
        <w:t xml:space="preserve"> </w:t>
      </w:r>
      <w:r w:rsidRPr="00F0164F">
        <w:rPr>
          <w:rFonts w:ascii="Times New Roman" w:hAnsi="Times New Roman" w:cs="Times New Roman"/>
          <w:i/>
          <w:sz w:val="24"/>
          <w:szCs w:val="24"/>
        </w:rPr>
        <w:br/>
        <w:t>*B)</w:t>
      </w:r>
      <w:r w:rsidR="00F0164F">
        <w:rPr>
          <w:rFonts w:ascii="Times New Roman" w:hAnsi="Times New Roman" w:cs="Times New Roman"/>
          <w:i/>
          <w:sz w:val="24"/>
          <w:szCs w:val="24"/>
        </w:rPr>
        <w:t xml:space="preserve"> Cependant laissée en </w:t>
      </w:r>
      <w:r w:rsidR="00B6099F">
        <w:rPr>
          <w:rFonts w:ascii="Times New Roman" w:hAnsi="Times New Roman" w:cs="Times New Roman"/>
          <w:i/>
          <w:sz w:val="24"/>
          <w:szCs w:val="24"/>
        </w:rPr>
        <w:t>suspens…………………..…………...……..………………p.9-10</w:t>
      </w:r>
    </w:p>
    <w:p w:rsidR="00BB0170" w:rsidRPr="00F0164F" w:rsidRDefault="00F0164F" w:rsidP="00F0164F">
      <w:pPr>
        <w:pStyle w:val="Paragraphedeliste"/>
        <w:rPr>
          <w:rFonts w:ascii="Times New Roman" w:hAnsi="Times New Roman" w:cs="Times New Roman"/>
          <w:i/>
          <w:sz w:val="24"/>
          <w:szCs w:val="24"/>
        </w:rPr>
      </w:pPr>
      <w:r>
        <w:rPr>
          <w:rFonts w:ascii="Times New Roman" w:hAnsi="Times New Roman" w:cs="Times New Roman"/>
          <w:i/>
          <w:sz w:val="24"/>
          <w:szCs w:val="24"/>
        </w:rPr>
        <w:br/>
      </w:r>
    </w:p>
    <w:p w:rsidR="00BB0170" w:rsidRPr="00F0164F" w:rsidRDefault="00BB0170" w:rsidP="0044303F">
      <w:pPr>
        <w:pStyle w:val="Paragraphedeliste"/>
        <w:numPr>
          <w:ilvl w:val="0"/>
          <w:numId w:val="2"/>
        </w:numPr>
        <w:rPr>
          <w:rFonts w:ascii="Times New Roman" w:hAnsi="Times New Roman" w:cs="Times New Roman"/>
          <w:i/>
          <w:sz w:val="28"/>
        </w:rPr>
      </w:pPr>
      <w:r w:rsidRPr="00F0164F">
        <w:rPr>
          <w:rFonts w:ascii="Times New Roman" w:hAnsi="Times New Roman" w:cs="Times New Roman"/>
          <w:i/>
          <w:sz w:val="28"/>
        </w:rPr>
        <w:t>Conclusion</w:t>
      </w:r>
      <w:proofErr w:type="gramStart"/>
      <w:r w:rsidR="0044303F" w:rsidRPr="00F0164F">
        <w:rPr>
          <w:rFonts w:ascii="Times New Roman" w:hAnsi="Times New Roman" w:cs="Times New Roman"/>
          <w:i/>
          <w:sz w:val="28"/>
        </w:rPr>
        <w:t>…………………</w:t>
      </w:r>
      <w:r w:rsidR="00786912">
        <w:rPr>
          <w:rFonts w:ascii="Times New Roman" w:hAnsi="Times New Roman" w:cs="Times New Roman"/>
          <w:i/>
          <w:sz w:val="28"/>
        </w:rPr>
        <w:t>…………..</w:t>
      </w:r>
      <w:r w:rsidR="0044303F" w:rsidRPr="00F0164F">
        <w:rPr>
          <w:rFonts w:ascii="Times New Roman" w:hAnsi="Times New Roman" w:cs="Times New Roman"/>
          <w:i/>
          <w:sz w:val="28"/>
        </w:rPr>
        <w:t>…………………</w:t>
      </w:r>
      <w:r w:rsidR="00786912">
        <w:rPr>
          <w:rFonts w:ascii="Times New Roman" w:hAnsi="Times New Roman" w:cs="Times New Roman"/>
          <w:i/>
          <w:sz w:val="28"/>
        </w:rPr>
        <w:t>...</w:t>
      </w:r>
      <w:r w:rsidR="00B6099F">
        <w:rPr>
          <w:rFonts w:ascii="Times New Roman" w:hAnsi="Times New Roman" w:cs="Times New Roman"/>
          <w:i/>
          <w:sz w:val="28"/>
        </w:rPr>
        <w:t>………</w:t>
      </w:r>
      <w:r w:rsidR="0044303F" w:rsidRPr="00F0164F">
        <w:rPr>
          <w:rFonts w:ascii="Times New Roman" w:hAnsi="Times New Roman" w:cs="Times New Roman"/>
          <w:i/>
          <w:sz w:val="28"/>
        </w:rPr>
        <w:t>……….</w:t>
      </w:r>
      <w:proofErr w:type="gramEnd"/>
      <w:r w:rsidR="00B6099F">
        <w:rPr>
          <w:rFonts w:ascii="Times New Roman" w:hAnsi="Times New Roman" w:cs="Times New Roman"/>
          <w:i/>
          <w:sz w:val="28"/>
        </w:rPr>
        <w:t>p. 11</w:t>
      </w:r>
    </w:p>
    <w:p w:rsidR="00BB0170" w:rsidRPr="00F0164F" w:rsidRDefault="00BB0170" w:rsidP="0044303F">
      <w:pPr>
        <w:pStyle w:val="Paragraphedeliste"/>
        <w:numPr>
          <w:ilvl w:val="0"/>
          <w:numId w:val="2"/>
        </w:numPr>
        <w:rPr>
          <w:rFonts w:ascii="Times New Roman" w:hAnsi="Times New Roman" w:cs="Times New Roman"/>
          <w:i/>
          <w:sz w:val="28"/>
        </w:rPr>
      </w:pPr>
      <w:r w:rsidRPr="00F0164F">
        <w:rPr>
          <w:rFonts w:ascii="Times New Roman" w:hAnsi="Times New Roman" w:cs="Times New Roman"/>
          <w:i/>
          <w:sz w:val="28"/>
        </w:rPr>
        <w:t>Sources</w:t>
      </w:r>
      <w:r w:rsidR="00B6099F">
        <w:rPr>
          <w:rFonts w:ascii="Times New Roman" w:hAnsi="Times New Roman" w:cs="Times New Roman"/>
          <w:i/>
          <w:sz w:val="28"/>
        </w:rPr>
        <w:t>………………………………………</w:t>
      </w:r>
      <w:r w:rsidR="0044303F" w:rsidRPr="00F0164F">
        <w:rPr>
          <w:rFonts w:ascii="Times New Roman" w:hAnsi="Times New Roman" w:cs="Times New Roman"/>
          <w:i/>
          <w:sz w:val="28"/>
        </w:rPr>
        <w:t>……………</w:t>
      </w:r>
      <w:r w:rsidR="00786912">
        <w:rPr>
          <w:rFonts w:ascii="Times New Roman" w:hAnsi="Times New Roman" w:cs="Times New Roman"/>
          <w:i/>
          <w:sz w:val="28"/>
        </w:rPr>
        <w:t>……….</w:t>
      </w:r>
      <w:r w:rsidR="0044303F" w:rsidRPr="00F0164F">
        <w:rPr>
          <w:rFonts w:ascii="Times New Roman" w:hAnsi="Times New Roman" w:cs="Times New Roman"/>
          <w:i/>
          <w:sz w:val="28"/>
        </w:rPr>
        <w:t>………</w:t>
      </w:r>
      <w:r w:rsidR="00B6099F">
        <w:rPr>
          <w:rFonts w:ascii="Times New Roman" w:hAnsi="Times New Roman" w:cs="Times New Roman"/>
          <w:i/>
          <w:sz w:val="28"/>
        </w:rPr>
        <w:t>…p.11</w:t>
      </w:r>
    </w:p>
    <w:p w:rsidR="000A02ED" w:rsidRDefault="000A02ED" w:rsidP="000A02ED">
      <w:pPr>
        <w:rPr>
          <w:rFonts w:ascii="Times New Roman" w:hAnsi="Times New Roman" w:cs="Times New Roman"/>
          <w:i/>
          <w:sz w:val="32"/>
        </w:rPr>
      </w:pPr>
    </w:p>
    <w:p w:rsidR="000A02ED" w:rsidRDefault="000A02ED" w:rsidP="000A02ED">
      <w:pPr>
        <w:rPr>
          <w:rFonts w:ascii="Times New Roman" w:hAnsi="Times New Roman" w:cs="Times New Roman"/>
          <w:i/>
          <w:sz w:val="32"/>
        </w:rPr>
      </w:pPr>
    </w:p>
    <w:p w:rsidR="000A02ED" w:rsidRDefault="000A02ED" w:rsidP="000A02ED">
      <w:pPr>
        <w:rPr>
          <w:rFonts w:ascii="Times New Roman" w:hAnsi="Times New Roman" w:cs="Times New Roman"/>
          <w:i/>
          <w:sz w:val="24"/>
        </w:rPr>
      </w:pPr>
    </w:p>
    <w:p w:rsidR="0081269C" w:rsidRDefault="0081269C" w:rsidP="000A02ED">
      <w:pPr>
        <w:rPr>
          <w:rFonts w:ascii="Times New Roman" w:hAnsi="Times New Roman" w:cs="Times New Roman"/>
          <w:b/>
          <w:i/>
          <w:sz w:val="32"/>
          <w:u w:val="single"/>
        </w:rPr>
      </w:pPr>
    </w:p>
    <w:p w:rsidR="000A02ED" w:rsidRDefault="000A02ED" w:rsidP="000A02ED">
      <w:pPr>
        <w:rPr>
          <w:rFonts w:ascii="Times New Roman" w:hAnsi="Times New Roman" w:cs="Times New Roman"/>
          <w:b/>
          <w:i/>
          <w:sz w:val="32"/>
          <w:u w:val="single"/>
        </w:rPr>
      </w:pPr>
      <w:r w:rsidRPr="000A02ED">
        <w:rPr>
          <w:rFonts w:ascii="Times New Roman" w:hAnsi="Times New Roman" w:cs="Times New Roman"/>
          <w:b/>
          <w:i/>
          <w:sz w:val="32"/>
          <w:u w:val="single"/>
        </w:rPr>
        <w:t>Introduction :</w:t>
      </w:r>
    </w:p>
    <w:p w:rsidR="0081269C" w:rsidRDefault="0081269C" w:rsidP="000A02ED">
      <w:pPr>
        <w:rPr>
          <w:rFonts w:ascii="Times New Roman" w:hAnsi="Times New Roman" w:cs="Times New Roman"/>
          <w:b/>
          <w:i/>
          <w:sz w:val="32"/>
          <w:u w:val="single"/>
        </w:rPr>
      </w:pPr>
    </w:p>
    <w:p w:rsidR="000A02ED" w:rsidRDefault="000A02ED" w:rsidP="000A02ED">
      <w:pPr>
        <w:rPr>
          <w:rFonts w:ascii="Times New Roman" w:hAnsi="Times New Roman" w:cs="Times New Roman"/>
          <w:sz w:val="28"/>
        </w:rPr>
      </w:pPr>
      <w:r w:rsidRPr="008605BB">
        <w:rPr>
          <w:rFonts w:ascii="Times New Roman" w:hAnsi="Times New Roman" w:cs="Times New Roman"/>
          <w:i/>
          <w:sz w:val="28"/>
        </w:rPr>
        <w:t xml:space="preserve">Nadja </w:t>
      </w:r>
      <w:r w:rsidRPr="00785904">
        <w:rPr>
          <w:rFonts w:ascii="Times New Roman" w:hAnsi="Times New Roman" w:cs="Times New Roman"/>
          <w:sz w:val="28"/>
        </w:rPr>
        <w:t xml:space="preserve">est une œuvre d’André Breton, publiée en 1928 sous l’influence du mouvement littéraire et artistique du surréalisme. </w:t>
      </w:r>
      <w:r w:rsidR="00785904" w:rsidRPr="00785904">
        <w:rPr>
          <w:rFonts w:ascii="Times New Roman" w:hAnsi="Times New Roman" w:cs="Times New Roman"/>
          <w:sz w:val="28"/>
        </w:rPr>
        <w:t>Il est important de préciser que Breton ne souhaitait pas écrire un roman mais une œuvre anti-littéraire qui s’apparenterait à un récit autobiographique.</w:t>
      </w:r>
      <w:r w:rsidR="00785904">
        <w:rPr>
          <w:rFonts w:ascii="Times New Roman" w:hAnsi="Times New Roman" w:cs="Times New Roman"/>
          <w:sz w:val="28"/>
        </w:rPr>
        <w:t xml:space="preserve"> Dans l’avant-dire, l’auteur écrit ainsi « le ton adopté pour le récit se calque sur celui de l’observation médicale</w:t>
      </w:r>
      <w:r w:rsidR="008605BB">
        <w:rPr>
          <w:rFonts w:ascii="Times New Roman" w:hAnsi="Times New Roman" w:cs="Times New Roman"/>
          <w:sz w:val="28"/>
        </w:rPr>
        <w:t xml:space="preserve"> » et qualifie </w:t>
      </w:r>
      <w:r w:rsidR="008605BB" w:rsidRPr="008605BB">
        <w:rPr>
          <w:rFonts w:ascii="Times New Roman" w:hAnsi="Times New Roman" w:cs="Times New Roman"/>
          <w:i/>
          <w:sz w:val="28"/>
        </w:rPr>
        <w:t>Nadja</w:t>
      </w:r>
      <w:r w:rsidR="008605BB">
        <w:rPr>
          <w:rFonts w:ascii="Times New Roman" w:hAnsi="Times New Roman" w:cs="Times New Roman"/>
          <w:sz w:val="28"/>
        </w:rPr>
        <w:t xml:space="preserve"> de « document pris sur le vif ». Chaque passage est véridique et le récit regorge de preuves iconographiques des lieux évoqués ou des dessins échangés, cela afin de remplacer toute description écrite.</w:t>
      </w:r>
      <w:r w:rsidR="0081269C">
        <w:rPr>
          <w:rFonts w:ascii="Times New Roman" w:hAnsi="Times New Roman" w:cs="Times New Roman"/>
          <w:sz w:val="28"/>
        </w:rPr>
        <w:br/>
      </w:r>
      <w:r w:rsidR="008605BB">
        <w:rPr>
          <w:rFonts w:ascii="Times New Roman" w:hAnsi="Times New Roman" w:cs="Times New Roman"/>
          <w:sz w:val="28"/>
        </w:rPr>
        <w:br/>
        <w:t>Le surréalisme quant à lui, est un mouvement qui débuta en 1924 et qui marque une rupture avec l’autre avant-garde du début du XXème siècle : le dadaïsme</w:t>
      </w:r>
      <w:r w:rsidR="0081269C">
        <w:rPr>
          <w:rFonts w:ascii="Times New Roman" w:hAnsi="Times New Roman" w:cs="Times New Roman"/>
          <w:sz w:val="28"/>
        </w:rPr>
        <w:t>. André Breton trouve Tzara trop intransigeant et pas assez engagé politiquement et forme ainsi ce nouveau mouvement qui regroupe des artistes arrivants à Paris tel Man Ray, Luis Buñuel et Paul Eluard entre autres.</w:t>
      </w:r>
      <w:r w:rsidR="0081269C">
        <w:rPr>
          <w:rFonts w:ascii="Times New Roman" w:hAnsi="Times New Roman" w:cs="Times New Roman"/>
          <w:sz w:val="28"/>
        </w:rPr>
        <w:br/>
      </w:r>
      <w:r w:rsidR="0081269C">
        <w:rPr>
          <w:rFonts w:ascii="Times New Roman" w:hAnsi="Times New Roman" w:cs="Times New Roman"/>
          <w:sz w:val="28"/>
        </w:rPr>
        <w:br/>
        <w:t xml:space="preserve">Ainsi, nous pourrions nous demander quel parallèle pourrait-on faire entre l’histoire du surréalisme et l’œuvre d’André Breton ? </w:t>
      </w:r>
      <w:r w:rsidR="0081269C">
        <w:rPr>
          <w:rFonts w:ascii="Times New Roman" w:hAnsi="Times New Roman" w:cs="Times New Roman"/>
          <w:sz w:val="28"/>
        </w:rPr>
        <w:br/>
        <w:t>Pour répondre à cette problématique, nous allons établir un plan chronologique en commençant par la genèse du mouvement et la rencontre de Nadja, puis nous étudierons la grande période du surréalisme ainsi que l’apogée de la relation Nadja-Breton et enfin nous observerons la fin du mouvement et la séparation de nos deux anti-héros.</w:t>
      </w:r>
    </w:p>
    <w:p w:rsidR="005A7C5D" w:rsidRDefault="005A7C5D" w:rsidP="000A02ED">
      <w:pPr>
        <w:rPr>
          <w:rFonts w:ascii="Times New Roman" w:hAnsi="Times New Roman" w:cs="Times New Roman"/>
          <w:sz w:val="28"/>
        </w:rPr>
      </w:pPr>
    </w:p>
    <w:p w:rsidR="005A7C5D" w:rsidRDefault="005A7C5D" w:rsidP="000A02ED">
      <w:pPr>
        <w:rPr>
          <w:rFonts w:ascii="Times New Roman" w:hAnsi="Times New Roman" w:cs="Times New Roman"/>
          <w:sz w:val="28"/>
        </w:rPr>
      </w:pPr>
    </w:p>
    <w:p w:rsidR="005A7C5D" w:rsidRDefault="005A7C5D" w:rsidP="000A02ED">
      <w:pPr>
        <w:rPr>
          <w:rFonts w:ascii="Times New Roman" w:hAnsi="Times New Roman" w:cs="Times New Roman"/>
          <w:sz w:val="28"/>
        </w:rPr>
      </w:pPr>
    </w:p>
    <w:p w:rsidR="005A7C5D" w:rsidRDefault="005A7C5D" w:rsidP="000A02ED">
      <w:pPr>
        <w:rPr>
          <w:rFonts w:ascii="Times New Roman" w:hAnsi="Times New Roman" w:cs="Times New Roman"/>
          <w:sz w:val="28"/>
        </w:rPr>
      </w:pPr>
    </w:p>
    <w:p w:rsidR="005A7C5D" w:rsidRDefault="005A7C5D" w:rsidP="000A02ED">
      <w:pPr>
        <w:rPr>
          <w:rFonts w:ascii="Times New Roman" w:hAnsi="Times New Roman" w:cs="Times New Roman"/>
          <w:sz w:val="28"/>
        </w:rPr>
      </w:pPr>
    </w:p>
    <w:p w:rsidR="005A7C5D" w:rsidRDefault="005A7C5D" w:rsidP="000A02ED">
      <w:pPr>
        <w:rPr>
          <w:rFonts w:ascii="Times New Roman" w:hAnsi="Times New Roman" w:cs="Times New Roman"/>
          <w:sz w:val="28"/>
        </w:rPr>
      </w:pPr>
    </w:p>
    <w:p w:rsidR="005A7C5D" w:rsidRDefault="005A7C5D" w:rsidP="000A02ED">
      <w:pPr>
        <w:rPr>
          <w:rFonts w:ascii="Times New Roman" w:hAnsi="Times New Roman" w:cs="Times New Roman"/>
          <w:sz w:val="28"/>
        </w:rPr>
      </w:pPr>
    </w:p>
    <w:p w:rsidR="005A7C5D" w:rsidRPr="005A7C5D" w:rsidRDefault="005A7C5D" w:rsidP="005A7C5D">
      <w:pPr>
        <w:pStyle w:val="Paragraphedeliste"/>
        <w:numPr>
          <w:ilvl w:val="0"/>
          <w:numId w:val="3"/>
        </w:numPr>
        <w:rPr>
          <w:rFonts w:ascii="Times New Roman" w:hAnsi="Times New Roman" w:cs="Times New Roman"/>
          <w:b/>
          <w:sz w:val="28"/>
          <w:u w:val="single"/>
        </w:rPr>
      </w:pPr>
      <w:r w:rsidRPr="005A7C5D">
        <w:rPr>
          <w:rFonts w:ascii="Times New Roman" w:hAnsi="Times New Roman" w:cs="Times New Roman"/>
          <w:b/>
          <w:color w:val="FF0000"/>
          <w:sz w:val="28"/>
          <w:u w:val="single"/>
        </w:rPr>
        <w:lastRenderedPageBreak/>
        <w:t>Les débuts et l’expansion du surréalisme ainsi que la rencontre de Nadja.</w:t>
      </w:r>
      <w:r w:rsidRPr="005A7C5D">
        <w:rPr>
          <w:rFonts w:ascii="Times New Roman" w:hAnsi="Times New Roman" w:cs="Times New Roman"/>
          <w:b/>
          <w:sz w:val="28"/>
          <w:u w:val="single"/>
        </w:rPr>
        <w:br/>
      </w:r>
    </w:p>
    <w:p w:rsidR="005A7C5D" w:rsidRDefault="005A7C5D" w:rsidP="005A7C5D">
      <w:pPr>
        <w:pStyle w:val="Paragraphedeliste"/>
        <w:numPr>
          <w:ilvl w:val="0"/>
          <w:numId w:val="4"/>
        </w:numPr>
        <w:rPr>
          <w:rFonts w:ascii="Times New Roman" w:hAnsi="Times New Roman" w:cs="Times New Roman"/>
          <w:i/>
          <w:sz w:val="28"/>
          <w:u w:val="single"/>
        </w:rPr>
      </w:pPr>
      <w:r w:rsidRPr="005A7C5D">
        <w:rPr>
          <w:rFonts w:ascii="Times New Roman" w:hAnsi="Times New Roman" w:cs="Times New Roman"/>
          <w:i/>
          <w:sz w:val="28"/>
          <w:u w:val="single"/>
        </w:rPr>
        <w:t>Le pouvoir du hasard</w:t>
      </w:r>
    </w:p>
    <w:p w:rsidR="005A7C5D" w:rsidRDefault="00BF0287" w:rsidP="008C21AF">
      <w:pPr>
        <w:ind w:left="360" w:firstLine="348"/>
        <w:rPr>
          <w:rFonts w:ascii="Times New Roman" w:hAnsi="Times New Roman" w:cs="Times New Roman"/>
          <w:sz w:val="24"/>
        </w:rPr>
      </w:pPr>
      <w:r w:rsidRPr="00BF0287">
        <w:rPr>
          <w:rFonts w:ascii="Times New Roman" w:hAnsi="Times New Roman" w:cs="Times New Roman"/>
          <w:sz w:val="24"/>
        </w:rPr>
        <w:t>Le hasard est un aspect majeur pour les artistes du mouvement surréaliste. En effet, que ce soit à travers l’écriture automatique</w:t>
      </w:r>
      <w:r>
        <w:rPr>
          <w:rFonts w:ascii="Times New Roman" w:hAnsi="Times New Roman" w:cs="Times New Roman"/>
          <w:sz w:val="24"/>
        </w:rPr>
        <w:t> </w:t>
      </w:r>
      <w:r w:rsidRPr="00BF0287">
        <w:rPr>
          <w:rFonts w:ascii="Times New Roman" w:hAnsi="Times New Roman" w:cs="Times New Roman"/>
          <w:sz w:val="24"/>
        </w:rPr>
        <w:t xml:space="preserve">(une technique d’écriture reposant sur l’inconscient et les rêves) ou </w:t>
      </w:r>
      <w:r>
        <w:rPr>
          <w:rFonts w:ascii="Times New Roman" w:hAnsi="Times New Roman" w:cs="Times New Roman"/>
          <w:sz w:val="24"/>
        </w:rPr>
        <w:t xml:space="preserve">dans des cadavres exquis, le hasard met en place un langage qui n’est pas lié à une logique rationnelle. André Breton écrit ainsi qu’il faut « déchiffrer la vie comme un cryptogramme » (p.133). Ce hasard, sujet à l’inconscient, semble cependant vouloir rapprocher </w:t>
      </w:r>
      <w:r w:rsidR="00D30123">
        <w:rPr>
          <w:rFonts w:ascii="Times New Roman" w:hAnsi="Times New Roman" w:cs="Times New Roman"/>
          <w:sz w:val="24"/>
        </w:rPr>
        <w:t>non pas des idées</w:t>
      </w:r>
      <w:r>
        <w:rPr>
          <w:rFonts w:ascii="Times New Roman" w:hAnsi="Times New Roman" w:cs="Times New Roman"/>
          <w:sz w:val="24"/>
        </w:rPr>
        <w:t xml:space="preserve"> analogues afin de former de banales métaphores mais plutôt </w:t>
      </w:r>
      <w:r w:rsidR="00D30123">
        <w:rPr>
          <w:rFonts w:ascii="Times New Roman" w:hAnsi="Times New Roman" w:cs="Times New Roman"/>
          <w:sz w:val="24"/>
        </w:rPr>
        <w:t>réunir des concepts opposés afin d’exalter le quotidien. On peut relever ce</w:t>
      </w:r>
      <w:r w:rsidR="004476EC">
        <w:rPr>
          <w:rFonts w:ascii="Times New Roman" w:hAnsi="Times New Roman" w:cs="Times New Roman"/>
          <w:sz w:val="24"/>
        </w:rPr>
        <w:t xml:space="preserve"> vers d’un poème de Joan Miro, « l’arc-en-ciel s’enferme dans le cercueil ». </w:t>
      </w:r>
      <w:r w:rsidR="008C21AF">
        <w:rPr>
          <w:rFonts w:ascii="Times New Roman" w:hAnsi="Times New Roman" w:cs="Times New Roman"/>
          <w:sz w:val="24"/>
        </w:rPr>
        <w:br/>
      </w:r>
      <w:r w:rsidR="004476EC">
        <w:rPr>
          <w:rFonts w:ascii="Times New Roman" w:hAnsi="Times New Roman" w:cs="Times New Roman"/>
          <w:sz w:val="24"/>
        </w:rPr>
        <w:br/>
        <w:t xml:space="preserve">Ce hasard est, en quelque sorte, également </w:t>
      </w:r>
      <w:r w:rsidR="008C21AF">
        <w:rPr>
          <w:rFonts w:ascii="Times New Roman" w:hAnsi="Times New Roman" w:cs="Times New Roman"/>
          <w:sz w:val="24"/>
        </w:rPr>
        <w:t xml:space="preserve">à </w:t>
      </w:r>
      <w:r w:rsidR="004476EC">
        <w:rPr>
          <w:rFonts w:ascii="Times New Roman" w:hAnsi="Times New Roman" w:cs="Times New Roman"/>
          <w:sz w:val="24"/>
        </w:rPr>
        <w:t>l’origine du mouvement surréaliste. En effet, les artistes ont décidé de se regrouper et des se révolter à travers l’art à cause d’un facteur face auquel ils étaient impuissants : la première guerre mondiale. Ils s’engagent ainsi dans un mouvement de révolte contre cette guerre démesurée mais aussi contre la société qui a pu permettre ces atrocités</w:t>
      </w:r>
      <w:r w:rsidR="00F44D14">
        <w:rPr>
          <w:rFonts w:ascii="Times New Roman" w:hAnsi="Times New Roman" w:cs="Times New Roman"/>
          <w:sz w:val="24"/>
        </w:rPr>
        <w:t>, à l’inverse du mouvement Dada qui ne souhaitait pas s’impliquer politiquement</w:t>
      </w:r>
      <w:r w:rsidR="004476EC">
        <w:rPr>
          <w:rFonts w:ascii="Times New Roman" w:hAnsi="Times New Roman" w:cs="Times New Roman"/>
          <w:sz w:val="24"/>
        </w:rPr>
        <w:t>.</w:t>
      </w:r>
      <w:r w:rsidR="00F44D14">
        <w:rPr>
          <w:rFonts w:ascii="Times New Roman" w:hAnsi="Times New Roman" w:cs="Times New Roman"/>
          <w:sz w:val="24"/>
        </w:rPr>
        <w:t xml:space="preserve"> André Breton qui lui avait suivi une formation en médecine et psychiatrie se retrouva être chef de file des surréalistes.</w:t>
      </w:r>
      <w:r w:rsidR="008C21AF">
        <w:rPr>
          <w:rFonts w:ascii="Times New Roman" w:hAnsi="Times New Roman" w:cs="Times New Roman"/>
          <w:sz w:val="24"/>
        </w:rPr>
        <w:br/>
        <w:t>Le hasard fut également l’élément provocateur de la rencontre entre Nadja et André Breton. En effet, cette rencontre relève de l’anecdote</w:t>
      </w:r>
      <w:r w:rsidR="006B75AA">
        <w:rPr>
          <w:rFonts w:ascii="Times New Roman" w:hAnsi="Times New Roman" w:cs="Times New Roman"/>
          <w:sz w:val="24"/>
        </w:rPr>
        <w:t> : le 4 octobre 1926, « à la fin d’un de ces après-midi tout à fait désœuvrés et très mornes » (p.71), l’auteur aperçoit une jeune femme à l’allure curieuse. Il l’aborde « sans hésitation » et elle « sourit mystérieusement et […] comme en connaissance de cause » (p.73)</w:t>
      </w:r>
      <w:r w:rsidR="00177AE4">
        <w:rPr>
          <w:rFonts w:ascii="Times New Roman" w:hAnsi="Times New Roman" w:cs="Times New Roman"/>
          <w:sz w:val="24"/>
        </w:rPr>
        <w:t>. Cette citation pourrait se rapporter aux croyances des surréalistes à une réalité supérieure accessible par le rêve, l’inconscient et le hasard.  S’ensuit un dialogue surréaliste (l’auteur applique donc ses principes à la vie quotidienne, ou inversement) qui se termine par le questionnement de Breton « Qui êtes-vous ? », ce à quoi réponds Nadja sans hésiter « Je suis l’âme errante. » (p.82)</w:t>
      </w:r>
      <w:proofErr w:type="gramStart"/>
      <w:r w:rsidR="00177AE4">
        <w:rPr>
          <w:rFonts w:ascii="Times New Roman" w:hAnsi="Times New Roman" w:cs="Times New Roman"/>
          <w:sz w:val="24"/>
        </w:rPr>
        <w:t>.</w:t>
      </w:r>
      <w:proofErr w:type="gramEnd"/>
      <w:r w:rsidR="008C21AF">
        <w:rPr>
          <w:rFonts w:ascii="Times New Roman" w:hAnsi="Times New Roman" w:cs="Times New Roman"/>
          <w:sz w:val="24"/>
        </w:rPr>
        <w:br/>
      </w:r>
      <w:r w:rsidR="008C21AF">
        <w:rPr>
          <w:rFonts w:ascii="Times New Roman" w:hAnsi="Times New Roman" w:cs="Times New Roman"/>
          <w:sz w:val="24"/>
        </w:rPr>
        <w:br/>
        <w:t>Le groupe alors formé des surréalistes ne cessa de s’agrandir avec le temps, de plus en plus d’artistes ou d’auteurs adhérant aux idées inédites du mouvement. Les premiers à avoir imposé leur style furent donc André Breton, Louis Aragon, Robert Desnos, et Paul Eluard, mais d’autres tout aussi fameux les suivirent tels que René Magritte, Joan Miro, Gior</w:t>
      </w:r>
      <w:r w:rsidR="004C7754">
        <w:rPr>
          <w:rFonts w:ascii="Times New Roman" w:hAnsi="Times New Roman" w:cs="Times New Roman"/>
          <w:sz w:val="24"/>
        </w:rPr>
        <w:t xml:space="preserve">gio De Chirico, Marcel Duchamp </w:t>
      </w:r>
      <w:r w:rsidR="008C21AF">
        <w:rPr>
          <w:rFonts w:ascii="Times New Roman" w:hAnsi="Times New Roman" w:cs="Times New Roman"/>
          <w:sz w:val="24"/>
        </w:rPr>
        <w:t>et Jacques Prévert.</w:t>
      </w:r>
      <w:r w:rsidR="00177AE4">
        <w:rPr>
          <w:rFonts w:ascii="Times New Roman" w:hAnsi="Times New Roman" w:cs="Times New Roman"/>
          <w:sz w:val="24"/>
        </w:rPr>
        <w:br/>
        <w:t>Cette famille d’artistes grandissante trouve son parallèle dans la croissance du nombre de rendez-vous entre les deux protagonistes. Après leur première rencontre, ils s’accordèrent à se revoir le lendemain puis pratiquement tous les jours</w:t>
      </w:r>
      <w:r w:rsidR="009432B3">
        <w:rPr>
          <w:rFonts w:ascii="Times New Roman" w:hAnsi="Times New Roman" w:cs="Times New Roman"/>
          <w:sz w:val="24"/>
        </w:rPr>
        <w:t xml:space="preserve"> suivants</w:t>
      </w:r>
      <w:r w:rsidR="00177AE4">
        <w:rPr>
          <w:rFonts w:ascii="Times New Roman" w:hAnsi="Times New Roman" w:cs="Times New Roman"/>
          <w:sz w:val="24"/>
        </w:rPr>
        <w:t>.</w:t>
      </w:r>
      <w:r w:rsidR="009432B3">
        <w:rPr>
          <w:rFonts w:ascii="Times New Roman" w:hAnsi="Times New Roman" w:cs="Times New Roman"/>
          <w:sz w:val="24"/>
        </w:rPr>
        <w:t xml:space="preserve"> Néanmoins, l’irrégularité de Nadja, que ce soit dans son apparence, ses propos et autres, se retrouve dans l’éclectisme du groupe des surréalistes qui produisent tous leurs œuvres d’une manière si personnelle qu’il aurait été difficile de les regrouper en faisant abstraction de leurs techniques de création, réel fil conducteur du mouvement.</w:t>
      </w:r>
      <w:r w:rsidR="003D3322">
        <w:rPr>
          <w:rFonts w:ascii="Times New Roman" w:hAnsi="Times New Roman" w:cs="Times New Roman"/>
          <w:sz w:val="24"/>
        </w:rPr>
        <w:t xml:space="preserve"> </w:t>
      </w:r>
    </w:p>
    <w:p w:rsidR="00086BE2" w:rsidRPr="00086BE2" w:rsidRDefault="00086BE2" w:rsidP="00086BE2">
      <w:pPr>
        <w:pStyle w:val="Paragraphedeliste"/>
        <w:numPr>
          <w:ilvl w:val="0"/>
          <w:numId w:val="4"/>
        </w:numPr>
        <w:rPr>
          <w:rFonts w:ascii="Times New Roman" w:hAnsi="Times New Roman" w:cs="Times New Roman"/>
          <w:i/>
          <w:sz w:val="28"/>
          <w:u w:val="single"/>
        </w:rPr>
      </w:pPr>
      <w:r w:rsidRPr="00086BE2">
        <w:rPr>
          <w:rFonts w:ascii="Times New Roman" w:hAnsi="Times New Roman" w:cs="Times New Roman"/>
          <w:i/>
          <w:sz w:val="28"/>
          <w:u w:val="single"/>
        </w:rPr>
        <w:lastRenderedPageBreak/>
        <w:t>Les principes du surréalisme appliqués à Nadja</w:t>
      </w:r>
    </w:p>
    <w:p w:rsidR="003D3322" w:rsidRDefault="00993D87" w:rsidP="00773E73">
      <w:pPr>
        <w:ind w:firstLine="360"/>
        <w:rPr>
          <w:rFonts w:ascii="Times New Roman" w:hAnsi="Times New Roman" w:cs="Times New Roman"/>
          <w:sz w:val="24"/>
        </w:rPr>
      </w:pPr>
      <w:r>
        <w:rPr>
          <w:rFonts w:ascii="Times New Roman" w:hAnsi="Times New Roman" w:cs="Times New Roman"/>
          <w:sz w:val="24"/>
        </w:rPr>
        <w:t xml:space="preserve">Que ce soit en tant qu’œuvre littéraire ou bien en tant que femme et personne réelle, Nadja correspond parfaitement aux idées du surréalisme. En effet, l’un des objectifs du mouvement était d’exalter le merveilleux du quotidien, ce que fit André Breton à travers tout son récit en faisant de sa vie de tous les jours une œuvre majeure de la littérature </w:t>
      </w:r>
      <w:r w:rsidR="007D6543">
        <w:rPr>
          <w:rFonts w:ascii="Times New Roman" w:hAnsi="Times New Roman" w:cs="Times New Roman"/>
          <w:sz w:val="24"/>
        </w:rPr>
        <w:t xml:space="preserve">française </w:t>
      </w:r>
      <w:r>
        <w:rPr>
          <w:rFonts w:ascii="Times New Roman" w:hAnsi="Times New Roman" w:cs="Times New Roman"/>
          <w:sz w:val="24"/>
        </w:rPr>
        <w:t xml:space="preserve">du début du XXème siècle. </w:t>
      </w:r>
      <w:r w:rsidR="003D3322" w:rsidRPr="003D3322">
        <w:rPr>
          <w:rFonts w:ascii="Times New Roman" w:hAnsi="Times New Roman" w:cs="Times New Roman"/>
          <w:sz w:val="24"/>
        </w:rPr>
        <w:t xml:space="preserve">On peut relever cette citation p.80 qui résume cette capacité des surréalistes à voir sous un autre jour, plus mystique, plus lyrique le quotidien cru de leurs sujets et d’eux-mêmes : « C’est dans cet esprit qu’elle a cherché à s’employer dans la boulangerie, voire la charcuterie, où, comme elle en juge de façon purement poétique, il lui paraît y avoir plus de garanties qu’ailleurs de se bien porter. ». </w:t>
      </w:r>
    </w:p>
    <w:p w:rsidR="007D6543" w:rsidRDefault="00233128" w:rsidP="00086BE2">
      <w:pPr>
        <w:rPr>
          <w:rFonts w:ascii="Times New Roman" w:hAnsi="Times New Roman" w:cs="Times New Roman"/>
          <w:sz w:val="24"/>
        </w:rPr>
      </w:pPr>
      <w:r>
        <w:rPr>
          <w:rFonts w:ascii="Times New Roman" w:hAnsi="Times New Roman" w:cs="Times New Roman"/>
          <w:sz w:val="24"/>
        </w:rPr>
        <w:t>Leona</w:t>
      </w:r>
      <w:r w:rsidR="003D3322">
        <w:rPr>
          <w:rFonts w:ascii="Times New Roman" w:hAnsi="Times New Roman" w:cs="Times New Roman"/>
          <w:sz w:val="24"/>
        </w:rPr>
        <w:t xml:space="preserve"> Delcourt, de son vrai nom, s’est surnommée elle-même « Nadja</w:t>
      </w:r>
      <w:r>
        <w:rPr>
          <w:rFonts w:ascii="Times New Roman" w:hAnsi="Times New Roman" w:cs="Times New Roman"/>
          <w:sz w:val="24"/>
        </w:rPr>
        <w:t>, parce qu’en russe c’est le commencement du mot espérance, et parce que ce n’en est que le commencement. »</w:t>
      </w:r>
      <w:r w:rsidR="007D6543">
        <w:rPr>
          <w:rFonts w:ascii="Times New Roman" w:hAnsi="Times New Roman" w:cs="Times New Roman"/>
          <w:sz w:val="24"/>
        </w:rPr>
        <w:t xml:space="preserve"> </w:t>
      </w:r>
      <w:r w:rsidR="00855B80">
        <w:rPr>
          <w:rFonts w:ascii="Times New Roman" w:hAnsi="Times New Roman" w:cs="Times New Roman"/>
          <w:sz w:val="24"/>
        </w:rPr>
        <w:t>Ce choix d’i</w:t>
      </w:r>
      <w:r w:rsidR="004B0F54">
        <w:rPr>
          <w:rFonts w:ascii="Times New Roman" w:hAnsi="Times New Roman" w:cs="Times New Roman"/>
          <w:sz w:val="24"/>
        </w:rPr>
        <w:t>dentité relate une volonté de</w:t>
      </w:r>
      <w:r w:rsidR="00855B80">
        <w:rPr>
          <w:rFonts w:ascii="Times New Roman" w:hAnsi="Times New Roman" w:cs="Times New Roman"/>
          <w:sz w:val="24"/>
        </w:rPr>
        <w:t xml:space="preserve"> libération : celle de l’esprit. Ce combat continu des surréalistes s’ancre ainsi dans le récit de Nadja grâce au thème de l’affranchissement de l’homme. Nadja n’est plus soumise à sa vie passée (l’enfant qu’elle a eu avec un officier anglais, sa mère catholique, son père violent…) et s’affranchit de toutes nécessités sociales, elle n’a aucune habitude de vie (« Je demande où elle dine</w:t>
      </w:r>
      <w:r w:rsidR="00961E83">
        <w:rPr>
          <w:rFonts w:ascii="Times New Roman" w:hAnsi="Times New Roman" w:cs="Times New Roman"/>
          <w:sz w:val="24"/>
        </w:rPr>
        <w:t>…Où ?...mais là…ou là…où je suis voyons. C’est toujours ainsi. » p.82). Il n’existe plus pour elle de « pas perdus. » (p.83) car ces « pas sont tout. »</w:t>
      </w:r>
      <w:r w:rsidR="00CD57F1">
        <w:rPr>
          <w:rFonts w:ascii="Times New Roman" w:hAnsi="Times New Roman" w:cs="Times New Roman"/>
          <w:sz w:val="24"/>
        </w:rPr>
        <w:t xml:space="preserve"> et c’est grâce à eux « qu’apparaitra le moye</w:t>
      </w:r>
      <w:r w:rsidR="00773E73">
        <w:rPr>
          <w:rFonts w:ascii="Times New Roman" w:hAnsi="Times New Roman" w:cs="Times New Roman"/>
          <w:sz w:val="24"/>
        </w:rPr>
        <w:t>n de se désenchainer</w:t>
      </w:r>
      <w:r w:rsidR="00CD57F1">
        <w:rPr>
          <w:rFonts w:ascii="Times New Roman" w:hAnsi="Times New Roman" w:cs="Times New Roman"/>
          <w:sz w:val="24"/>
        </w:rPr>
        <w:t xml:space="preserve"> ou d’aider à se d</w:t>
      </w:r>
      <w:r w:rsidR="00773E73">
        <w:rPr>
          <w:rFonts w:ascii="Times New Roman" w:hAnsi="Times New Roman" w:cs="Times New Roman"/>
          <w:sz w:val="24"/>
        </w:rPr>
        <w:t>ésenchainer</w:t>
      </w:r>
      <w:r w:rsidR="00CD57F1">
        <w:rPr>
          <w:rFonts w:ascii="Times New Roman" w:hAnsi="Times New Roman" w:cs="Times New Roman"/>
          <w:sz w:val="24"/>
        </w:rPr>
        <w:t xml:space="preserve"> ceux qui n’ont pas pu suivre. » (p.79-80)</w:t>
      </w:r>
      <w:r w:rsidR="00773E73">
        <w:rPr>
          <w:rFonts w:ascii="Times New Roman" w:hAnsi="Times New Roman" w:cs="Times New Roman"/>
          <w:sz w:val="24"/>
        </w:rPr>
        <w:t> : soit une nouvelle référence à cette liberté tant recherchée par les surréalistes dans un contexte contemporain critique.</w:t>
      </w:r>
    </w:p>
    <w:p w:rsidR="00773E73" w:rsidRDefault="00773E73" w:rsidP="00086BE2">
      <w:pPr>
        <w:rPr>
          <w:rFonts w:ascii="Times New Roman" w:hAnsi="Times New Roman" w:cs="Times New Roman"/>
          <w:sz w:val="24"/>
        </w:rPr>
      </w:pPr>
      <w:r>
        <w:rPr>
          <w:rFonts w:ascii="Times New Roman" w:hAnsi="Times New Roman" w:cs="Times New Roman"/>
          <w:sz w:val="24"/>
        </w:rPr>
        <w:t>De plus,</w:t>
      </w:r>
      <w:r w:rsidR="004B0F54">
        <w:rPr>
          <w:rFonts w:ascii="Times New Roman" w:hAnsi="Times New Roman" w:cs="Times New Roman"/>
          <w:sz w:val="24"/>
        </w:rPr>
        <w:t xml:space="preserve"> le cadre spatial du récit est très fréquent chez les surréalistes</w:t>
      </w:r>
      <w:r w:rsidR="00A92F81">
        <w:rPr>
          <w:rFonts w:ascii="Times New Roman" w:hAnsi="Times New Roman" w:cs="Times New Roman"/>
          <w:sz w:val="24"/>
        </w:rPr>
        <w:t xml:space="preserve">, soit </w:t>
      </w:r>
      <w:r w:rsidR="004B0F54">
        <w:rPr>
          <w:rFonts w:ascii="Times New Roman" w:hAnsi="Times New Roman" w:cs="Times New Roman"/>
          <w:sz w:val="24"/>
        </w:rPr>
        <w:t>la ville, et plus particulièrement Paris. C’est dans cet espace particulier que le surréaliste déambule</w:t>
      </w:r>
      <w:r w:rsidR="00961E9E">
        <w:rPr>
          <w:rFonts w:ascii="Times New Roman" w:hAnsi="Times New Roman" w:cs="Times New Roman"/>
          <w:sz w:val="24"/>
        </w:rPr>
        <w:t xml:space="preserve"> et</w:t>
      </w:r>
      <w:r w:rsidR="004B0F54">
        <w:rPr>
          <w:rFonts w:ascii="Times New Roman" w:hAnsi="Times New Roman" w:cs="Times New Roman"/>
          <w:sz w:val="24"/>
        </w:rPr>
        <w:t xml:space="preserve"> s’arrête dans les cafés parisiens</w:t>
      </w:r>
      <w:r w:rsidR="00961E9E">
        <w:rPr>
          <w:rFonts w:ascii="Times New Roman" w:hAnsi="Times New Roman" w:cs="Times New Roman"/>
          <w:sz w:val="24"/>
        </w:rPr>
        <w:t xml:space="preserve">. </w:t>
      </w:r>
      <w:r w:rsidR="00A92F81">
        <w:rPr>
          <w:rFonts w:ascii="Times New Roman" w:hAnsi="Times New Roman" w:cs="Times New Roman"/>
          <w:sz w:val="24"/>
        </w:rPr>
        <w:t>Même si les lieux évoqués pourraient rappeler à une tendance réaliste ou naturaliste, André Breton s’engage à aller au-delà de cet aspect en y intégrant une atmosphère mystique. La ville permet ainsi de découvrir l’inattendu</w:t>
      </w:r>
      <w:r w:rsidR="00227B1B">
        <w:rPr>
          <w:rFonts w:ascii="Times New Roman" w:hAnsi="Times New Roman" w:cs="Times New Roman"/>
          <w:sz w:val="24"/>
        </w:rPr>
        <w:t xml:space="preserve">, et Breton partage ses aventures en deux catégories : les « faits-glissades » et les « faits-précipices » (p.21). On peut prendre pour exemple le passage où Nadja évoque une image provenant « d’un ouvrage qu’ [elle] ne peut connaitre et que [André Breton] vient de lire. » (p.102) à minuit aux Tuileries. </w:t>
      </w:r>
      <w:r w:rsidR="00961E9E">
        <w:rPr>
          <w:rFonts w:ascii="Times New Roman" w:hAnsi="Times New Roman" w:cs="Times New Roman"/>
          <w:sz w:val="24"/>
        </w:rPr>
        <w:t>Le soir même, Nadja prononce cette phrase mystérieuse « ses dents tenaient lieu d’hostie. » (p.109), or le jour suivant, André Breton reçoit une lettre d’Aragon d’un tableau d’</w:t>
      </w:r>
      <w:proofErr w:type="spellStart"/>
      <w:r w:rsidR="00961E9E">
        <w:rPr>
          <w:rFonts w:ascii="Times New Roman" w:hAnsi="Times New Roman" w:cs="Times New Roman"/>
          <w:sz w:val="24"/>
        </w:rPr>
        <w:t>Ucello</w:t>
      </w:r>
      <w:proofErr w:type="spellEnd"/>
      <w:r w:rsidR="00961E9E">
        <w:rPr>
          <w:rFonts w:ascii="Times New Roman" w:hAnsi="Times New Roman" w:cs="Times New Roman"/>
          <w:sz w:val="24"/>
        </w:rPr>
        <w:t xml:space="preserve"> qui a pour titre « La profanation de l’Hostie. ». Ce sont là de « pétrifiantes coïncidences » (p.20) auxquelles l’auteur semble accorder une importance capitale, toujours dans l’optique du hasard et de l’inconscient primant sur la réalité morne.</w:t>
      </w:r>
    </w:p>
    <w:p w:rsidR="00341D40" w:rsidRDefault="00961E9E" w:rsidP="00086BE2">
      <w:pPr>
        <w:rPr>
          <w:rFonts w:ascii="Times New Roman" w:hAnsi="Times New Roman" w:cs="Times New Roman"/>
          <w:sz w:val="24"/>
        </w:rPr>
      </w:pPr>
      <w:r>
        <w:rPr>
          <w:rFonts w:ascii="Times New Roman" w:hAnsi="Times New Roman" w:cs="Times New Roman"/>
          <w:sz w:val="24"/>
        </w:rPr>
        <w:t>Enfin,</w:t>
      </w:r>
      <w:r w:rsidR="00FF74F2">
        <w:rPr>
          <w:rFonts w:ascii="Times New Roman" w:hAnsi="Times New Roman" w:cs="Times New Roman"/>
          <w:sz w:val="24"/>
        </w:rPr>
        <w:t xml:space="preserve"> Nadja serait elle-même l’allégorie du surréalisme car sans s’en rendre compte, elle pratique la « parole automatique », c’est-à-dire la version orale de l’écriture automatique, une poésie en monologue : « Ferme les yeux et dis quelque chose. […] Comme ceci : Deux, deux quoi ? Deux femmes. Comment sont ces femmes ? En noir. Où se trouvent-elles ? Dans un parc. […] Eh bien, moi, c’est ainsi que je me raconte toute sortes d’histoires. Et pas seulement de vaines histoires : c’est même entièrement de cette façon que je vis. » (p.87). </w:t>
      </w:r>
    </w:p>
    <w:p w:rsidR="00961E9E" w:rsidRDefault="00FF74F2" w:rsidP="00086BE2">
      <w:pPr>
        <w:rPr>
          <w:rFonts w:ascii="Times New Roman" w:hAnsi="Times New Roman" w:cs="Times New Roman"/>
          <w:sz w:val="24"/>
        </w:rPr>
      </w:pPr>
      <w:r>
        <w:rPr>
          <w:rFonts w:ascii="Times New Roman" w:hAnsi="Times New Roman" w:cs="Times New Roman"/>
          <w:sz w:val="24"/>
        </w:rPr>
        <w:lastRenderedPageBreak/>
        <w:t>D’ailleurs</w:t>
      </w:r>
      <w:r w:rsidR="00341D40">
        <w:rPr>
          <w:rFonts w:ascii="Times New Roman" w:hAnsi="Times New Roman" w:cs="Times New Roman"/>
          <w:sz w:val="24"/>
        </w:rPr>
        <w:t xml:space="preserve"> </w:t>
      </w:r>
      <w:r>
        <w:rPr>
          <w:rFonts w:ascii="Times New Roman" w:hAnsi="Times New Roman" w:cs="Times New Roman"/>
          <w:sz w:val="24"/>
        </w:rPr>
        <w:t>André Breton annotera cette citation dans l’édition du récit revu par l’auteur et écrira : «Ne touche-</w:t>
      </w:r>
      <w:r w:rsidR="00956B6E">
        <w:rPr>
          <w:rFonts w:ascii="Times New Roman" w:hAnsi="Times New Roman" w:cs="Times New Roman"/>
          <w:sz w:val="24"/>
        </w:rPr>
        <w:t>t-</w:t>
      </w:r>
      <w:r>
        <w:rPr>
          <w:rFonts w:ascii="Times New Roman" w:hAnsi="Times New Roman" w:cs="Times New Roman"/>
          <w:sz w:val="24"/>
        </w:rPr>
        <w:t xml:space="preserve">on pas là au terme </w:t>
      </w:r>
      <w:r w:rsidR="00956B6E">
        <w:rPr>
          <w:rFonts w:ascii="Times New Roman" w:hAnsi="Times New Roman" w:cs="Times New Roman"/>
          <w:sz w:val="24"/>
        </w:rPr>
        <w:t>extrême</w:t>
      </w:r>
      <w:r>
        <w:rPr>
          <w:rFonts w:ascii="Times New Roman" w:hAnsi="Times New Roman" w:cs="Times New Roman"/>
          <w:sz w:val="24"/>
        </w:rPr>
        <w:t xml:space="preserve"> de l’aspiration</w:t>
      </w:r>
      <w:r w:rsidR="00956B6E">
        <w:rPr>
          <w:rFonts w:ascii="Times New Roman" w:hAnsi="Times New Roman" w:cs="Times New Roman"/>
          <w:sz w:val="24"/>
        </w:rPr>
        <w:t xml:space="preserve"> </w:t>
      </w:r>
      <w:r>
        <w:rPr>
          <w:rFonts w:ascii="Times New Roman" w:hAnsi="Times New Roman" w:cs="Times New Roman"/>
          <w:sz w:val="24"/>
        </w:rPr>
        <w:t>surréaliste à sa plus forte</w:t>
      </w:r>
      <w:r w:rsidR="00956B6E">
        <w:rPr>
          <w:rFonts w:ascii="Times New Roman" w:hAnsi="Times New Roman" w:cs="Times New Roman"/>
          <w:sz w:val="24"/>
        </w:rPr>
        <w:t xml:space="preserve"> </w:t>
      </w:r>
      <w:r>
        <w:rPr>
          <w:rFonts w:ascii="Times New Roman" w:hAnsi="Times New Roman" w:cs="Times New Roman"/>
          <w:sz w:val="24"/>
        </w:rPr>
        <w:t>idée limite ? »</w:t>
      </w:r>
      <w:r w:rsidR="00341D40">
        <w:rPr>
          <w:rFonts w:ascii="Times New Roman" w:hAnsi="Times New Roman" w:cs="Times New Roman"/>
          <w:sz w:val="24"/>
        </w:rPr>
        <w:t>. Ainsi Nadja en tant que femme devient un concept, celui de la finalité surréaliste, et l’auteur détourne et altère alors sa réalité comme de nombreux autres artistes surréalistes ont fait (</w:t>
      </w:r>
      <w:r w:rsidR="00C53A08">
        <w:rPr>
          <w:rFonts w:ascii="Times New Roman" w:hAnsi="Times New Roman" w:cs="Times New Roman"/>
          <w:sz w:val="24"/>
        </w:rPr>
        <w:t xml:space="preserve">Man Ray, </w:t>
      </w:r>
      <w:r w:rsidR="00C53A08" w:rsidRPr="00C53A08">
        <w:rPr>
          <w:rFonts w:ascii="Times New Roman" w:hAnsi="Times New Roman" w:cs="Times New Roman"/>
          <w:i/>
          <w:sz w:val="24"/>
        </w:rPr>
        <w:t>L</w:t>
      </w:r>
      <w:r w:rsidR="00341D40" w:rsidRPr="00C53A08">
        <w:rPr>
          <w:rFonts w:ascii="Times New Roman" w:hAnsi="Times New Roman" w:cs="Times New Roman"/>
          <w:i/>
          <w:sz w:val="24"/>
        </w:rPr>
        <w:t>e violon d’Ingres </w:t>
      </w:r>
      <w:r w:rsidR="00341D40">
        <w:rPr>
          <w:rFonts w:ascii="Times New Roman" w:hAnsi="Times New Roman" w:cs="Times New Roman"/>
          <w:sz w:val="24"/>
        </w:rPr>
        <w:t xml:space="preserve">; </w:t>
      </w:r>
      <w:r w:rsidR="00C53A08">
        <w:rPr>
          <w:rFonts w:ascii="Times New Roman" w:hAnsi="Times New Roman" w:cs="Times New Roman"/>
          <w:sz w:val="24"/>
        </w:rPr>
        <w:t xml:space="preserve">Max Ernst, </w:t>
      </w:r>
      <w:r w:rsidR="00C53A08" w:rsidRPr="00C53A08">
        <w:rPr>
          <w:rFonts w:ascii="Times New Roman" w:hAnsi="Times New Roman" w:cs="Times New Roman"/>
          <w:i/>
          <w:sz w:val="24"/>
        </w:rPr>
        <w:t>Ubu, imperator</w:t>
      </w:r>
      <w:r w:rsidR="00C53A08">
        <w:rPr>
          <w:rFonts w:ascii="Times New Roman" w:hAnsi="Times New Roman" w:cs="Times New Roman"/>
          <w:sz w:val="24"/>
        </w:rPr>
        <w:t xml:space="preserve"> ; René Magritte, </w:t>
      </w:r>
      <w:r w:rsidR="00C53A08" w:rsidRPr="00C53A08">
        <w:rPr>
          <w:rFonts w:ascii="Times New Roman" w:hAnsi="Times New Roman" w:cs="Times New Roman"/>
          <w:i/>
          <w:sz w:val="24"/>
        </w:rPr>
        <w:t>La trahison des images</w:t>
      </w:r>
      <w:r w:rsidR="00C53A08">
        <w:rPr>
          <w:rFonts w:ascii="Times New Roman" w:hAnsi="Times New Roman" w:cs="Times New Roman"/>
          <w:sz w:val="24"/>
        </w:rPr>
        <w:t>).</w:t>
      </w:r>
    </w:p>
    <w:p w:rsidR="00C53A08" w:rsidRDefault="00C53A08" w:rsidP="00086BE2">
      <w:pPr>
        <w:rPr>
          <w:rFonts w:ascii="Times New Roman" w:hAnsi="Times New Roman" w:cs="Times New Roman"/>
          <w:sz w:val="24"/>
        </w:rPr>
      </w:pPr>
    </w:p>
    <w:p w:rsidR="00C53A08" w:rsidRPr="00BC2900" w:rsidRDefault="00BC2900" w:rsidP="00086BE2">
      <w:pPr>
        <w:rPr>
          <w:rFonts w:ascii="Times New Roman" w:hAnsi="Times New Roman" w:cs="Times New Roman"/>
          <w:b/>
          <w:color w:val="FF0000"/>
          <w:sz w:val="28"/>
          <w:u w:val="single"/>
        </w:rPr>
      </w:pPr>
      <w:r w:rsidRPr="00BC2900">
        <w:rPr>
          <w:rFonts w:ascii="Times New Roman" w:hAnsi="Times New Roman" w:cs="Times New Roman"/>
          <w:b/>
          <w:color w:val="FF0000"/>
          <w:sz w:val="28"/>
          <w:u w:val="single"/>
        </w:rPr>
        <w:t>II – La grande période du surréalisme et l’apogée de la relation Nadja-Breton</w:t>
      </w:r>
    </w:p>
    <w:p w:rsidR="00BC2900" w:rsidRPr="00C53A08" w:rsidRDefault="00BC2900" w:rsidP="00BC2900">
      <w:pPr>
        <w:pStyle w:val="Paragraphedeliste"/>
        <w:numPr>
          <w:ilvl w:val="0"/>
          <w:numId w:val="5"/>
        </w:numPr>
        <w:rPr>
          <w:rFonts w:ascii="Times New Roman" w:hAnsi="Times New Roman" w:cs="Times New Roman"/>
          <w:i/>
          <w:sz w:val="24"/>
          <w:u w:val="single"/>
        </w:rPr>
      </w:pPr>
      <w:r w:rsidRPr="00BC2900">
        <w:rPr>
          <w:rFonts w:ascii="Times New Roman" w:hAnsi="Times New Roman" w:cs="Times New Roman"/>
          <w:i/>
          <w:sz w:val="28"/>
          <w:u w:val="single"/>
        </w:rPr>
        <w:t>De grands objectifs chez les surréalistes</w:t>
      </w:r>
    </w:p>
    <w:p w:rsidR="00C53A08" w:rsidRDefault="004C7754" w:rsidP="00EB5135">
      <w:pPr>
        <w:ind w:firstLine="360"/>
        <w:rPr>
          <w:rFonts w:ascii="Times New Roman" w:hAnsi="Times New Roman" w:cs="Times New Roman"/>
          <w:sz w:val="24"/>
        </w:rPr>
      </w:pPr>
      <w:r>
        <w:rPr>
          <w:rFonts w:ascii="Times New Roman" w:hAnsi="Times New Roman" w:cs="Times New Roman"/>
          <w:sz w:val="24"/>
        </w:rPr>
        <w:t>Depuis sa création en 1924, le mouvement surréaliste s’impose de plus en plus mondialement. Les expositions internationales du surréalisme à Londres en 1936 en sont un exemple phare. Salvador Dali rejoint le mouvement en 1929 et met en place le style visuel du surréalisme malgré les doutes d’André Breton sur la capacité d’une œuvre picturale à être instantanée et instinctive.</w:t>
      </w:r>
    </w:p>
    <w:p w:rsidR="004C7754" w:rsidRPr="00C53A08" w:rsidRDefault="004C7754" w:rsidP="00C53A08">
      <w:pPr>
        <w:rPr>
          <w:rFonts w:ascii="Times New Roman" w:hAnsi="Times New Roman" w:cs="Times New Roman"/>
          <w:sz w:val="24"/>
        </w:rPr>
      </w:pPr>
      <w:r>
        <w:rPr>
          <w:rFonts w:ascii="Times New Roman" w:hAnsi="Times New Roman" w:cs="Times New Roman"/>
          <w:sz w:val="24"/>
        </w:rPr>
        <w:t xml:space="preserve">Ainsi, les surréalistes possédant plus d’influence, ils purent </w:t>
      </w:r>
      <w:r w:rsidR="009B2DE6">
        <w:rPr>
          <w:rFonts w:ascii="Times New Roman" w:hAnsi="Times New Roman" w:cs="Times New Roman"/>
          <w:sz w:val="24"/>
        </w:rPr>
        <w:t xml:space="preserve">affirmer plus légitimement leurs idées et les visées de leur art. </w:t>
      </w:r>
      <w:r w:rsidR="00CB04B0">
        <w:rPr>
          <w:rFonts w:ascii="Times New Roman" w:hAnsi="Times New Roman" w:cs="Times New Roman"/>
          <w:sz w:val="24"/>
        </w:rPr>
        <w:t xml:space="preserve">L’une de ces dernières est de faire de leurs œuvres une réflexion sur le « moi » </w:t>
      </w:r>
      <w:r w:rsidR="004176B1">
        <w:rPr>
          <w:rFonts w:ascii="Times New Roman" w:hAnsi="Times New Roman" w:cs="Times New Roman"/>
          <w:sz w:val="24"/>
        </w:rPr>
        <w:t xml:space="preserve">(qui n’est cependant pas à confondre avec le « moi » du romantique, car celui du surréaliste est plus pur) </w:t>
      </w:r>
      <w:r w:rsidR="00CB04B0">
        <w:rPr>
          <w:rFonts w:ascii="Times New Roman" w:hAnsi="Times New Roman" w:cs="Times New Roman"/>
          <w:sz w:val="24"/>
        </w:rPr>
        <w:t>et sur la quête d’artiste. Le récit de Nadja commence alors par ce questionnement : « Qui suis-je ? […] pourquoi tout ne reviendrait-il pas à savoir ce qui me hante ? » (p.9)</w:t>
      </w:r>
      <w:r w:rsidR="00215FD0">
        <w:rPr>
          <w:rFonts w:ascii="Times New Roman" w:hAnsi="Times New Roman" w:cs="Times New Roman"/>
          <w:sz w:val="24"/>
        </w:rPr>
        <w:t xml:space="preserve"> et se termine par une énumération d’affirmation</w:t>
      </w:r>
      <w:r w:rsidR="00F87C67">
        <w:rPr>
          <w:rFonts w:ascii="Times New Roman" w:hAnsi="Times New Roman" w:cs="Times New Roman"/>
          <w:sz w:val="24"/>
        </w:rPr>
        <w:t>s</w:t>
      </w:r>
      <w:r w:rsidR="00215FD0">
        <w:rPr>
          <w:rFonts w:ascii="Times New Roman" w:hAnsi="Times New Roman" w:cs="Times New Roman"/>
          <w:sz w:val="24"/>
        </w:rPr>
        <w:t xml:space="preserve"> sur la personne de Nadja, commençant toutes par « Toi qui… » (p.185).</w:t>
      </w:r>
      <w:r w:rsidR="00E917E6">
        <w:rPr>
          <w:rFonts w:ascii="Times New Roman" w:hAnsi="Times New Roman" w:cs="Times New Roman"/>
          <w:sz w:val="24"/>
        </w:rPr>
        <w:t xml:space="preserve"> Il est intéressant de relever </w:t>
      </w:r>
      <w:r w:rsidR="005B1489">
        <w:rPr>
          <w:rFonts w:ascii="Times New Roman" w:hAnsi="Times New Roman" w:cs="Times New Roman"/>
          <w:sz w:val="24"/>
        </w:rPr>
        <w:t>également</w:t>
      </w:r>
      <w:r w:rsidR="00E917E6">
        <w:rPr>
          <w:rFonts w:ascii="Times New Roman" w:hAnsi="Times New Roman" w:cs="Times New Roman"/>
          <w:sz w:val="24"/>
        </w:rPr>
        <w:t xml:space="preserve"> la fin du « chapitre » sur Nadja à </w:t>
      </w:r>
      <w:r w:rsidR="005B1489">
        <w:rPr>
          <w:rFonts w:ascii="Times New Roman" w:hAnsi="Times New Roman" w:cs="Times New Roman"/>
          <w:sz w:val="24"/>
        </w:rPr>
        <w:t>p</w:t>
      </w:r>
      <w:r w:rsidR="00E917E6">
        <w:rPr>
          <w:rFonts w:ascii="Times New Roman" w:hAnsi="Times New Roman" w:cs="Times New Roman"/>
          <w:sz w:val="24"/>
        </w:rPr>
        <w:t>roprement parlé : « Qui vive ? Est-ce moi seul ? Est-ce moi-même ? » (p.172)</w:t>
      </w:r>
      <w:r w:rsidR="005B1489">
        <w:rPr>
          <w:rFonts w:ascii="Times New Roman" w:hAnsi="Times New Roman" w:cs="Times New Roman"/>
          <w:sz w:val="24"/>
        </w:rPr>
        <w:t>. Le récit d’André Breton est donc une introspection aléatoire (« Je me bornerai ici à me souvenir […] j’en parlerai sans ordre préétabli » (</w:t>
      </w:r>
      <w:r w:rsidR="00F87C67">
        <w:rPr>
          <w:rFonts w:ascii="Times New Roman" w:hAnsi="Times New Roman" w:cs="Times New Roman"/>
          <w:sz w:val="24"/>
        </w:rPr>
        <w:t>p. 22), une quête d’identité ayant pour but de se comprendre lui-même : « N’est-ce pas dans la mesure exacte où je prendrai conscience de cette différenciation que je me révélerai ce qu’entre tous les autres je suis venu faire en ce monde […] ? » (p.11)</w:t>
      </w:r>
      <w:r w:rsidR="005B1489">
        <w:rPr>
          <w:rFonts w:ascii="Times New Roman" w:hAnsi="Times New Roman" w:cs="Times New Roman"/>
          <w:sz w:val="24"/>
        </w:rPr>
        <w:t xml:space="preserve"> </w:t>
      </w:r>
    </w:p>
    <w:p w:rsidR="00C9344B" w:rsidRDefault="004E1FCB" w:rsidP="00A92F81">
      <w:pPr>
        <w:rPr>
          <w:rFonts w:ascii="Times New Roman" w:hAnsi="Times New Roman" w:cs="Times New Roman"/>
          <w:sz w:val="24"/>
        </w:rPr>
      </w:pPr>
      <w:r>
        <w:rPr>
          <w:rFonts w:ascii="Times New Roman" w:hAnsi="Times New Roman" w:cs="Times New Roman"/>
          <w:sz w:val="24"/>
        </w:rPr>
        <w:t>Un autre aspect de la volonté des surréalistes est le suivant : l</w:t>
      </w:r>
      <w:r w:rsidR="00A92F81">
        <w:rPr>
          <w:rFonts w:ascii="Times New Roman" w:hAnsi="Times New Roman" w:cs="Times New Roman"/>
          <w:sz w:val="24"/>
        </w:rPr>
        <w:t>’imagination doit reprendre ses droits</w:t>
      </w:r>
      <w:r>
        <w:rPr>
          <w:rFonts w:ascii="Times New Roman" w:hAnsi="Times New Roman" w:cs="Times New Roman"/>
          <w:sz w:val="24"/>
        </w:rPr>
        <w:t xml:space="preserve"> sur le règne de la logique. Nadja incarne cet objectif grâce au merveilleux qui l’enveloppe</w:t>
      </w:r>
      <w:r w:rsidR="004176B1">
        <w:rPr>
          <w:rFonts w:ascii="Times New Roman" w:hAnsi="Times New Roman" w:cs="Times New Roman"/>
          <w:sz w:val="24"/>
        </w:rPr>
        <w:t xml:space="preserve"> et à son refus de la logique dans un monde moderne</w:t>
      </w:r>
      <w:r>
        <w:rPr>
          <w:rFonts w:ascii="Times New Roman" w:hAnsi="Times New Roman" w:cs="Times New Roman"/>
          <w:sz w:val="24"/>
        </w:rPr>
        <w:t>. Elle crée une brèche dans la vie de Breton, de manière hasardeuse, ce qui bouleversera la monotonie de la journée et plus profondément encore de l’existence de l’écrivain. Ses propos et sa façon de vivre sont guidés par son inconscient et son imagination, ce qui serait l’accomplissement surréaliste par excellence. La recherche de la surréalité est primordiale au quotidien et l’importance du rêve n’est pas moindre.</w:t>
      </w:r>
      <w:r w:rsidR="004176B1">
        <w:rPr>
          <w:rFonts w:ascii="Times New Roman" w:hAnsi="Times New Roman" w:cs="Times New Roman"/>
          <w:sz w:val="24"/>
        </w:rPr>
        <w:t xml:space="preserve"> Ce dernier interdit la censure amenée par un sens esthétique de l’écriture ou la morale de l’artiste et permet ainsi à l’œuvre d’accéder à une autre facette de la réalité.</w:t>
      </w:r>
    </w:p>
    <w:p w:rsidR="00327115" w:rsidRDefault="00327115" w:rsidP="00A92F81">
      <w:pPr>
        <w:rPr>
          <w:rFonts w:ascii="Times New Roman" w:hAnsi="Times New Roman" w:cs="Times New Roman"/>
          <w:sz w:val="24"/>
        </w:rPr>
      </w:pPr>
    </w:p>
    <w:p w:rsidR="00961E9E" w:rsidRPr="00BC2900" w:rsidRDefault="00C9344B" w:rsidP="00BC2900">
      <w:pPr>
        <w:rPr>
          <w:rFonts w:ascii="Times New Roman" w:hAnsi="Times New Roman" w:cs="Times New Roman"/>
          <w:sz w:val="24"/>
        </w:rPr>
      </w:pPr>
      <w:r>
        <w:rPr>
          <w:rFonts w:ascii="Times New Roman" w:hAnsi="Times New Roman" w:cs="Times New Roman"/>
          <w:sz w:val="24"/>
        </w:rPr>
        <w:lastRenderedPageBreak/>
        <w:t xml:space="preserve">Finalement, un non-conformisme </w:t>
      </w:r>
      <w:r w:rsidR="00E81419">
        <w:rPr>
          <w:rFonts w:ascii="Times New Roman" w:hAnsi="Times New Roman" w:cs="Times New Roman"/>
          <w:sz w:val="24"/>
        </w:rPr>
        <w:t xml:space="preserve">absolu (déjà évoqué dans le premier </w:t>
      </w:r>
      <w:r w:rsidR="00E81419" w:rsidRPr="00E81419">
        <w:rPr>
          <w:rFonts w:ascii="Times New Roman" w:hAnsi="Times New Roman" w:cs="Times New Roman"/>
          <w:i/>
          <w:sz w:val="24"/>
        </w:rPr>
        <w:t>Manifeste du surréalisme</w:t>
      </w:r>
      <w:r w:rsidR="00E81419">
        <w:rPr>
          <w:rFonts w:ascii="Times New Roman" w:hAnsi="Times New Roman" w:cs="Times New Roman"/>
          <w:sz w:val="24"/>
        </w:rPr>
        <w:t xml:space="preserve"> de l’auteur) </w:t>
      </w:r>
      <w:r>
        <w:rPr>
          <w:rFonts w:ascii="Times New Roman" w:hAnsi="Times New Roman" w:cs="Times New Roman"/>
          <w:sz w:val="24"/>
        </w:rPr>
        <w:t>est très recherché dans l’œuvre de Breton qui s’exclut du genre romanesque avec ferveur et par tous les moyens. Il utilise ainsi des illustrations picturales pour éviter toute description trop formelle</w:t>
      </w:r>
      <w:r w:rsidR="00E81419">
        <w:rPr>
          <w:rFonts w:ascii="Times New Roman" w:hAnsi="Times New Roman" w:cs="Times New Roman"/>
          <w:sz w:val="24"/>
        </w:rPr>
        <w:t xml:space="preserve"> et</w:t>
      </w:r>
      <w:r>
        <w:rPr>
          <w:rFonts w:ascii="Times New Roman" w:hAnsi="Times New Roman" w:cs="Times New Roman"/>
          <w:sz w:val="24"/>
        </w:rPr>
        <w:t xml:space="preserve"> il fait intervenir des personnages inhabituels et pittoresques possédant une fonction symbolique comme une voyante, des acteurs ou une marchande de puces. </w:t>
      </w:r>
      <w:r w:rsidR="00E81419">
        <w:rPr>
          <w:rFonts w:ascii="Times New Roman" w:hAnsi="Times New Roman" w:cs="Times New Roman"/>
          <w:sz w:val="24"/>
        </w:rPr>
        <w:t>Il n’oublie pas d’intégrer (dans le récit ou au travers des illustrations) régulièrement plusieurs des artistes surréalistes qu’il côtoie tel Benjamin Péret, Robert Desnos, Man Ray et Paul Eluard.</w:t>
      </w:r>
      <w:r w:rsidR="00327115">
        <w:rPr>
          <w:rFonts w:ascii="Times New Roman" w:hAnsi="Times New Roman" w:cs="Times New Roman"/>
          <w:sz w:val="24"/>
        </w:rPr>
        <w:t xml:space="preserve"> Ce non-conformisme se traduit évidemment par la technique artistiques des surréalistes (le collage, le frottage, le découpage…) mais aussi par leur volonté de choquer leur public, notamment lors d’expositions comme celle agencée et conçue par Marcel Duchamp dont le hall principal devait ressembler à une grotte souterraine et où une seule ampoule éclairait la totalité de l’exposition.</w:t>
      </w:r>
      <w:r w:rsidR="00327115">
        <w:rPr>
          <w:rFonts w:ascii="Times New Roman" w:hAnsi="Times New Roman" w:cs="Times New Roman"/>
          <w:sz w:val="24"/>
        </w:rPr>
        <w:br/>
      </w:r>
    </w:p>
    <w:p w:rsidR="00BC2900" w:rsidRDefault="00BC2900" w:rsidP="00BC2900">
      <w:pPr>
        <w:pStyle w:val="Paragraphedeliste"/>
        <w:numPr>
          <w:ilvl w:val="0"/>
          <w:numId w:val="5"/>
        </w:numPr>
        <w:rPr>
          <w:rFonts w:ascii="Times New Roman" w:hAnsi="Times New Roman" w:cs="Times New Roman"/>
          <w:i/>
          <w:sz w:val="28"/>
          <w:u w:val="single"/>
        </w:rPr>
      </w:pPr>
      <w:r w:rsidRPr="00BC2900">
        <w:rPr>
          <w:rFonts w:ascii="Times New Roman" w:hAnsi="Times New Roman" w:cs="Times New Roman"/>
          <w:i/>
          <w:sz w:val="28"/>
          <w:u w:val="single"/>
        </w:rPr>
        <w:t xml:space="preserve">La </w:t>
      </w:r>
      <w:r w:rsidR="00A92F81">
        <w:rPr>
          <w:rFonts w:ascii="Times New Roman" w:hAnsi="Times New Roman" w:cs="Times New Roman"/>
          <w:i/>
          <w:sz w:val="28"/>
          <w:u w:val="single"/>
        </w:rPr>
        <w:t>place des illustrations dans le récit ou le retour à l’art visuel</w:t>
      </w:r>
    </w:p>
    <w:p w:rsidR="001879B6" w:rsidRDefault="006C56AB" w:rsidP="00EB5135">
      <w:pPr>
        <w:ind w:firstLine="360"/>
        <w:rPr>
          <w:rFonts w:ascii="Times New Roman" w:hAnsi="Times New Roman" w:cs="Times New Roman"/>
          <w:sz w:val="24"/>
        </w:rPr>
      </w:pPr>
      <w:r>
        <w:rPr>
          <w:rFonts w:ascii="Times New Roman" w:hAnsi="Times New Roman" w:cs="Times New Roman"/>
          <w:sz w:val="24"/>
        </w:rPr>
        <w:t>La fonction initiale des documents iconographes dans un livre est d’illustrer des passages afin de les rendre plus concrets, imagés et réels. Or, André Breton ne les utilise pas de cette manière mais plutôt comme un portail vers le surréalisme de l’œuvre. L’angle de vue spécifique, le point de vue personnel de l’auteur, leur confère cette nouvelle facette, détournée de la réalité.</w:t>
      </w:r>
    </w:p>
    <w:p w:rsidR="00EB5135" w:rsidRDefault="001879B6" w:rsidP="00A92F81">
      <w:pPr>
        <w:rPr>
          <w:rFonts w:ascii="Times New Roman" w:hAnsi="Times New Roman" w:cs="Times New Roman"/>
          <w:sz w:val="24"/>
        </w:rPr>
      </w:pPr>
      <w:r>
        <w:rPr>
          <w:rFonts w:ascii="Times New Roman" w:hAnsi="Times New Roman" w:cs="Times New Roman"/>
          <w:sz w:val="24"/>
        </w:rPr>
        <w:t>Tout d’abord, le cadrage des photos est en général très serré et ne laisse entrevoir aucunes lignes de fuite, aucun horizon, et souvent très peu de ciel comme le démontre les photos p.70 (« La librairie de l’Humanité »), p.86 (« A la Nouvelle France ») ou p.119 (« Camées durs »).</w:t>
      </w:r>
    </w:p>
    <w:p w:rsidR="001879B6" w:rsidRDefault="001879B6" w:rsidP="00A92F81">
      <w:pPr>
        <w:rPr>
          <w:rFonts w:ascii="Times New Roman" w:hAnsi="Times New Roman" w:cs="Times New Roman"/>
          <w:sz w:val="24"/>
        </w:rPr>
      </w:pPr>
      <w:r>
        <w:rPr>
          <w:rFonts w:ascii="Times New Roman" w:hAnsi="Times New Roman" w:cs="Times New Roman"/>
          <w:sz w:val="24"/>
        </w:rPr>
        <w:t xml:space="preserve"> </w:t>
      </w:r>
    </w:p>
    <w:p w:rsidR="001879B6" w:rsidRDefault="001879B6" w:rsidP="001879B6">
      <w:pPr>
        <w:jc w:val="center"/>
        <w:rPr>
          <w:rFonts w:ascii="Times New Roman" w:hAnsi="Times New Roman" w:cs="Times New Roman"/>
          <w:sz w:val="24"/>
        </w:rPr>
      </w:pPr>
      <w:r>
        <w:rPr>
          <w:noProof/>
          <w:lang w:eastAsia="fr-FR"/>
        </w:rPr>
        <w:drawing>
          <wp:inline distT="0" distB="0" distL="0" distR="0" wp14:anchorId="74E04D3B" wp14:editId="3D236717">
            <wp:extent cx="4133850" cy="3315922"/>
            <wp:effectExtent l="0" t="0" r="0" b="0"/>
            <wp:docPr id="1" name="Image 1" descr="http://www.google.fr/url?source=imglanding&amp;ct=img&amp;q=http://www.pileface.com/sollers/IMG/jpg/Nadja.jpg&amp;sa=X&amp;ei=KkFjVaeiKIG2UPS0gJgG&amp;ved=0CAkQ8wc&amp;usg=AFQjCNF_dhNqoiBsirnj0EhLALJt6hPD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oogle.fr/url?source=imglanding&amp;ct=img&amp;q=http://www.pileface.com/sollers/IMG/jpg/Nadja.jpg&amp;sa=X&amp;ei=KkFjVaeiKIG2UPS0gJgG&amp;ved=0CAkQ8wc&amp;usg=AFQjCNF_dhNqoiBsirnj0EhLALJt6hPDc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3850" cy="3315922"/>
                    </a:xfrm>
                    <a:prstGeom prst="rect">
                      <a:avLst/>
                    </a:prstGeom>
                    <a:noFill/>
                    <a:ln>
                      <a:noFill/>
                    </a:ln>
                  </pic:spPr>
                </pic:pic>
              </a:graphicData>
            </a:graphic>
          </wp:inline>
        </w:drawing>
      </w:r>
    </w:p>
    <w:p w:rsidR="001879B6" w:rsidRDefault="001879B6" w:rsidP="001879B6">
      <w:pPr>
        <w:jc w:val="center"/>
        <w:rPr>
          <w:rFonts w:ascii="Times New Roman" w:hAnsi="Times New Roman" w:cs="Times New Roman"/>
          <w:sz w:val="24"/>
        </w:rPr>
      </w:pPr>
    </w:p>
    <w:p w:rsidR="00A344C6" w:rsidRDefault="001879B6" w:rsidP="00A92F81">
      <w:pPr>
        <w:rPr>
          <w:rFonts w:ascii="Times New Roman" w:hAnsi="Times New Roman" w:cs="Times New Roman"/>
          <w:sz w:val="24"/>
        </w:rPr>
      </w:pPr>
      <w:r>
        <w:rPr>
          <w:rFonts w:ascii="Times New Roman" w:hAnsi="Times New Roman" w:cs="Times New Roman"/>
          <w:sz w:val="24"/>
        </w:rPr>
        <w:t>Les éléments urbains présentés sont droits, souvent de construction verticale</w:t>
      </w:r>
      <w:r w:rsidR="00A344C6">
        <w:rPr>
          <w:rFonts w:ascii="Times New Roman" w:hAnsi="Times New Roman" w:cs="Times New Roman"/>
          <w:sz w:val="24"/>
        </w:rPr>
        <w:t>. L’espace est clos</w:t>
      </w:r>
      <w:r>
        <w:rPr>
          <w:rFonts w:ascii="Times New Roman" w:hAnsi="Times New Roman" w:cs="Times New Roman"/>
          <w:sz w:val="24"/>
        </w:rPr>
        <w:t xml:space="preserve"> et </w:t>
      </w:r>
      <w:r w:rsidR="00A344C6">
        <w:rPr>
          <w:rFonts w:ascii="Times New Roman" w:hAnsi="Times New Roman" w:cs="Times New Roman"/>
          <w:sz w:val="24"/>
        </w:rPr>
        <w:t>possède</w:t>
      </w:r>
      <w:r>
        <w:rPr>
          <w:rFonts w:ascii="Times New Roman" w:hAnsi="Times New Roman" w:cs="Times New Roman"/>
          <w:sz w:val="24"/>
        </w:rPr>
        <w:t xml:space="preserve"> des surfaces à reflet (vitres, glaces…) qui symboliseraient une signification plus abstraite de ce qu’évoque</w:t>
      </w:r>
      <w:r w:rsidR="00A344C6">
        <w:rPr>
          <w:rFonts w:ascii="Times New Roman" w:hAnsi="Times New Roman" w:cs="Times New Roman"/>
          <w:sz w:val="24"/>
        </w:rPr>
        <w:t>nt</w:t>
      </w:r>
      <w:r>
        <w:rPr>
          <w:rFonts w:ascii="Times New Roman" w:hAnsi="Times New Roman" w:cs="Times New Roman"/>
          <w:sz w:val="24"/>
        </w:rPr>
        <w:t xml:space="preserve"> les lieux, et feraient aussi écho au texte d’André Breton, « Les miroirs sans tain » des </w:t>
      </w:r>
      <w:r w:rsidRPr="001879B6">
        <w:rPr>
          <w:rFonts w:ascii="Times New Roman" w:hAnsi="Times New Roman" w:cs="Times New Roman"/>
          <w:i/>
          <w:sz w:val="24"/>
        </w:rPr>
        <w:t>Champs Magnétiques</w:t>
      </w:r>
      <w:r>
        <w:rPr>
          <w:rFonts w:ascii="Times New Roman" w:hAnsi="Times New Roman" w:cs="Times New Roman"/>
          <w:sz w:val="24"/>
        </w:rPr>
        <w:t xml:space="preserve">. </w:t>
      </w:r>
      <w:r w:rsidR="00A344C6">
        <w:rPr>
          <w:rFonts w:ascii="Times New Roman" w:hAnsi="Times New Roman" w:cs="Times New Roman"/>
          <w:sz w:val="24"/>
        </w:rPr>
        <w:br/>
        <w:t>Le végétal est également sollicité, surtout lorsqu’il est question de Nadja et ses « yeux de fougère » (p.130) comme dans les photos p.95 (« Nous nous faisons servir dehors par le marchand de vins ») et p.99 (« Devant nous fuse un jet d’eau dont elle parait suivre la courbe ») qui laissent entrevoir un monde plus lumineux et naturel.</w:t>
      </w:r>
    </w:p>
    <w:p w:rsidR="00EB5135" w:rsidRDefault="00A344C6" w:rsidP="00A92F81">
      <w:pPr>
        <w:rPr>
          <w:rFonts w:ascii="Times New Roman" w:hAnsi="Times New Roman" w:cs="Times New Roman"/>
          <w:sz w:val="24"/>
        </w:rPr>
      </w:pPr>
      <w:r>
        <w:rPr>
          <w:rFonts w:ascii="Times New Roman" w:hAnsi="Times New Roman" w:cs="Times New Roman"/>
          <w:sz w:val="24"/>
        </w:rPr>
        <w:t>Les dessins de Na</w:t>
      </w:r>
      <w:r w:rsidR="00D047A7">
        <w:rPr>
          <w:rFonts w:ascii="Times New Roman" w:hAnsi="Times New Roman" w:cs="Times New Roman"/>
          <w:sz w:val="24"/>
        </w:rPr>
        <w:t xml:space="preserve">dja, </w:t>
      </w:r>
      <w:r>
        <w:rPr>
          <w:rFonts w:ascii="Times New Roman" w:hAnsi="Times New Roman" w:cs="Times New Roman"/>
          <w:sz w:val="24"/>
        </w:rPr>
        <w:t>eux se séparent en deux catégories : ceux qui sont fait au crayon à papier sur feuille blanche et les découpages réalisés sur fond noir. Plusieurs thèmes y sont abordés,</w:t>
      </w:r>
      <w:r w:rsidR="00D047A7">
        <w:rPr>
          <w:rFonts w:ascii="Times New Roman" w:hAnsi="Times New Roman" w:cs="Times New Roman"/>
          <w:sz w:val="24"/>
        </w:rPr>
        <w:t xml:space="preserve"> notamment celui </w:t>
      </w:r>
      <w:r>
        <w:rPr>
          <w:rFonts w:ascii="Times New Roman" w:hAnsi="Times New Roman" w:cs="Times New Roman"/>
          <w:sz w:val="24"/>
        </w:rPr>
        <w:t xml:space="preserve">de la représentation du corps humain. Nadja dessine beaucoup </w:t>
      </w:r>
      <w:r w:rsidR="00D047A7">
        <w:rPr>
          <w:rFonts w:ascii="Times New Roman" w:hAnsi="Times New Roman" w:cs="Times New Roman"/>
          <w:sz w:val="24"/>
        </w:rPr>
        <w:t>de yeux (p.139 « La Fleur des amants »), de visages et même d’autoportraits (p.144 et 145 « De manière à pouvoir varier l’inclinaison de la tête » et « Dessins de Nadja ») accompagnés d’une écriture légère et symbolique tel « Qu’est-elle ? ». Ce questionnement trouve un parallèle dans la quête de soi d’André Breton, et la quête de l’artiste et du surréalisme que Nadja symbolise. Ces dessins tentent de définir le mythe qu’est Nadja tout en rajoutant à l’esthétique du livre.</w:t>
      </w:r>
      <w:r w:rsidR="003B01E1">
        <w:rPr>
          <w:rFonts w:ascii="Times New Roman" w:hAnsi="Times New Roman" w:cs="Times New Roman"/>
          <w:sz w:val="24"/>
        </w:rPr>
        <w:t xml:space="preserve"> Il est intéressant de noter que quand André Breton s’efforce d’intégrer l’image au texte, Nadja fait l’opposé en ajoutant l’écrit à ses dessins.</w:t>
      </w:r>
    </w:p>
    <w:p w:rsidR="00D047A7" w:rsidRDefault="003B01E1" w:rsidP="00A92F81">
      <w:pPr>
        <w:rPr>
          <w:rFonts w:ascii="Times New Roman" w:hAnsi="Times New Roman" w:cs="Times New Roman"/>
          <w:sz w:val="24"/>
        </w:rPr>
      </w:pPr>
      <w:r>
        <w:rPr>
          <w:rFonts w:ascii="Times New Roman" w:hAnsi="Times New Roman" w:cs="Times New Roman"/>
          <w:sz w:val="24"/>
        </w:rPr>
        <w:br/>
      </w:r>
    </w:p>
    <w:p w:rsidR="00960EED" w:rsidRDefault="00960EED" w:rsidP="00960EED">
      <w:pPr>
        <w:jc w:val="center"/>
        <w:rPr>
          <w:rFonts w:ascii="Times New Roman" w:hAnsi="Times New Roman" w:cs="Times New Roman"/>
          <w:i/>
          <w:sz w:val="28"/>
          <w:u w:val="single"/>
        </w:rPr>
      </w:pPr>
      <w:r>
        <w:rPr>
          <w:noProof/>
          <w:lang w:eastAsia="fr-FR"/>
        </w:rPr>
        <w:drawing>
          <wp:inline distT="0" distB="0" distL="0" distR="0" wp14:anchorId="0C49B79F" wp14:editId="743DF924">
            <wp:extent cx="2095500" cy="2305050"/>
            <wp:effectExtent l="0" t="0" r="0" b="0"/>
            <wp:docPr id="3" name="Image 3" descr="http://www.google.fr/url?source=imglanding&amp;ct=img&amp;q=http://upload.wikimedia.org/wikipedia/commons/thumb/a/a4/L%C3%A9ona_Delcourt-010.jpg/220px-L%C3%A9ona_Delcourt-010.jpg&amp;sa=X&amp;ei=QkZjVYuOK4rtUpjegYAM&amp;ved=0CAkQ8wc&amp;usg=AFQjCNGokL4f0uZyMhphhih-gTcJtQwW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oogle.fr/url?source=imglanding&amp;ct=img&amp;q=http://upload.wikimedia.org/wikipedia/commons/thumb/a/a4/L%C3%A9ona_Delcourt-010.jpg/220px-L%C3%A9ona_Delcourt-010.jpg&amp;sa=X&amp;ei=QkZjVYuOK4rtUpjegYAM&amp;ved=0CAkQ8wc&amp;usg=AFQjCNGokL4f0uZyMhphhih-gTcJtQwW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2305050"/>
                    </a:xfrm>
                    <a:prstGeom prst="rect">
                      <a:avLst/>
                    </a:prstGeom>
                    <a:noFill/>
                    <a:ln>
                      <a:noFill/>
                    </a:ln>
                  </pic:spPr>
                </pic:pic>
              </a:graphicData>
            </a:graphic>
          </wp:inline>
        </w:drawing>
      </w:r>
    </w:p>
    <w:p w:rsidR="00EB5135" w:rsidRDefault="00EB5135" w:rsidP="00960EED">
      <w:pPr>
        <w:jc w:val="center"/>
        <w:rPr>
          <w:rFonts w:ascii="Times New Roman" w:hAnsi="Times New Roman" w:cs="Times New Roman"/>
          <w:i/>
          <w:sz w:val="28"/>
          <w:u w:val="single"/>
        </w:rPr>
      </w:pPr>
    </w:p>
    <w:p w:rsidR="003B01E1" w:rsidRDefault="003B01E1" w:rsidP="00960EED">
      <w:pPr>
        <w:rPr>
          <w:rFonts w:ascii="Times New Roman" w:hAnsi="Times New Roman" w:cs="Times New Roman"/>
          <w:sz w:val="24"/>
        </w:rPr>
      </w:pPr>
    </w:p>
    <w:p w:rsidR="00EB5135" w:rsidRDefault="003B01E1" w:rsidP="00960EED">
      <w:pPr>
        <w:rPr>
          <w:rFonts w:ascii="Times New Roman" w:hAnsi="Times New Roman" w:cs="Times New Roman"/>
          <w:sz w:val="24"/>
        </w:rPr>
      </w:pPr>
      <w:r>
        <w:rPr>
          <w:rFonts w:ascii="Times New Roman" w:hAnsi="Times New Roman" w:cs="Times New Roman"/>
          <w:sz w:val="24"/>
        </w:rPr>
        <w:t>La beauté est également un aspect recherché par l’écrivain qui terminera son œuvre par l’affirmation « La beauté sera CONVULSIVE ou ne sera pas. » (p.190). Un des exemples frappants de l’altération de la réalité vers une surréalité esthétique est l’anecdote du gant bleu (p.65). Il fut alors transformé par Breton en gant de bronze afin de l’amener à une position de contemplation et non à son rôle basique d’objet du quotidien.</w:t>
      </w:r>
    </w:p>
    <w:p w:rsidR="00EB5135" w:rsidRDefault="00EB5135" w:rsidP="00960EED">
      <w:pPr>
        <w:rPr>
          <w:rFonts w:ascii="Times New Roman" w:hAnsi="Times New Roman" w:cs="Times New Roman"/>
          <w:sz w:val="24"/>
        </w:rPr>
      </w:pPr>
      <w:r>
        <w:rPr>
          <w:rFonts w:ascii="Times New Roman" w:hAnsi="Times New Roman" w:cs="Times New Roman"/>
          <w:sz w:val="24"/>
        </w:rPr>
        <w:lastRenderedPageBreak/>
        <w:t>Enfin, la métamorphose des images au cours du récit est notable : cela commence par des lieux concrets et réalistes (p.25, « Manoir d’</w:t>
      </w:r>
      <w:proofErr w:type="spellStart"/>
      <w:r>
        <w:rPr>
          <w:rFonts w:ascii="Times New Roman" w:hAnsi="Times New Roman" w:cs="Times New Roman"/>
          <w:sz w:val="24"/>
        </w:rPr>
        <w:t>Ango</w:t>
      </w:r>
      <w:proofErr w:type="spellEnd"/>
      <w:r>
        <w:rPr>
          <w:rFonts w:ascii="Times New Roman" w:hAnsi="Times New Roman" w:cs="Times New Roman"/>
          <w:sz w:val="24"/>
        </w:rPr>
        <w:t xml:space="preserve">, le colombier »), puis se changent en références plus personnelles (p.101, «En tête du troisième </w:t>
      </w:r>
      <w:r w:rsidRPr="00EB5135">
        <w:rPr>
          <w:rFonts w:ascii="Times New Roman" w:hAnsi="Times New Roman" w:cs="Times New Roman"/>
          <w:i/>
          <w:sz w:val="24"/>
        </w:rPr>
        <w:t xml:space="preserve">des Dialogues entre Hylas et </w:t>
      </w:r>
      <w:proofErr w:type="spellStart"/>
      <w:r w:rsidRPr="00EB5135">
        <w:rPr>
          <w:rFonts w:ascii="Times New Roman" w:hAnsi="Times New Roman" w:cs="Times New Roman"/>
          <w:i/>
          <w:sz w:val="24"/>
        </w:rPr>
        <w:t>Philonous</w:t>
      </w:r>
      <w:proofErr w:type="spellEnd"/>
      <w:r>
        <w:rPr>
          <w:rFonts w:ascii="Times New Roman" w:hAnsi="Times New Roman" w:cs="Times New Roman"/>
          <w:sz w:val="24"/>
        </w:rPr>
        <w:t> ») et enfin évoluent en dessins mystérieux (p.141, « Un portrait symbolique d’elle et de moi). L’auteur comme le lecteur se voient dans le devoir de déchiffrer le symbolisme et le surréalisme derrière cette progression dont il est témoin tout au long de l’œuvre.</w:t>
      </w:r>
    </w:p>
    <w:p w:rsidR="00327115" w:rsidRPr="00A92F81" w:rsidRDefault="00327115" w:rsidP="00960EED">
      <w:pPr>
        <w:rPr>
          <w:rFonts w:ascii="Times New Roman" w:hAnsi="Times New Roman" w:cs="Times New Roman"/>
          <w:i/>
          <w:sz w:val="28"/>
          <w:u w:val="single"/>
        </w:rPr>
      </w:pPr>
    </w:p>
    <w:p w:rsidR="00BC2900" w:rsidRPr="00BC2900" w:rsidRDefault="00BC2900" w:rsidP="00BC2900">
      <w:pPr>
        <w:rPr>
          <w:rFonts w:ascii="Times New Roman" w:hAnsi="Times New Roman" w:cs="Times New Roman"/>
          <w:b/>
          <w:color w:val="FF0000"/>
          <w:sz w:val="28"/>
          <w:u w:val="single"/>
        </w:rPr>
      </w:pPr>
      <w:r w:rsidRPr="00BC2900">
        <w:rPr>
          <w:rFonts w:ascii="Times New Roman" w:hAnsi="Times New Roman" w:cs="Times New Roman"/>
          <w:b/>
          <w:color w:val="FF0000"/>
          <w:sz w:val="28"/>
          <w:u w:val="single"/>
        </w:rPr>
        <w:t>III- La fin du surréalisme, la séparation des deux protagonistes</w:t>
      </w:r>
    </w:p>
    <w:p w:rsidR="00EB5135" w:rsidRDefault="00BC2900" w:rsidP="00BC2900">
      <w:pPr>
        <w:pStyle w:val="Paragraphedeliste"/>
        <w:numPr>
          <w:ilvl w:val="0"/>
          <w:numId w:val="6"/>
        </w:numPr>
        <w:rPr>
          <w:rFonts w:ascii="Times New Roman" w:hAnsi="Times New Roman" w:cs="Times New Roman"/>
          <w:i/>
          <w:sz w:val="28"/>
          <w:u w:val="single"/>
        </w:rPr>
      </w:pPr>
      <w:r>
        <w:rPr>
          <w:rFonts w:ascii="Times New Roman" w:hAnsi="Times New Roman" w:cs="Times New Roman"/>
          <w:i/>
          <w:sz w:val="28"/>
          <w:u w:val="single"/>
        </w:rPr>
        <w:t>Une fin brutale</w:t>
      </w:r>
    </w:p>
    <w:p w:rsidR="00BC2900" w:rsidRDefault="00CD5194" w:rsidP="00C730D7">
      <w:pPr>
        <w:ind w:firstLine="360"/>
        <w:rPr>
          <w:rFonts w:ascii="Times New Roman" w:hAnsi="Times New Roman" w:cs="Times New Roman"/>
          <w:sz w:val="24"/>
        </w:rPr>
      </w:pPr>
      <w:r>
        <w:rPr>
          <w:rFonts w:ascii="Times New Roman" w:hAnsi="Times New Roman" w:cs="Times New Roman"/>
          <w:sz w:val="24"/>
        </w:rPr>
        <w:t xml:space="preserve">Deux évènements seraient à l’origine de la fin du surréalisme. Le premier serait la seconde guerre mondiale qui aurait rompu le mouvement tout en refermant la boucle (le surréalisme étant né de la première guerre mondiale). Le second serait la mort du chef de file, André Breton, le 28 septembre 1966. En 1969, Jean Schuster signa officiellement l’acte de décès du mouvement dans le quotidien </w:t>
      </w:r>
      <w:r w:rsidRPr="00CD5194">
        <w:rPr>
          <w:rFonts w:ascii="Times New Roman" w:hAnsi="Times New Roman" w:cs="Times New Roman"/>
          <w:i/>
          <w:sz w:val="24"/>
        </w:rPr>
        <w:t>Le Monde</w:t>
      </w:r>
      <w:r>
        <w:rPr>
          <w:rFonts w:ascii="Times New Roman" w:hAnsi="Times New Roman" w:cs="Times New Roman"/>
          <w:sz w:val="24"/>
        </w:rPr>
        <w:t>, à travers un article intitulé « Le Quatrième Chant ».</w:t>
      </w:r>
      <w:r w:rsidR="00C730D7">
        <w:rPr>
          <w:rFonts w:ascii="Times New Roman" w:hAnsi="Times New Roman" w:cs="Times New Roman"/>
          <w:sz w:val="24"/>
        </w:rPr>
        <w:br/>
      </w:r>
      <w:r w:rsidR="004D490A">
        <w:rPr>
          <w:rFonts w:ascii="Times New Roman" w:hAnsi="Times New Roman" w:cs="Times New Roman"/>
          <w:sz w:val="24"/>
        </w:rPr>
        <w:t>Néanmoins, quelques tensions au sein du groupe des surréalistes auraient pu également participer à la séparation des artistes. Entre 1925 et 1933, un certain nombre d’artistes s’opposèrent à André Breton, notamment à cause de son engagement politique qui fut la cause de leurs querelles. Certains artistes tels que Joan Miro et André Masson iront même jusqu’à créer leur propre revue (</w:t>
      </w:r>
      <w:r w:rsidR="004D490A" w:rsidRPr="004D490A">
        <w:rPr>
          <w:rFonts w:ascii="Times New Roman" w:hAnsi="Times New Roman" w:cs="Times New Roman"/>
          <w:i/>
          <w:sz w:val="24"/>
        </w:rPr>
        <w:t>Documents</w:t>
      </w:r>
      <w:r w:rsidR="004D490A">
        <w:rPr>
          <w:rFonts w:ascii="Times New Roman" w:hAnsi="Times New Roman" w:cs="Times New Roman"/>
          <w:sz w:val="24"/>
        </w:rPr>
        <w:t>) et qualifièrent le travail d’André Breton de « matérialisme vulgaire », tandis que d’un autre côté Jacques Prévert et Marcel Duhamel s’éloignent catégoriquement du mouvement.</w:t>
      </w:r>
    </w:p>
    <w:p w:rsidR="004D490A" w:rsidRPr="005B646B" w:rsidRDefault="00C730D7" w:rsidP="00EB5135">
      <w:pPr>
        <w:rPr>
          <w:rFonts w:ascii="Times New Roman" w:hAnsi="Times New Roman" w:cs="Times New Roman"/>
          <w:sz w:val="24"/>
        </w:rPr>
      </w:pPr>
      <w:r>
        <w:rPr>
          <w:rFonts w:ascii="Times New Roman" w:hAnsi="Times New Roman" w:cs="Times New Roman"/>
          <w:sz w:val="24"/>
        </w:rPr>
        <w:t xml:space="preserve">Quant à Nadja, c’est son internement </w:t>
      </w:r>
      <w:r w:rsidRPr="00C730D7">
        <w:rPr>
          <w:rFonts w:ascii="Times New Roman" w:hAnsi="Times New Roman" w:cs="Times New Roman"/>
          <w:sz w:val="24"/>
        </w:rPr>
        <w:t> </w:t>
      </w:r>
      <w:r>
        <w:rPr>
          <w:rFonts w:ascii="Times New Roman" w:hAnsi="Times New Roman" w:cs="Times New Roman"/>
          <w:sz w:val="24"/>
        </w:rPr>
        <w:t xml:space="preserve">à </w:t>
      </w:r>
      <w:r w:rsidRPr="00C730D7">
        <w:rPr>
          <w:rFonts w:ascii="Times New Roman" w:hAnsi="Times New Roman" w:cs="Times New Roman"/>
          <w:sz w:val="24"/>
        </w:rPr>
        <w:t xml:space="preserve">l'asile de </w:t>
      </w:r>
      <w:proofErr w:type="spellStart"/>
      <w:r w:rsidRPr="00C730D7">
        <w:rPr>
          <w:rFonts w:ascii="Times New Roman" w:hAnsi="Times New Roman" w:cs="Times New Roman"/>
          <w:sz w:val="24"/>
        </w:rPr>
        <w:t>Perray</w:t>
      </w:r>
      <w:proofErr w:type="spellEnd"/>
      <w:r w:rsidRPr="00C730D7">
        <w:rPr>
          <w:rFonts w:ascii="Times New Roman" w:hAnsi="Times New Roman" w:cs="Times New Roman"/>
          <w:sz w:val="24"/>
        </w:rPr>
        <w:t>-Vaucluse, à Sainte-Geneviève-des-Bois</w:t>
      </w:r>
      <w:r>
        <w:rPr>
          <w:rFonts w:ascii="Times New Roman" w:hAnsi="Times New Roman" w:cs="Times New Roman"/>
          <w:sz w:val="24"/>
        </w:rPr>
        <w:t xml:space="preserve"> qui sépara les deux anti-héros</w:t>
      </w:r>
      <w:r w:rsidR="005B646B">
        <w:rPr>
          <w:rFonts w:ascii="Times New Roman" w:hAnsi="Times New Roman" w:cs="Times New Roman"/>
          <w:sz w:val="24"/>
        </w:rPr>
        <w:t>, quelques jours après une crise d’angoisse</w:t>
      </w:r>
      <w:r>
        <w:rPr>
          <w:rFonts w:ascii="Times New Roman" w:hAnsi="Times New Roman" w:cs="Times New Roman"/>
          <w:sz w:val="24"/>
        </w:rPr>
        <w:t>. La jeune femme sombra dans la folie quelque mois après sa rencontre avec André Breton. Cependant l’auteur nie cette folie et accuse les instituts médicaux en écrivant p.161 qu’ « il ne faut jamais avoir pénétré dans un asile pour ne pas savoir qu’on y fait les fous tout comme dans les maisons de correction on fait les bandits. ».</w:t>
      </w:r>
      <w:r w:rsidR="005B646B">
        <w:rPr>
          <w:rFonts w:ascii="Times New Roman" w:hAnsi="Times New Roman" w:cs="Times New Roman"/>
          <w:sz w:val="24"/>
        </w:rPr>
        <w:br/>
      </w:r>
    </w:p>
    <w:p w:rsidR="00BC2900" w:rsidRPr="00BC2900" w:rsidRDefault="00BC2900" w:rsidP="00BC2900">
      <w:pPr>
        <w:pStyle w:val="Paragraphedeliste"/>
        <w:numPr>
          <w:ilvl w:val="0"/>
          <w:numId w:val="6"/>
        </w:numPr>
        <w:rPr>
          <w:rFonts w:ascii="Times New Roman" w:hAnsi="Times New Roman" w:cs="Times New Roman"/>
          <w:i/>
          <w:sz w:val="28"/>
          <w:u w:val="single"/>
        </w:rPr>
      </w:pPr>
      <w:r>
        <w:rPr>
          <w:rFonts w:ascii="Times New Roman" w:hAnsi="Times New Roman" w:cs="Times New Roman"/>
          <w:i/>
          <w:sz w:val="28"/>
          <w:u w:val="single"/>
        </w:rPr>
        <w:t>Cependant laissée en suspens</w:t>
      </w:r>
    </w:p>
    <w:p w:rsidR="000123ED" w:rsidRDefault="007E50F5" w:rsidP="00086BE2">
      <w:pPr>
        <w:rPr>
          <w:rFonts w:ascii="Times New Roman" w:hAnsi="Times New Roman" w:cs="Times New Roman"/>
          <w:sz w:val="24"/>
        </w:rPr>
      </w:pPr>
      <w:r>
        <w:rPr>
          <w:rFonts w:ascii="Times New Roman" w:hAnsi="Times New Roman" w:cs="Times New Roman"/>
          <w:sz w:val="24"/>
        </w:rPr>
        <w:t>Il est impossible d’arrêter un mouvement artistique à une date précise, que ce soit un jour, un mois ou même une année. Il est vrai que les personnalités fondatrices ou importantes du dit mouvement quittent à un moment ou à un autre ce dernier (par choix, par fatalité…) mais le mouvement et l’art en eux-mêmes ne peuvent cesser d’exister définitivement.</w:t>
      </w:r>
      <w:r w:rsidR="00E25AEA">
        <w:rPr>
          <w:rFonts w:ascii="Times New Roman" w:hAnsi="Times New Roman" w:cs="Times New Roman"/>
          <w:sz w:val="24"/>
        </w:rPr>
        <w:br/>
      </w:r>
      <w:r>
        <w:rPr>
          <w:rFonts w:ascii="Times New Roman" w:hAnsi="Times New Roman" w:cs="Times New Roman"/>
          <w:sz w:val="24"/>
        </w:rPr>
        <w:t xml:space="preserve"> Ainsi, le surréalisme continuera de se propager, pas seulement en tant que tel, mais par des références, des influences qu’il a fourni ultérieurement. On constate ainsi des slogans surréalistes </w:t>
      </w:r>
      <w:r w:rsidR="00E25AEA">
        <w:rPr>
          <w:rFonts w:ascii="Times New Roman" w:hAnsi="Times New Roman" w:cs="Times New Roman"/>
          <w:sz w:val="24"/>
        </w:rPr>
        <w:t xml:space="preserve">peint sur les murs </w:t>
      </w:r>
      <w:r>
        <w:rPr>
          <w:rFonts w:ascii="Times New Roman" w:hAnsi="Times New Roman" w:cs="Times New Roman"/>
          <w:sz w:val="24"/>
        </w:rPr>
        <w:t>durant les évènements de Mai 1968</w:t>
      </w:r>
      <w:r w:rsidR="00E25AEA">
        <w:rPr>
          <w:rFonts w:ascii="Times New Roman" w:hAnsi="Times New Roman" w:cs="Times New Roman"/>
          <w:sz w:val="24"/>
        </w:rPr>
        <w:t xml:space="preserve"> (voir photos), ou même la création d’un nouveau mouvement politique dans les années 1980 face au rideau de fer, nommé « Alternative Orange » et qualifié de « surréalisme socialiste » notamment grâce à ses actes spontanés.</w:t>
      </w:r>
    </w:p>
    <w:p w:rsidR="007E50F5" w:rsidRPr="00E25AEA" w:rsidRDefault="007E50F5" w:rsidP="00E25AEA">
      <w:pPr>
        <w:jc w:val="center"/>
        <w:rPr>
          <w:rFonts w:ascii="Times New Roman" w:hAnsi="Times New Roman" w:cs="Times New Roman"/>
          <w:i/>
          <w:noProof/>
          <w:sz w:val="24"/>
          <w:lang w:eastAsia="fr-FR"/>
        </w:rPr>
      </w:pPr>
      <w:r>
        <w:rPr>
          <w:noProof/>
          <w:lang w:eastAsia="fr-FR"/>
        </w:rPr>
        <w:lastRenderedPageBreak/>
        <w:drawing>
          <wp:inline distT="0" distB="0" distL="0" distR="0" wp14:anchorId="4E13AD3B" wp14:editId="40361B87">
            <wp:extent cx="2486025" cy="1866900"/>
            <wp:effectExtent l="0" t="0" r="9525" b="0"/>
            <wp:docPr id="4" name="Image 4" descr="http://www.google.fr/url?source=imglanding&amp;ct=img&amp;q=http://inventin.lautre.net/images/interditdinterdireb.jpg&amp;sa=X&amp;ei=6nljVfCzDYv4Uqa6gegP&amp;ved=0CAkQ8wc&amp;usg=AFQjCNFjkyTXlJgkGk9V3k6fI2UWO-aF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oogle.fr/url?source=imglanding&amp;ct=img&amp;q=http://inventin.lautre.net/images/interditdinterdireb.jpg&amp;sa=X&amp;ei=6nljVfCzDYv4Uqa6gegP&amp;ved=0CAkQ8wc&amp;usg=AFQjCNFjkyTXlJgkGk9V3k6fI2UWO-aFo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6025" cy="1866900"/>
                    </a:xfrm>
                    <a:prstGeom prst="rect">
                      <a:avLst/>
                    </a:prstGeom>
                    <a:noFill/>
                    <a:ln>
                      <a:noFill/>
                    </a:ln>
                  </pic:spPr>
                </pic:pic>
              </a:graphicData>
            </a:graphic>
          </wp:inline>
        </w:drawing>
      </w:r>
      <w:r>
        <w:rPr>
          <w:noProof/>
          <w:lang w:eastAsia="fr-FR"/>
        </w:rPr>
        <w:drawing>
          <wp:inline distT="0" distB="0" distL="0" distR="0" wp14:anchorId="33409D74" wp14:editId="50E54833">
            <wp:extent cx="2876550" cy="1866900"/>
            <wp:effectExtent l="0" t="0" r="0" b="0"/>
            <wp:docPr id="6" name="Image 6" descr="http://inventin.lautre.net/images/plag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ventin.lautre.net/images/plage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1866900"/>
                    </a:xfrm>
                    <a:prstGeom prst="rect">
                      <a:avLst/>
                    </a:prstGeom>
                    <a:noFill/>
                    <a:ln>
                      <a:noFill/>
                    </a:ln>
                  </pic:spPr>
                </pic:pic>
              </a:graphicData>
            </a:graphic>
          </wp:inline>
        </w:drawing>
      </w:r>
      <w:r w:rsidR="00E25AEA">
        <w:rPr>
          <w:noProof/>
          <w:lang w:eastAsia="fr-FR"/>
        </w:rPr>
        <w:br/>
      </w:r>
      <w:r w:rsidR="00E25AEA" w:rsidRPr="00E25AEA">
        <w:rPr>
          <w:rFonts w:ascii="Times New Roman" w:hAnsi="Times New Roman" w:cs="Times New Roman"/>
          <w:i/>
          <w:noProof/>
          <w:sz w:val="24"/>
          <w:lang w:eastAsia="fr-FR"/>
        </w:rPr>
        <w:t>Slogans surréalistes de mai 68 : « Il est interdit d’interdire » et « Sous les pavés, la plage ».</w:t>
      </w:r>
    </w:p>
    <w:p w:rsidR="00E25AEA" w:rsidRDefault="00E25AEA" w:rsidP="00E25AEA">
      <w:pPr>
        <w:rPr>
          <w:rFonts w:ascii="Times New Roman" w:hAnsi="Times New Roman" w:cs="Times New Roman"/>
          <w:noProof/>
          <w:sz w:val="24"/>
          <w:szCs w:val="24"/>
          <w:lang w:eastAsia="fr-FR"/>
        </w:rPr>
      </w:pPr>
      <w:r>
        <w:rPr>
          <w:rFonts w:ascii="Times New Roman" w:hAnsi="Times New Roman" w:cs="Times New Roman"/>
          <w:noProof/>
          <w:sz w:val="24"/>
          <w:szCs w:val="24"/>
          <w:lang w:eastAsia="fr-FR"/>
        </w:rPr>
        <w:br/>
        <w:t xml:space="preserve">De plus, le surréalisme influença </w:t>
      </w:r>
      <w:r w:rsidR="005713FB">
        <w:rPr>
          <w:rFonts w:ascii="Times New Roman" w:hAnsi="Times New Roman" w:cs="Times New Roman"/>
          <w:noProof/>
          <w:sz w:val="24"/>
          <w:szCs w:val="24"/>
          <w:lang w:eastAsia="fr-FR"/>
        </w:rPr>
        <w:t>quelques mouvements artistiques comme le Pop Art ou les artistes dits « nouveaux réalistes ». Enfin, de nombreuses expositions furent consacrées aux surréalistes bien après 1966, dans les musées les plus connus comme celui du Guggenheim à New York en 1999, celui du Tate Modern de Londres en 2001 ou encore plus récemment celui du Centre Georges Pompidou à Paris.</w:t>
      </w:r>
      <w:r w:rsidR="009E64B1">
        <w:rPr>
          <w:rFonts w:ascii="Times New Roman" w:hAnsi="Times New Roman" w:cs="Times New Roman"/>
          <w:noProof/>
          <w:sz w:val="24"/>
          <w:szCs w:val="24"/>
          <w:lang w:eastAsia="fr-FR"/>
        </w:rPr>
        <w:br/>
      </w:r>
    </w:p>
    <w:p w:rsidR="009A3AAA" w:rsidRDefault="009A3AAA" w:rsidP="00E25AEA">
      <w:pPr>
        <w:rPr>
          <w:rFonts w:ascii="Times New Roman" w:hAnsi="Times New Roman" w:cs="Times New Roman"/>
          <w:noProof/>
          <w:sz w:val="24"/>
          <w:szCs w:val="24"/>
          <w:lang w:eastAsia="fr-FR"/>
        </w:rPr>
      </w:pPr>
      <w:r>
        <w:rPr>
          <w:rFonts w:ascii="Times New Roman" w:hAnsi="Times New Roman" w:cs="Times New Roman"/>
          <w:noProof/>
          <w:sz w:val="24"/>
          <w:szCs w:val="24"/>
          <w:lang w:eastAsia="fr-FR"/>
        </w:rPr>
        <w:t xml:space="preserve">Pour ce qui est de Nadja, il est évident que sa postérité continua à travers l’œuvre d’André Breton qui se fit un devoir de relater cette rencontre en un récit écrit. </w:t>
      </w:r>
      <w:r w:rsidR="00FA5128">
        <w:rPr>
          <w:rFonts w:ascii="Times New Roman" w:hAnsi="Times New Roman" w:cs="Times New Roman"/>
          <w:noProof/>
          <w:sz w:val="24"/>
          <w:szCs w:val="24"/>
          <w:lang w:eastAsia="fr-FR"/>
        </w:rPr>
        <w:t>Les deux protagonistes ont écrit chacuns de leurs côté leur version de cette relation. Néanmoins, Nadja fait part à Breton de sa désapprobation pour son récit en le qualifiant « d’anxieux » et « d’injuste », elle affirma que l’œuvre est un « portrait dénaturé » de ce qu’elle est. Pour sa part, André Breton est tout aussi déçu du cahier que lui a confié Nadja.</w:t>
      </w:r>
    </w:p>
    <w:p w:rsidR="009E64B1" w:rsidRDefault="009A3AAA" w:rsidP="00E25AEA">
      <w:pPr>
        <w:rPr>
          <w:rFonts w:ascii="Times New Roman" w:hAnsi="Times New Roman" w:cs="Times New Roman"/>
          <w:noProof/>
          <w:sz w:val="24"/>
          <w:szCs w:val="24"/>
          <w:lang w:eastAsia="fr-FR"/>
        </w:rPr>
      </w:pPr>
      <w:r>
        <w:rPr>
          <w:rFonts w:ascii="Times New Roman" w:hAnsi="Times New Roman" w:cs="Times New Roman"/>
          <w:noProof/>
          <w:sz w:val="24"/>
          <w:szCs w:val="24"/>
          <w:lang w:eastAsia="fr-FR"/>
        </w:rPr>
        <w:t xml:space="preserve">La révision du récit par André Breton est aussi symbolique de sa volonté de faire vivre Nadja à travers son récit. L’auteur rajoute un avant-dire et quelques photographies qui n’auraient pu </w:t>
      </w:r>
      <w:r w:rsidR="009E64B1">
        <w:rPr>
          <w:rFonts w:ascii="Times New Roman" w:hAnsi="Times New Roman" w:cs="Times New Roman"/>
          <w:noProof/>
          <w:sz w:val="24"/>
          <w:szCs w:val="24"/>
          <w:lang w:eastAsia="fr-FR"/>
        </w:rPr>
        <w:t>être prises auparavent et modifie quelques passages de son livre.</w:t>
      </w:r>
    </w:p>
    <w:p w:rsidR="009A3AAA" w:rsidRDefault="009A3AAA" w:rsidP="00E25AEA">
      <w:pPr>
        <w:rPr>
          <w:rFonts w:ascii="Times New Roman" w:hAnsi="Times New Roman" w:cs="Times New Roman"/>
          <w:noProof/>
          <w:sz w:val="24"/>
          <w:szCs w:val="24"/>
          <w:lang w:eastAsia="fr-FR"/>
        </w:rPr>
      </w:pPr>
      <w:r>
        <w:rPr>
          <w:rFonts w:ascii="Times New Roman" w:hAnsi="Times New Roman" w:cs="Times New Roman"/>
          <w:noProof/>
          <w:sz w:val="24"/>
          <w:szCs w:val="24"/>
          <w:lang w:eastAsia="fr-FR"/>
        </w:rPr>
        <w:t>Enfin, l’</w:t>
      </w:r>
      <w:r w:rsidR="009E64B1">
        <w:rPr>
          <w:rFonts w:ascii="Times New Roman" w:hAnsi="Times New Roman" w:cs="Times New Roman"/>
          <w:noProof/>
          <w:sz w:val="24"/>
          <w:szCs w:val="24"/>
          <w:lang w:eastAsia="fr-FR"/>
        </w:rPr>
        <w:t>im</w:t>
      </w:r>
      <w:r>
        <w:rPr>
          <w:rFonts w:ascii="Times New Roman" w:hAnsi="Times New Roman" w:cs="Times New Roman"/>
          <w:noProof/>
          <w:sz w:val="24"/>
          <w:szCs w:val="24"/>
          <w:lang w:eastAsia="fr-FR"/>
        </w:rPr>
        <w:t>pact qu’a pu avoir Nadja sur Breton se ressent également sur le mouvement</w:t>
      </w:r>
      <w:r w:rsidR="00B6099F">
        <w:rPr>
          <w:rFonts w:ascii="Times New Roman" w:hAnsi="Times New Roman" w:cs="Times New Roman"/>
          <w:noProof/>
          <w:sz w:val="24"/>
          <w:szCs w:val="24"/>
          <w:lang w:eastAsia="fr-FR"/>
        </w:rPr>
        <w:t xml:space="preserve"> surréaliste et son public</w:t>
      </w:r>
      <w:r>
        <w:rPr>
          <w:rFonts w:ascii="Times New Roman" w:hAnsi="Times New Roman" w:cs="Times New Roman"/>
          <w:noProof/>
          <w:sz w:val="24"/>
          <w:szCs w:val="24"/>
          <w:lang w:eastAsia="fr-FR"/>
        </w:rPr>
        <w:t>, ce récit étant une œuvre phare et des plus reconnues du mouvement.</w:t>
      </w:r>
      <w:r w:rsidR="00B6099F">
        <w:rPr>
          <w:rFonts w:ascii="Times New Roman" w:hAnsi="Times New Roman" w:cs="Times New Roman"/>
          <w:noProof/>
          <w:sz w:val="24"/>
          <w:szCs w:val="24"/>
          <w:lang w:eastAsia="fr-FR"/>
        </w:rPr>
        <w:t xml:space="preserve"> De nombreuses critiques contemporaines écrivèrent ainsi que </w:t>
      </w:r>
      <w:r w:rsidR="00B6099F" w:rsidRPr="009E64B1">
        <w:rPr>
          <w:rFonts w:ascii="Times New Roman" w:hAnsi="Times New Roman" w:cs="Times New Roman"/>
          <w:i/>
          <w:noProof/>
          <w:sz w:val="24"/>
          <w:szCs w:val="24"/>
          <w:lang w:eastAsia="fr-FR"/>
        </w:rPr>
        <w:t>Nadja</w:t>
      </w:r>
      <w:r w:rsidR="00B6099F">
        <w:rPr>
          <w:rFonts w:ascii="Times New Roman" w:hAnsi="Times New Roman" w:cs="Times New Roman"/>
          <w:noProof/>
          <w:sz w:val="24"/>
          <w:szCs w:val="24"/>
          <w:lang w:eastAsia="fr-FR"/>
        </w:rPr>
        <w:t xml:space="preserve"> « est une oeuvre classique du surréalisme », que « Breton fait œuvre de révolte » et qu’ « avec </w:t>
      </w:r>
      <w:r w:rsidR="00B6099F" w:rsidRPr="009E64B1">
        <w:rPr>
          <w:rFonts w:ascii="Times New Roman" w:hAnsi="Times New Roman" w:cs="Times New Roman"/>
          <w:i/>
          <w:noProof/>
          <w:sz w:val="24"/>
          <w:szCs w:val="24"/>
          <w:lang w:eastAsia="fr-FR"/>
        </w:rPr>
        <w:t>Nadja</w:t>
      </w:r>
      <w:r w:rsidR="00B6099F">
        <w:rPr>
          <w:rFonts w:ascii="Times New Roman" w:hAnsi="Times New Roman" w:cs="Times New Roman"/>
          <w:noProof/>
          <w:sz w:val="24"/>
          <w:szCs w:val="24"/>
          <w:lang w:eastAsia="fr-FR"/>
        </w:rPr>
        <w:t>, certains épisodes ouvrent des aperçus sur une sorte de finalité humaine de l’univers ».</w:t>
      </w:r>
    </w:p>
    <w:p w:rsidR="009A3AAA" w:rsidRDefault="009A3AAA" w:rsidP="00E25AEA">
      <w:pPr>
        <w:rPr>
          <w:rFonts w:ascii="Times New Roman" w:hAnsi="Times New Roman" w:cs="Times New Roman"/>
          <w:noProof/>
          <w:sz w:val="24"/>
          <w:szCs w:val="24"/>
          <w:lang w:eastAsia="fr-FR"/>
        </w:rPr>
      </w:pPr>
    </w:p>
    <w:p w:rsidR="009A3AAA" w:rsidRDefault="009A3AAA" w:rsidP="00E25AEA">
      <w:pPr>
        <w:rPr>
          <w:rFonts w:ascii="Times New Roman" w:hAnsi="Times New Roman" w:cs="Times New Roman"/>
          <w:noProof/>
          <w:sz w:val="24"/>
          <w:szCs w:val="24"/>
          <w:lang w:eastAsia="fr-FR"/>
        </w:rPr>
      </w:pPr>
    </w:p>
    <w:p w:rsidR="00B6099F" w:rsidRDefault="00B6099F" w:rsidP="00E25AEA">
      <w:pPr>
        <w:rPr>
          <w:rFonts w:ascii="Times New Roman" w:hAnsi="Times New Roman" w:cs="Times New Roman"/>
          <w:noProof/>
          <w:sz w:val="24"/>
          <w:szCs w:val="24"/>
          <w:lang w:eastAsia="fr-FR"/>
        </w:rPr>
      </w:pPr>
    </w:p>
    <w:p w:rsidR="00B6099F" w:rsidRDefault="00B6099F" w:rsidP="00E25AEA">
      <w:pPr>
        <w:rPr>
          <w:rFonts w:ascii="Times New Roman" w:hAnsi="Times New Roman" w:cs="Times New Roman"/>
          <w:noProof/>
          <w:sz w:val="24"/>
          <w:szCs w:val="24"/>
          <w:lang w:eastAsia="fr-FR"/>
        </w:rPr>
      </w:pPr>
    </w:p>
    <w:p w:rsidR="00B6099F" w:rsidRDefault="00B6099F" w:rsidP="00E25AEA">
      <w:pPr>
        <w:rPr>
          <w:rFonts w:ascii="Times New Roman" w:hAnsi="Times New Roman" w:cs="Times New Roman"/>
          <w:noProof/>
          <w:sz w:val="24"/>
          <w:szCs w:val="24"/>
          <w:lang w:eastAsia="fr-FR"/>
        </w:rPr>
      </w:pPr>
    </w:p>
    <w:p w:rsidR="00B6099F" w:rsidRDefault="00B6099F" w:rsidP="00E25AEA">
      <w:pPr>
        <w:rPr>
          <w:rFonts w:ascii="Times New Roman" w:hAnsi="Times New Roman" w:cs="Times New Roman"/>
          <w:noProof/>
          <w:sz w:val="24"/>
          <w:szCs w:val="24"/>
          <w:lang w:eastAsia="fr-FR"/>
        </w:rPr>
      </w:pPr>
    </w:p>
    <w:p w:rsidR="00B6099F" w:rsidRDefault="00B6099F" w:rsidP="00E25AEA">
      <w:pPr>
        <w:rPr>
          <w:rFonts w:ascii="Times New Roman" w:hAnsi="Times New Roman" w:cs="Times New Roman"/>
          <w:noProof/>
          <w:sz w:val="24"/>
          <w:szCs w:val="24"/>
          <w:lang w:eastAsia="fr-FR"/>
        </w:rPr>
      </w:pPr>
    </w:p>
    <w:p w:rsidR="00167FDD" w:rsidRDefault="00167FDD" w:rsidP="00E25AEA">
      <w:pPr>
        <w:rPr>
          <w:rFonts w:ascii="Times New Roman" w:hAnsi="Times New Roman" w:cs="Times New Roman"/>
          <w:noProof/>
          <w:sz w:val="24"/>
          <w:szCs w:val="24"/>
          <w:lang w:eastAsia="fr-FR"/>
        </w:rPr>
      </w:pPr>
    </w:p>
    <w:p w:rsidR="00167FDD" w:rsidRDefault="009A3AAA" w:rsidP="00E25AEA">
      <w:pPr>
        <w:rPr>
          <w:rFonts w:ascii="Times New Roman" w:hAnsi="Times New Roman" w:cs="Times New Roman"/>
          <w:b/>
          <w:i/>
          <w:noProof/>
          <w:sz w:val="32"/>
          <w:szCs w:val="24"/>
          <w:u w:val="single"/>
          <w:lang w:eastAsia="fr-FR"/>
        </w:rPr>
      </w:pPr>
      <w:r w:rsidRPr="009A3AAA">
        <w:rPr>
          <w:rFonts w:ascii="Times New Roman" w:hAnsi="Times New Roman" w:cs="Times New Roman"/>
          <w:b/>
          <w:i/>
          <w:noProof/>
          <w:sz w:val="32"/>
          <w:szCs w:val="24"/>
          <w:u w:val="single"/>
          <w:lang w:eastAsia="fr-FR"/>
        </w:rPr>
        <w:t>Conclusion :</w:t>
      </w:r>
    </w:p>
    <w:p w:rsidR="009A3AAA" w:rsidRDefault="009E64B1" w:rsidP="00E25AEA">
      <w:pPr>
        <w:rPr>
          <w:rFonts w:ascii="Times New Roman" w:hAnsi="Times New Roman" w:cs="Times New Roman"/>
          <w:b/>
          <w:i/>
          <w:noProof/>
          <w:sz w:val="32"/>
          <w:szCs w:val="24"/>
          <w:u w:val="single"/>
          <w:lang w:eastAsia="fr-FR"/>
        </w:rPr>
      </w:pPr>
      <w:bookmarkStart w:id="0" w:name="_GoBack"/>
      <w:bookmarkEnd w:id="0"/>
      <w:r>
        <w:rPr>
          <w:rFonts w:ascii="Times New Roman" w:hAnsi="Times New Roman" w:cs="Times New Roman"/>
          <w:b/>
          <w:i/>
          <w:noProof/>
          <w:sz w:val="32"/>
          <w:szCs w:val="24"/>
          <w:u w:val="single"/>
          <w:lang w:eastAsia="fr-FR"/>
        </w:rPr>
        <w:br/>
      </w:r>
    </w:p>
    <w:p w:rsidR="009E64B1" w:rsidRPr="009E64B1" w:rsidRDefault="009E64B1" w:rsidP="00E25AEA">
      <w:pPr>
        <w:rPr>
          <w:rFonts w:ascii="Times New Roman" w:hAnsi="Times New Roman" w:cs="Times New Roman"/>
          <w:sz w:val="28"/>
          <w:szCs w:val="24"/>
        </w:rPr>
      </w:pPr>
      <w:r>
        <w:rPr>
          <w:rFonts w:ascii="Times New Roman" w:hAnsi="Times New Roman" w:cs="Times New Roman"/>
          <w:noProof/>
          <w:sz w:val="28"/>
          <w:szCs w:val="24"/>
          <w:lang w:eastAsia="fr-FR"/>
        </w:rPr>
        <w:t>Pour conclure, on peut en effet établir un parallèle chronologique et thématique entre l’histoire du surréalisme et l’histoire de Nadja. Toutes deux ont débuté presque aléatoirement, une provocation du destin qui a amené à la génèse du mouvement et de la relation entre les deux protagonistes.</w:t>
      </w:r>
      <w:r>
        <w:rPr>
          <w:rFonts w:ascii="Times New Roman" w:hAnsi="Times New Roman" w:cs="Times New Roman"/>
          <w:noProof/>
          <w:sz w:val="28"/>
          <w:szCs w:val="24"/>
          <w:lang w:eastAsia="fr-FR"/>
        </w:rPr>
        <w:br/>
        <w:t xml:space="preserve"> Les idées des artistes surréalistes enfin reconnus a partir de 1924 concordèrent avec celles évoquées par, dans et à travers </w:t>
      </w:r>
      <w:r w:rsidRPr="009E64B1">
        <w:rPr>
          <w:rFonts w:ascii="Times New Roman" w:hAnsi="Times New Roman" w:cs="Times New Roman"/>
          <w:i/>
          <w:noProof/>
          <w:sz w:val="28"/>
          <w:szCs w:val="24"/>
          <w:lang w:eastAsia="fr-FR"/>
        </w:rPr>
        <w:t>Nadja</w:t>
      </w:r>
      <w:r>
        <w:rPr>
          <w:rFonts w:ascii="Times New Roman" w:hAnsi="Times New Roman" w:cs="Times New Roman"/>
          <w:noProof/>
          <w:sz w:val="28"/>
          <w:szCs w:val="24"/>
          <w:lang w:eastAsia="fr-FR"/>
        </w:rPr>
        <w:t xml:space="preserve">. </w:t>
      </w:r>
      <w:r>
        <w:rPr>
          <w:rFonts w:ascii="Times New Roman" w:hAnsi="Times New Roman" w:cs="Times New Roman"/>
          <w:noProof/>
          <w:sz w:val="28"/>
          <w:szCs w:val="24"/>
          <w:lang w:eastAsia="fr-FR"/>
        </w:rPr>
        <w:br/>
        <w:t>Enfin, le parralèle se termine par une fin fatidique mais qui réussit tout de même à persister à travers le temps, que ce soit dans les nouveaux mouvements artistiques, culturels et politiques ou en littérature.</w:t>
      </w:r>
    </w:p>
    <w:p w:rsidR="000123ED" w:rsidRDefault="000123ED" w:rsidP="00086BE2">
      <w:pPr>
        <w:rPr>
          <w:rFonts w:ascii="Times New Roman" w:hAnsi="Times New Roman" w:cs="Times New Roman"/>
          <w:sz w:val="24"/>
        </w:rPr>
      </w:pPr>
    </w:p>
    <w:p w:rsidR="00B6099F" w:rsidRPr="00B6099F" w:rsidRDefault="00B6099F" w:rsidP="00086BE2">
      <w:pPr>
        <w:rPr>
          <w:rFonts w:ascii="Times New Roman" w:hAnsi="Times New Roman" w:cs="Times New Roman"/>
          <w:b/>
          <w:i/>
          <w:sz w:val="32"/>
          <w:u w:val="single"/>
        </w:rPr>
      </w:pPr>
    </w:p>
    <w:p w:rsidR="00B6099F" w:rsidRPr="00B6099F" w:rsidRDefault="00B6099F" w:rsidP="00086BE2">
      <w:pPr>
        <w:rPr>
          <w:rFonts w:ascii="Times New Roman" w:hAnsi="Times New Roman" w:cs="Times New Roman"/>
          <w:b/>
          <w:i/>
          <w:sz w:val="32"/>
          <w:u w:val="single"/>
        </w:rPr>
      </w:pPr>
      <w:r w:rsidRPr="00B6099F">
        <w:rPr>
          <w:rFonts w:ascii="Times New Roman" w:hAnsi="Times New Roman" w:cs="Times New Roman"/>
          <w:b/>
          <w:i/>
          <w:sz w:val="32"/>
          <w:u w:val="single"/>
        </w:rPr>
        <w:t>Sources :</w:t>
      </w:r>
    </w:p>
    <w:p w:rsidR="00086BE2" w:rsidRPr="009E64B1" w:rsidRDefault="00B2328F" w:rsidP="00086BE2">
      <w:pPr>
        <w:rPr>
          <w:rFonts w:ascii="Times New Roman" w:hAnsi="Times New Roman" w:cs="Times New Roman"/>
          <w:sz w:val="28"/>
        </w:rPr>
      </w:pPr>
      <w:r>
        <w:rPr>
          <w:rFonts w:ascii="Times New Roman" w:hAnsi="Times New Roman" w:cs="Times New Roman"/>
          <w:sz w:val="24"/>
        </w:rPr>
        <w:br/>
      </w:r>
      <w:r w:rsidR="00FA5128">
        <w:rPr>
          <w:rFonts w:ascii="Times New Roman" w:hAnsi="Times New Roman" w:cs="Times New Roman"/>
          <w:sz w:val="24"/>
        </w:rPr>
        <w:t xml:space="preserve">&gt;  </w:t>
      </w:r>
      <w:r w:rsidR="00FA5128" w:rsidRPr="009E64B1">
        <w:rPr>
          <w:rFonts w:ascii="Times New Roman" w:hAnsi="Times New Roman" w:cs="Times New Roman"/>
          <w:sz w:val="28"/>
        </w:rPr>
        <w:t xml:space="preserve">Chaque annotation de pages correspond à l’édition Folio, Gallimard (1964) de </w:t>
      </w:r>
      <w:r w:rsidR="00FA5128" w:rsidRPr="009E64B1">
        <w:rPr>
          <w:rFonts w:ascii="Times New Roman" w:hAnsi="Times New Roman" w:cs="Times New Roman"/>
          <w:i/>
          <w:sz w:val="28"/>
        </w:rPr>
        <w:t>Nadja</w:t>
      </w:r>
      <w:r w:rsidR="00FA5128" w:rsidRPr="009E64B1">
        <w:rPr>
          <w:rFonts w:ascii="Times New Roman" w:hAnsi="Times New Roman" w:cs="Times New Roman"/>
          <w:sz w:val="28"/>
        </w:rPr>
        <w:t xml:space="preserve"> dans l’édition revue par l’auteur.</w:t>
      </w:r>
    </w:p>
    <w:p w:rsidR="00FA5128" w:rsidRPr="009E64B1" w:rsidRDefault="00FA5128" w:rsidP="00FA5128">
      <w:pPr>
        <w:rPr>
          <w:rFonts w:ascii="Times New Roman" w:hAnsi="Times New Roman" w:cs="Times New Roman"/>
          <w:sz w:val="28"/>
        </w:rPr>
      </w:pPr>
      <w:r w:rsidRPr="009E64B1">
        <w:rPr>
          <w:rFonts w:ascii="Times New Roman" w:hAnsi="Times New Roman" w:cs="Times New Roman"/>
          <w:sz w:val="28"/>
        </w:rPr>
        <w:t>&gt; Pages Wikipédia : « </w:t>
      </w:r>
      <w:r w:rsidRPr="009E64B1">
        <w:rPr>
          <w:rFonts w:ascii="Times New Roman" w:hAnsi="Times New Roman" w:cs="Times New Roman"/>
          <w:i/>
          <w:sz w:val="28"/>
        </w:rPr>
        <w:t>Surréalisme </w:t>
      </w:r>
      <w:r w:rsidRPr="009E64B1">
        <w:rPr>
          <w:rFonts w:ascii="Times New Roman" w:hAnsi="Times New Roman" w:cs="Times New Roman"/>
          <w:sz w:val="28"/>
        </w:rPr>
        <w:t>», « </w:t>
      </w:r>
      <w:r w:rsidRPr="009E64B1">
        <w:rPr>
          <w:rFonts w:ascii="Times New Roman" w:hAnsi="Times New Roman" w:cs="Times New Roman"/>
          <w:i/>
          <w:sz w:val="28"/>
        </w:rPr>
        <w:t>André Breton </w:t>
      </w:r>
      <w:r w:rsidRPr="009E64B1">
        <w:rPr>
          <w:rFonts w:ascii="Times New Roman" w:hAnsi="Times New Roman" w:cs="Times New Roman"/>
          <w:sz w:val="28"/>
        </w:rPr>
        <w:t>», «</w:t>
      </w:r>
      <w:r w:rsidRPr="009E64B1">
        <w:rPr>
          <w:rFonts w:ascii="Times New Roman" w:hAnsi="Times New Roman" w:cs="Times New Roman"/>
          <w:i/>
          <w:sz w:val="28"/>
        </w:rPr>
        <w:t> Nadja</w:t>
      </w:r>
      <w:r w:rsidRPr="009E64B1">
        <w:rPr>
          <w:rFonts w:ascii="Times New Roman" w:hAnsi="Times New Roman" w:cs="Times New Roman"/>
          <w:sz w:val="28"/>
        </w:rPr>
        <w:t> » et « </w:t>
      </w:r>
      <w:proofErr w:type="spellStart"/>
      <w:r w:rsidRPr="009E64B1">
        <w:rPr>
          <w:rFonts w:ascii="Times New Roman" w:hAnsi="Times New Roman" w:cs="Times New Roman"/>
          <w:i/>
          <w:sz w:val="28"/>
        </w:rPr>
        <w:t>Léona</w:t>
      </w:r>
      <w:proofErr w:type="spellEnd"/>
      <w:r w:rsidRPr="009E64B1">
        <w:rPr>
          <w:rFonts w:ascii="Times New Roman" w:hAnsi="Times New Roman" w:cs="Times New Roman"/>
          <w:i/>
          <w:sz w:val="28"/>
        </w:rPr>
        <w:t xml:space="preserve"> Delcourt ».</w:t>
      </w:r>
    </w:p>
    <w:p w:rsidR="00FA5128" w:rsidRPr="009E64B1" w:rsidRDefault="00FA5128" w:rsidP="00FA5128">
      <w:pPr>
        <w:rPr>
          <w:rFonts w:ascii="Times New Roman" w:hAnsi="Times New Roman" w:cs="Times New Roman"/>
          <w:sz w:val="28"/>
        </w:rPr>
      </w:pPr>
      <w:r w:rsidRPr="009E64B1">
        <w:rPr>
          <w:rFonts w:ascii="Times New Roman" w:hAnsi="Times New Roman" w:cs="Times New Roman"/>
          <w:sz w:val="28"/>
        </w:rPr>
        <w:t>&gt; Le site « </w:t>
      </w:r>
      <w:r w:rsidRPr="009E64B1">
        <w:rPr>
          <w:rFonts w:ascii="Times New Roman" w:hAnsi="Times New Roman" w:cs="Times New Roman"/>
          <w:i/>
          <w:sz w:val="28"/>
        </w:rPr>
        <w:t>le-surrealisme.com</w:t>
      </w:r>
      <w:r w:rsidRPr="009E64B1">
        <w:rPr>
          <w:rFonts w:ascii="Times New Roman" w:hAnsi="Times New Roman" w:cs="Times New Roman"/>
          <w:sz w:val="28"/>
        </w:rPr>
        <w:t> ».</w:t>
      </w:r>
    </w:p>
    <w:p w:rsidR="00FA5128" w:rsidRPr="009E64B1" w:rsidRDefault="00FA5128" w:rsidP="00FA5128">
      <w:pPr>
        <w:rPr>
          <w:rFonts w:ascii="Times New Roman" w:hAnsi="Times New Roman" w:cs="Times New Roman"/>
          <w:sz w:val="28"/>
        </w:rPr>
      </w:pPr>
      <w:r w:rsidRPr="009E64B1">
        <w:rPr>
          <w:rFonts w:ascii="Times New Roman" w:hAnsi="Times New Roman" w:cs="Times New Roman"/>
          <w:sz w:val="28"/>
        </w:rPr>
        <w:t>&gt; Cours d’Histoire des Arts sur le surréalisme</w:t>
      </w:r>
    </w:p>
    <w:p w:rsidR="00FA5128" w:rsidRPr="00FA5128" w:rsidRDefault="00FA5128" w:rsidP="00FA5128">
      <w:pPr>
        <w:rPr>
          <w:rFonts w:ascii="Times New Roman" w:hAnsi="Times New Roman" w:cs="Times New Roman"/>
          <w:sz w:val="24"/>
        </w:rPr>
      </w:pPr>
    </w:p>
    <w:sectPr w:rsidR="00FA5128" w:rsidRPr="00FA5128" w:rsidSect="00937C73">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Borders w:display="firstPage" w:offsetFrom="page">
        <w:top w:val="triple" w:sz="4" w:space="24" w:color="C00000"/>
        <w:left w:val="triple" w:sz="4" w:space="24" w:color="C00000"/>
        <w:bottom w:val="triple" w:sz="4" w:space="24" w:color="C00000"/>
        <w:right w:val="triple" w:sz="4" w:space="24" w:color="C0000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0DB" w:rsidRDefault="00A070DB" w:rsidP="00937C73">
      <w:pPr>
        <w:spacing w:after="0" w:line="240" w:lineRule="auto"/>
      </w:pPr>
      <w:r>
        <w:separator/>
      </w:r>
    </w:p>
  </w:endnote>
  <w:endnote w:type="continuationSeparator" w:id="0">
    <w:p w:rsidR="00A070DB" w:rsidRDefault="00A070DB" w:rsidP="00937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0A" w:rsidRDefault="004D490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596888"/>
      <w:docPartObj>
        <w:docPartGallery w:val="Page Numbers (Bottom of Page)"/>
        <w:docPartUnique/>
      </w:docPartObj>
    </w:sdtPr>
    <w:sdtContent>
      <w:p w:rsidR="004D490A" w:rsidRDefault="004D490A">
        <w:pPr>
          <w:pStyle w:val="Pieddepage"/>
        </w:pPr>
        <w:r>
          <w:rPr>
            <w:noProof/>
            <w:lang w:eastAsia="fr-FR"/>
          </w:rPr>
          <mc:AlternateContent>
            <mc:Choice Requires="wps">
              <w:drawing>
                <wp:anchor distT="0" distB="0" distL="114300" distR="114300" simplePos="0" relativeHeight="251660288" behindDoc="0" locked="0" layoutInCell="1" allowOverlap="1" wp14:anchorId="580FD9D1" wp14:editId="732411FF">
                  <wp:simplePos x="0" y="0"/>
                  <wp:positionH relativeFrom="margin">
                    <wp:align>center</wp:align>
                  </wp:positionH>
                  <wp:positionV relativeFrom="bottomMargin">
                    <wp:align>center</wp:align>
                  </wp:positionV>
                  <wp:extent cx="551815" cy="238760"/>
                  <wp:effectExtent l="19050" t="19050" r="23495" b="18415"/>
                  <wp:wrapNone/>
                  <wp:docPr id="556" name="Forme automatiqu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4D490A" w:rsidRDefault="004D490A">
                              <w:pPr>
                                <w:jc w:val="center"/>
                              </w:pPr>
                              <w:r>
                                <w:fldChar w:fldCharType="begin"/>
                              </w:r>
                              <w:r>
                                <w:instrText>PAGE    \* MERGEFORMAT</w:instrText>
                              </w:r>
                              <w:r>
                                <w:fldChar w:fldCharType="separate"/>
                              </w:r>
                              <w:r w:rsidR="00167FDD">
                                <w:rPr>
                                  <w:noProof/>
                                </w:rPr>
                                <w:t>9</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" filled="t" strokecolor="gray" strokeweight="2.25pt">
                  <v:textbox inset=",0,,0">
                    <w:txbxContent>
                      <w:p w:rsidR="004D490A" w:rsidRDefault="004D490A">
                        <w:pPr>
                          <w:jc w:val="center"/>
                        </w:pPr>
                        <w:r>
                          <w:fldChar w:fldCharType="begin"/>
                        </w:r>
                        <w:r>
                          <w:instrText>PAGE    \* MERGEFORMAT</w:instrText>
                        </w:r>
                        <w:r>
                          <w:fldChar w:fldCharType="separate"/>
                        </w:r>
                        <w:r w:rsidR="00167FDD">
                          <w:rPr>
                            <w:noProof/>
                          </w:rPr>
                          <w:t>9</w:t>
                        </w:r>
                        <w:r>
                          <w:fldChar w:fldCharType="end"/>
                        </w:r>
                      </w:p>
                    </w:txbxContent>
                  </v:textbox>
                  <w10:wrap anchorx="margin" anchory="margin"/>
                </v:shape>
              </w:pict>
            </mc:Fallback>
          </mc:AlternateContent>
        </w:r>
        <w:r>
          <w:rPr>
            <w:noProof/>
            <w:lang w:eastAsia="fr-FR"/>
          </w:rPr>
          <mc:AlternateContent>
            <mc:Choice Requires="wps">
              <w:drawing>
                <wp:anchor distT="0" distB="0" distL="114300" distR="114300" simplePos="0" relativeHeight="251659264" behindDoc="0" locked="0" layoutInCell="1" allowOverlap="1" wp14:anchorId="49D35321" wp14:editId="4B28FD9E">
                  <wp:simplePos x="0" y="0"/>
                  <wp:positionH relativeFrom="margin">
                    <wp:align>center</wp:align>
                  </wp:positionH>
                  <wp:positionV relativeFrom="bottomMargin">
                    <wp:align>center</wp:align>
                  </wp:positionV>
                  <wp:extent cx="5518150" cy="0"/>
                  <wp:effectExtent l="9525" t="9525" r="6350" b="9525"/>
                  <wp:wrapNone/>
                  <wp:docPr id="557"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Forme automatiqu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KRqh1ZhAgAA4gQAAA4AAAAAAAAAAAAAAAAALgIAAGRycy9lMm9Eb2MueG1s&#10;UEsBAi0AFAAGAAgAAAAhAPWmTdfXAAAAAgEAAA8AAAAAAAAAAAAAAAAAuwQAAGRycy9kb3ducmV2&#10;LnhtbFBLBQYAAAAABAAEAPMAAAC/BQAAAAA=&#10;" strokecolor="gray" strokeweight="1pt">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0A" w:rsidRDefault="004D490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0DB" w:rsidRDefault="00A070DB" w:rsidP="00937C73">
      <w:pPr>
        <w:spacing w:after="0" w:line="240" w:lineRule="auto"/>
      </w:pPr>
      <w:r>
        <w:separator/>
      </w:r>
    </w:p>
  </w:footnote>
  <w:footnote w:type="continuationSeparator" w:id="0">
    <w:p w:rsidR="00A070DB" w:rsidRDefault="00A070DB" w:rsidP="00937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0A" w:rsidRDefault="004D490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0A" w:rsidRDefault="004D490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90A" w:rsidRDefault="004D490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3321D"/>
    <w:multiLevelType w:val="hybridMultilevel"/>
    <w:tmpl w:val="A94EC516"/>
    <w:lvl w:ilvl="0" w:tplc="A5A65FEE">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E9F4AAD"/>
    <w:multiLevelType w:val="hybridMultilevel"/>
    <w:tmpl w:val="5FEC7870"/>
    <w:lvl w:ilvl="0" w:tplc="CF98A64E">
      <w:start w:val="1"/>
      <w:numFmt w:val="upperRoman"/>
      <w:lvlText w:val="%1-"/>
      <w:lvlJc w:val="left"/>
      <w:pPr>
        <w:ind w:left="1080" w:hanging="72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3CA7D94"/>
    <w:multiLevelType w:val="hybridMultilevel"/>
    <w:tmpl w:val="4FF4D84C"/>
    <w:lvl w:ilvl="0" w:tplc="6ADE434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2677D86"/>
    <w:multiLevelType w:val="hybridMultilevel"/>
    <w:tmpl w:val="69102184"/>
    <w:lvl w:ilvl="0" w:tplc="59102B0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06073BB"/>
    <w:multiLevelType w:val="hybridMultilevel"/>
    <w:tmpl w:val="7B2E231C"/>
    <w:lvl w:ilvl="0" w:tplc="E06AE8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EBC41BB"/>
    <w:multiLevelType w:val="hybridMultilevel"/>
    <w:tmpl w:val="5DC8556C"/>
    <w:lvl w:ilvl="0" w:tplc="3BEC336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1BE"/>
    <w:rsid w:val="000123ED"/>
    <w:rsid w:val="00034790"/>
    <w:rsid w:val="00086BE2"/>
    <w:rsid w:val="000A02ED"/>
    <w:rsid w:val="00167FDD"/>
    <w:rsid w:val="00177AE4"/>
    <w:rsid w:val="001879B6"/>
    <w:rsid w:val="00193920"/>
    <w:rsid w:val="00200173"/>
    <w:rsid w:val="00215FD0"/>
    <w:rsid w:val="00227B1B"/>
    <w:rsid w:val="00233128"/>
    <w:rsid w:val="00257AF2"/>
    <w:rsid w:val="00327115"/>
    <w:rsid w:val="00341D40"/>
    <w:rsid w:val="003972C9"/>
    <w:rsid w:val="003B01E1"/>
    <w:rsid w:val="003D3322"/>
    <w:rsid w:val="003D408B"/>
    <w:rsid w:val="004176B1"/>
    <w:rsid w:val="0044303F"/>
    <w:rsid w:val="004476EC"/>
    <w:rsid w:val="004B0F54"/>
    <w:rsid w:val="004C7754"/>
    <w:rsid w:val="004D490A"/>
    <w:rsid w:val="004E1FCB"/>
    <w:rsid w:val="005713FB"/>
    <w:rsid w:val="005A7C5D"/>
    <w:rsid w:val="005B1489"/>
    <w:rsid w:val="005B646B"/>
    <w:rsid w:val="005F0680"/>
    <w:rsid w:val="00662AA4"/>
    <w:rsid w:val="006B75AA"/>
    <w:rsid w:val="006C56AB"/>
    <w:rsid w:val="00773E73"/>
    <w:rsid w:val="00785904"/>
    <w:rsid w:val="00786912"/>
    <w:rsid w:val="007A6E82"/>
    <w:rsid w:val="007D6543"/>
    <w:rsid w:val="007E0DED"/>
    <w:rsid w:val="007E50F5"/>
    <w:rsid w:val="0081269C"/>
    <w:rsid w:val="00855B80"/>
    <w:rsid w:val="008605BB"/>
    <w:rsid w:val="008A321F"/>
    <w:rsid w:val="008C21AF"/>
    <w:rsid w:val="00937C73"/>
    <w:rsid w:val="009432B3"/>
    <w:rsid w:val="00956B6E"/>
    <w:rsid w:val="00960EED"/>
    <w:rsid w:val="00961E83"/>
    <w:rsid w:val="00961E9E"/>
    <w:rsid w:val="00993D87"/>
    <w:rsid w:val="009A3AAA"/>
    <w:rsid w:val="009B2DE6"/>
    <w:rsid w:val="009E64B1"/>
    <w:rsid w:val="00A070DB"/>
    <w:rsid w:val="00A344C6"/>
    <w:rsid w:val="00A406C7"/>
    <w:rsid w:val="00A50F24"/>
    <w:rsid w:val="00A92F81"/>
    <w:rsid w:val="00AE0C80"/>
    <w:rsid w:val="00B151D3"/>
    <w:rsid w:val="00B2328F"/>
    <w:rsid w:val="00B6093E"/>
    <w:rsid w:val="00B6099F"/>
    <w:rsid w:val="00BB0170"/>
    <w:rsid w:val="00BC2900"/>
    <w:rsid w:val="00BF0287"/>
    <w:rsid w:val="00C15633"/>
    <w:rsid w:val="00C161BE"/>
    <w:rsid w:val="00C53A08"/>
    <w:rsid w:val="00C708C5"/>
    <w:rsid w:val="00C730D7"/>
    <w:rsid w:val="00C9344B"/>
    <w:rsid w:val="00CB04B0"/>
    <w:rsid w:val="00CD5194"/>
    <w:rsid w:val="00CD57F1"/>
    <w:rsid w:val="00D047A7"/>
    <w:rsid w:val="00D30123"/>
    <w:rsid w:val="00E25AEA"/>
    <w:rsid w:val="00E61777"/>
    <w:rsid w:val="00E81419"/>
    <w:rsid w:val="00E917E6"/>
    <w:rsid w:val="00EB5135"/>
    <w:rsid w:val="00F0164F"/>
    <w:rsid w:val="00F44D14"/>
    <w:rsid w:val="00F87C67"/>
    <w:rsid w:val="00FA5128"/>
    <w:rsid w:val="00FF74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7AF2"/>
    <w:pPr>
      <w:ind w:left="720"/>
      <w:contextualSpacing/>
    </w:pPr>
  </w:style>
  <w:style w:type="paragraph" w:styleId="Textedebulles">
    <w:name w:val="Balloon Text"/>
    <w:basedOn w:val="Normal"/>
    <w:link w:val="TextedebullesCar"/>
    <w:uiPriority w:val="99"/>
    <w:semiHidden/>
    <w:unhideWhenUsed/>
    <w:rsid w:val="008A32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321F"/>
    <w:rPr>
      <w:rFonts w:ascii="Tahoma" w:hAnsi="Tahoma" w:cs="Tahoma"/>
      <w:sz w:val="16"/>
      <w:szCs w:val="16"/>
    </w:rPr>
  </w:style>
  <w:style w:type="paragraph" w:styleId="En-tte">
    <w:name w:val="header"/>
    <w:basedOn w:val="Normal"/>
    <w:link w:val="En-tteCar"/>
    <w:uiPriority w:val="99"/>
    <w:unhideWhenUsed/>
    <w:rsid w:val="00937C73"/>
    <w:pPr>
      <w:tabs>
        <w:tab w:val="center" w:pos="4536"/>
        <w:tab w:val="right" w:pos="9072"/>
      </w:tabs>
      <w:spacing w:after="0" w:line="240" w:lineRule="auto"/>
    </w:pPr>
  </w:style>
  <w:style w:type="character" w:customStyle="1" w:styleId="En-tteCar">
    <w:name w:val="En-tête Car"/>
    <w:basedOn w:val="Policepardfaut"/>
    <w:link w:val="En-tte"/>
    <w:uiPriority w:val="99"/>
    <w:rsid w:val="00937C73"/>
  </w:style>
  <w:style w:type="paragraph" w:styleId="Pieddepage">
    <w:name w:val="footer"/>
    <w:basedOn w:val="Normal"/>
    <w:link w:val="PieddepageCar"/>
    <w:uiPriority w:val="99"/>
    <w:unhideWhenUsed/>
    <w:rsid w:val="00937C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7C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7AF2"/>
    <w:pPr>
      <w:ind w:left="720"/>
      <w:contextualSpacing/>
    </w:pPr>
  </w:style>
  <w:style w:type="paragraph" w:styleId="Textedebulles">
    <w:name w:val="Balloon Text"/>
    <w:basedOn w:val="Normal"/>
    <w:link w:val="TextedebullesCar"/>
    <w:uiPriority w:val="99"/>
    <w:semiHidden/>
    <w:unhideWhenUsed/>
    <w:rsid w:val="008A32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321F"/>
    <w:rPr>
      <w:rFonts w:ascii="Tahoma" w:hAnsi="Tahoma" w:cs="Tahoma"/>
      <w:sz w:val="16"/>
      <w:szCs w:val="16"/>
    </w:rPr>
  </w:style>
  <w:style w:type="paragraph" w:styleId="En-tte">
    <w:name w:val="header"/>
    <w:basedOn w:val="Normal"/>
    <w:link w:val="En-tteCar"/>
    <w:uiPriority w:val="99"/>
    <w:unhideWhenUsed/>
    <w:rsid w:val="00937C73"/>
    <w:pPr>
      <w:tabs>
        <w:tab w:val="center" w:pos="4536"/>
        <w:tab w:val="right" w:pos="9072"/>
      </w:tabs>
      <w:spacing w:after="0" w:line="240" w:lineRule="auto"/>
    </w:pPr>
  </w:style>
  <w:style w:type="character" w:customStyle="1" w:styleId="En-tteCar">
    <w:name w:val="En-tête Car"/>
    <w:basedOn w:val="Policepardfaut"/>
    <w:link w:val="En-tte"/>
    <w:uiPriority w:val="99"/>
    <w:rsid w:val="00937C73"/>
  </w:style>
  <w:style w:type="paragraph" w:styleId="Pieddepage">
    <w:name w:val="footer"/>
    <w:basedOn w:val="Normal"/>
    <w:link w:val="PieddepageCar"/>
    <w:uiPriority w:val="99"/>
    <w:unhideWhenUsed/>
    <w:rsid w:val="00937C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7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F0E4A-2D71-49B7-B1F8-618A64304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2431</TotalTime>
  <Pages>11</Pages>
  <Words>3333</Words>
  <Characters>18337</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Vidalenc</dc:creator>
  <cp:keywords/>
  <dc:description/>
  <cp:lastModifiedBy>Mélanie Vidalenc</cp:lastModifiedBy>
  <cp:revision>29</cp:revision>
  <dcterms:created xsi:type="dcterms:W3CDTF">2015-05-23T13:52:00Z</dcterms:created>
  <dcterms:modified xsi:type="dcterms:W3CDTF">2015-05-25T20:46:00Z</dcterms:modified>
</cp:coreProperties>
</file>