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21DED" w:rsidRPr="00ED03DA" w:rsidRDefault="005B0D67" w:rsidP="002B6405">
      <w:pPr>
        <w:spacing w:after="0"/>
        <w:rPr>
          <w:rFonts w:asciiTheme="majorHAnsi" w:hAnsiTheme="majorHAnsi"/>
          <w:sz w:val="24"/>
        </w:rPr>
      </w:pPr>
      <w:r w:rsidRPr="00ED03DA">
        <w:rPr>
          <w:rFonts w:asciiTheme="majorHAnsi" w:hAnsiTheme="majorHAnsi"/>
          <w:sz w:val="24"/>
        </w:rPr>
        <w:t>BRETON Loïc</w:t>
      </w:r>
      <w:r w:rsidR="00B21DED" w:rsidRPr="00ED03DA">
        <w:rPr>
          <w:rFonts w:asciiTheme="majorHAnsi" w:hAnsiTheme="majorHAnsi"/>
          <w:sz w:val="24"/>
        </w:rPr>
        <w:tab/>
      </w:r>
      <w:r w:rsidR="00B21DED" w:rsidRPr="00ED03DA">
        <w:rPr>
          <w:rFonts w:asciiTheme="majorHAnsi" w:hAnsiTheme="majorHAnsi"/>
          <w:sz w:val="24"/>
        </w:rPr>
        <w:tab/>
      </w:r>
      <w:r w:rsidR="00B21DED" w:rsidRPr="00ED03DA">
        <w:rPr>
          <w:rFonts w:asciiTheme="majorHAnsi" w:hAnsiTheme="majorHAnsi"/>
          <w:sz w:val="24"/>
        </w:rPr>
        <w:tab/>
      </w:r>
      <w:r w:rsidR="00B21DED" w:rsidRPr="00ED03DA">
        <w:rPr>
          <w:rFonts w:asciiTheme="majorHAnsi" w:hAnsiTheme="majorHAnsi"/>
          <w:sz w:val="24"/>
        </w:rPr>
        <w:tab/>
      </w:r>
      <w:r w:rsidR="00B21DED" w:rsidRPr="00ED03DA">
        <w:rPr>
          <w:rFonts w:asciiTheme="majorHAnsi" w:hAnsiTheme="majorHAnsi"/>
          <w:sz w:val="24"/>
        </w:rPr>
        <w:tab/>
      </w:r>
      <w:r w:rsidR="00B21DED" w:rsidRPr="00ED03DA">
        <w:rPr>
          <w:rFonts w:asciiTheme="majorHAnsi" w:hAnsiTheme="majorHAnsi"/>
          <w:sz w:val="24"/>
        </w:rPr>
        <w:tab/>
      </w:r>
      <w:r w:rsidR="00B21DED" w:rsidRPr="00ED03DA">
        <w:rPr>
          <w:rFonts w:asciiTheme="majorHAnsi" w:hAnsiTheme="majorHAnsi"/>
          <w:sz w:val="24"/>
        </w:rPr>
        <w:tab/>
      </w:r>
      <w:r w:rsidR="00B21DED" w:rsidRPr="00ED03DA">
        <w:rPr>
          <w:rFonts w:asciiTheme="majorHAnsi" w:hAnsiTheme="majorHAnsi"/>
          <w:sz w:val="24"/>
        </w:rPr>
        <w:tab/>
      </w:r>
      <w:r w:rsidR="00B21DED" w:rsidRPr="00ED03DA">
        <w:rPr>
          <w:rFonts w:asciiTheme="majorHAnsi" w:hAnsiTheme="majorHAnsi"/>
          <w:sz w:val="24"/>
        </w:rPr>
        <w:tab/>
      </w:r>
      <w:r w:rsidRPr="00ED03DA">
        <w:rPr>
          <w:rFonts w:asciiTheme="majorHAnsi" w:hAnsiTheme="majorHAnsi"/>
          <w:sz w:val="24"/>
        </w:rPr>
        <w:t xml:space="preserve"> 01/01/2016</w:t>
      </w:r>
    </w:p>
    <w:p w:rsidR="00636377" w:rsidRPr="00ED03DA" w:rsidRDefault="005B0D67" w:rsidP="00636377">
      <w:pPr>
        <w:spacing w:after="0"/>
        <w:jc w:val="center"/>
        <w:rPr>
          <w:rFonts w:asciiTheme="majorHAnsi" w:hAnsiTheme="majorHAnsi"/>
          <w:sz w:val="36"/>
          <w:u w:val="single"/>
        </w:rPr>
      </w:pPr>
      <w:r w:rsidRPr="00ED03DA">
        <w:rPr>
          <w:rFonts w:asciiTheme="majorHAnsi" w:hAnsiTheme="majorHAnsi"/>
          <w:sz w:val="36"/>
          <w:u w:val="single"/>
        </w:rPr>
        <w:t xml:space="preserve">Salon </w:t>
      </w:r>
      <w:r w:rsidR="00B21DED" w:rsidRPr="00ED03DA">
        <w:rPr>
          <w:rFonts w:asciiTheme="majorHAnsi" w:hAnsiTheme="majorHAnsi"/>
          <w:sz w:val="36"/>
          <w:u w:val="single"/>
        </w:rPr>
        <w:t>Stäubli</w:t>
      </w:r>
    </w:p>
    <w:p w:rsidR="00636377" w:rsidRDefault="00636377" w:rsidP="00636377">
      <w:pPr>
        <w:spacing w:after="0"/>
        <w:rPr>
          <w:rFonts w:asciiTheme="majorHAnsi" w:hAnsiTheme="majorHAnsi"/>
          <w:sz w:val="28"/>
          <w:u w:val="single"/>
        </w:rPr>
      </w:pPr>
    </w:p>
    <w:p w:rsidR="00FC0066" w:rsidRPr="00FC0066" w:rsidRDefault="00FC0066" w:rsidP="00636377">
      <w:pPr>
        <w:spacing w:after="0"/>
        <w:rPr>
          <w:rFonts w:asciiTheme="majorHAnsi" w:hAnsiTheme="majorHAnsi"/>
          <w:sz w:val="24"/>
          <w:szCs w:val="24"/>
        </w:rPr>
      </w:pPr>
    </w:p>
    <w:p w:rsidR="00FC0066" w:rsidRPr="00FC0066" w:rsidRDefault="00FC0066" w:rsidP="00636377">
      <w:pPr>
        <w:spacing w:after="0"/>
        <w:rPr>
          <w:rFonts w:asciiTheme="majorHAnsi" w:hAnsiTheme="majorHAnsi"/>
          <w:sz w:val="24"/>
          <w:szCs w:val="24"/>
        </w:rPr>
      </w:pPr>
      <w:r w:rsidRPr="00FC0066">
        <w:rPr>
          <w:rFonts w:asciiTheme="majorHAnsi" w:hAnsiTheme="majorHAnsi"/>
          <w:sz w:val="24"/>
          <w:szCs w:val="24"/>
        </w:rPr>
        <w:t xml:space="preserve">Stäubli est un leader mondial dans l’industrie </w:t>
      </w:r>
      <w:r w:rsidR="00DF43B3">
        <w:rPr>
          <w:rFonts w:asciiTheme="majorHAnsi" w:hAnsiTheme="majorHAnsi"/>
          <w:sz w:val="24"/>
          <w:szCs w:val="24"/>
        </w:rPr>
        <w:t xml:space="preserve">du </w:t>
      </w:r>
      <w:r w:rsidRPr="00FC0066">
        <w:rPr>
          <w:rFonts w:asciiTheme="majorHAnsi" w:hAnsiTheme="majorHAnsi"/>
          <w:sz w:val="24"/>
          <w:szCs w:val="24"/>
        </w:rPr>
        <w:t>textile, de la robotique et de la connectique</w:t>
      </w:r>
      <w:r>
        <w:rPr>
          <w:rFonts w:asciiTheme="majorHAnsi" w:hAnsiTheme="majorHAnsi"/>
          <w:sz w:val="24"/>
          <w:szCs w:val="24"/>
        </w:rPr>
        <w:t xml:space="preserve">. Cette entreprise compte pas moins de 4000 collaborateurs </w:t>
      </w:r>
      <w:r w:rsidR="00DF43B3">
        <w:rPr>
          <w:rFonts w:asciiTheme="majorHAnsi" w:hAnsiTheme="majorHAnsi"/>
          <w:sz w:val="24"/>
          <w:szCs w:val="24"/>
        </w:rPr>
        <w:t xml:space="preserve">dont la moitié </w:t>
      </w:r>
      <w:r>
        <w:rPr>
          <w:rFonts w:asciiTheme="majorHAnsi" w:hAnsiTheme="majorHAnsi"/>
          <w:sz w:val="24"/>
          <w:szCs w:val="24"/>
        </w:rPr>
        <w:t xml:space="preserve">répartis sur 2 sites de productions et 7 agences commerciales </w:t>
      </w:r>
      <w:r w:rsidR="00DF43B3">
        <w:rPr>
          <w:rFonts w:asciiTheme="majorHAnsi" w:hAnsiTheme="majorHAnsi"/>
          <w:sz w:val="24"/>
          <w:szCs w:val="24"/>
        </w:rPr>
        <w:t>en France</w:t>
      </w:r>
      <w:r>
        <w:rPr>
          <w:rFonts w:asciiTheme="majorHAnsi" w:hAnsiTheme="majorHAnsi"/>
          <w:sz w:val="24"/>
          <w:szCs w:val="24"/>
        </w:rPr>
        <w:t xml:space="preserve">. </w:t>
      </w:r>
      <w:r w:rsidR="00DF43B3">
        <w:rPr>
          <w:rFonts w:asciiTheme="majorHAnsi" w:hAnsiTheme="majorHAnsi"/>
          <w:sz w:val="24"/>
          <w:szCs w:val="24"/>
        </w:rPr>
        <w:t xml:space="preserve">Stäubli génère chaque années années un chiffre d’affaire dépassant 1 000 000 000 CHF. </w:t>
      </w:r>
      <w:r>
        <w:rPr>
          <w:rFonts w:asciiTheme="majorHAnsi" w:hAnsiTheme="majorHAnsi"/>
          <w:sz w:val="24"/>
          <w:szCs w:val="24"/>
        </w:rPr>
        <w:t>Le groupe Staübli, de par sa filiale Stäubli Robotics a su canaliser son expérience et sa maitrise du mouvement dans la robotique à la pointe de la technologie. Elle propose une large gamme de robot aux application et capacité diverses et variées.</w:t>
      </w:r>
    </w:p>
    <w:p w:rsidR="00FC0066" w:rsidRDefault="00FC0066" w:rsidP="00636377">
      <w:pPr>
        <w:spacing w:after="0"/>
        <w:rPr>
          <w:rFonts w:ascii="Arial" w:hAnsi="Arial" w:cs="Arial"/>
          <w:color w:val="000000"/>
          <w:sz w:val="18"/>
          <w:szCs w:val="18"/>
          <w:shd w:val="clear" w:color="auto" w:fill="FFFFFF"/>
        </w:rPr>
      </w:pPr>
    </w:p>
    <w:p w:rsidR="00FC0066" w:rsidRDefault="00FC0066" w:rsidP="00636377">
      <w:pPr>
        <w:spacing w:after="0"/>
        <w:rPr>
          <w:rFonts w:ascii="Arial" w:hAnsi="Arial" w:cs="Arial"/>
          <w:color w:val="000000"/>
          <w:sz w:val="18"/>
          <w:szCs w:val="18"/>
          <w:shd w:val="clear" w:color="auto" w:fill="FFFFFF"/>
        </w:rPr>
      </w:pPr>
    </w:p>
    <w:p w:rsidR="00FC0066" w:rsidRDefault="00FC0066" w:rsidP="00FC0066">
      <w:pPr>
        <w:spacing w:after="0"/>
        <w:jc w:val="center"/>
        <w:rPr>
          <w:rFonts w:asciiTheme="majorHAnsi" w:hAnsiTheme="majorHAnsi"/>
          <w:sz w:val="28"/>
          <w:u w:val="single"/>
        </w:rPr>
      </w:pPr>
      <w:r>
        <w:rPr>
          <w:rFonts w:ascii="Arial" w:hAnsi="Arial" w:cs="Arial"/>
          <w:color w:val="000000"/>
          <w:sz w:val="18"/>
          <w:szCs w:val="18"/>
          <w:shd w:val="clear" w:color="auto" w:fill="FFFFF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8" type="#_x0000_t75" style="width:453pt;height:255pt">
            <v:imagedata r:id="rId7" o:title="DSC_0096"/>
          </v:shape>
        </w:pict>
      </w:r>
    </w:p>
    <w:p w:rsidR="00FC0066" w:rsidRDefault="00FC0066" w:rsidP="00636377">
      <w:pPr>
        <w:spacing w:after="0"/>
        <w:rPr>
          <w:rFonts w:asciiTheme="majorHAnsi" w:hAnsiTheme="majorHAnsi"/>
          <w:sz w:val="28"/>
          <w:u w:val="single"/>
        </w:rPr>
      </w:pPr>
    </w:p>
    <w:p w:rsidR="00FC0066" w:rsidRDefault="00FC0066" w:rsidP="00636377">
      <w:pPr>
        <w:spacing w:after="0"/>
        <w:rPr>
          <w:rFonts w:asciiTheme="majorHAnsi" w:hAnsiTheme="majorHAnsi"/>
          <w:sz w:val="28"/>
          <w:u w:val="single"/>
        </w:rPr>
      </w:pPr>
    </w:p>
    <w:p w:rsidR="00FC0066" w:rsidRDefault="00FC0066" w:rsidP="00636377">
      <w:pPr>
        <w:spacing w:after="0"/>
        <w:rPr>
          <w:rFonts w:asciiTheme="majorHAnsi" w:hAnsiTheme="majorHAnsi"/>
          <w:sz w:val="28"/>
          <w:u w:val="single"/>
        </w:rPr>
      </w:pPr>
    </w:p>
    <w:p w:rsidR="00FC0066" w:rsidRDefault="00FC0066" w:rsidP="00636377">
      <w:pPr>
        <w:spacing w:after="0"/>
        <w:rPr>
          <w:rFonts w:asciiTheme="majorHAnsi" w:hAnsiTheme="majorHAnsi"/>
          <w:sz w:val="28"/>
          <w:u w:val="single"/>
        </w:rPr>
      </w:pPr>
    </w:p>
    <w:p w:rsidR="00FC0066" w:rsidRDefault="00FC0066" w:rsidP="00636377">
      <w:pPr>
        <w:spacing w:after="0"/>
        <w:rPr>
          <w:rFonts w:asciiTheme="majorHAnsi" w:hAnsiTheme="majorHAnsi"/>
          <w:sz w:val="28"/>
          <w:u w:val="single"/>
        </w:rPr>
      </w:pPr>
    </w:p>
    <w:p w:rsidR="00FC0066" w:rsidRDefault="00FC0066" w:rsidP="00636377">
      <w:pPr>
        <w:spacing w:after="0"/>
        <w:rPr>
          <w:rFonts w:asciiTheme="majorHAnsi" w:hAnsiTheme="majorHAnsi"/>
          <w:sz w:val="28"/>
          <w:u w:val="single"/>
        </w:rPr>
      </w:pPr>
    </w:p>
    <w:p w:rsidR="00FC0066" w:rsidRDefault="00FC0066" w:rsidP="00636377">
      <w:pPr>
        <w:spacing w:after="0"/>
        <w:rPr>
          <w:rFonts w:asciiTheme="majorHAnsi" w:hAnsiTheme="majorHAnsi"/>
          <w:sz w:val="28"/>
          <w:u w:val="single"/>
        </w:rPr>
      </w:pPr>
    </w:p>
    <w:p w:rsidR="00FC0066" w:rsidRDefault="00FC0066" w:rsidP="00636377">
      <w:pPr>
        <w:spacing w:after="0"/>
        <w:rPr>
          <w:rFonts w:asciiTheme="majorHAnsi" w:hAnsiTheme="majorHAnsi"/>
          <w:sz w:val="28"/>
          <w:u w:val="single"/>
        </w:rPr>
      </w:pPr>
    </w:p>
    <w:p w:rsidR="00FC0066" w:rsidRDefault="00FC0066" w:rsidP="00636377">
      <w:pPr>
        <w:spacing w:after="0"/>
        <w:rPr>
          <w:rFonts w:asciiTheme="majorHAnsi" w:hAnsiTheme="majorHAnsi"/>
          <w:sz w:val="28"/>
          <w:u w:val="single"/>
        </w:rPr>
      </w:pPr>
    </w:p>
    <w:p w:rsidR="00FC0066" w:rsidRDefault="00FC0066" w:rsidP="00636377">
      <w:pPr>
        <w:spacing w:after="0"/>
        <w:rPr>
          <w:rFonts w:asciiTheme="majorHAnsi" w:hAnsiTheme="majorHAnsi"/>
          <w:sz w:val="28"/>
          <w:u w:val="single"/>
        </w:rPr>
      </w:pPr>
    </w:p>
    <w:p w:rsidR="00FC0066" w:rsidRDefault="00FC0066" w:rsidP="00636377">
      <w:pPr>
        <w:spacing w:after="0"/>
        <w:rPr>
          <w:rFonts w:asciiTheme="majorHAnsi" w:hAnsiTheme="majorHAnsi"/>
          <w:sz w:val="28"/>
          <w:u w:val="single"/>
        </w:rPr>
      </w:pPr>
    </w:p>
    <w:p w:rsidR="00FC0066" w:rsidRDefault="00FC0066" w:rsidP="00636377">
      <w:pPr>
        <w:spacing w:after="0"/>
        <w:rPr>
          <w:rFonts w:asciiTheme="majorHAnsi" w:hAnsiTheme="majorHAnsi"/>
          <w:sz w:val="28"/>
          <w:u w:val="single"/>
        </w:rPr>
      </w:pPr>
    </w:p>
    <w:p w:rsidR="00D75C4C" w:rsidRDefault="00D75C4C" w:rsidP="00636377">
      <w:pPr>
        <w:spacing w:after="0"/>
        <w:rPr>
          <w:rFonts w:asciiTheme="majorHAnsi" w:hAnsiTheme="majorHAnsi"/>
          <w:sz w:val="28"/>
          <w:u w:val="single"/>
        </w:rPr>
      </w:pPr>
    </w:p>
    <w:p w:rsidR="00636377" w:rsidRPr="00ED03DA" w:rsidRDefault="00322E77" w:rsidP="00636377">
      <w:pPr>
        <w:spacing w:after="0"/>
        <w:rPr>
          <w:rFonts w:asciiTheme="majorHAnsi" w:hAnsiTheme="majorHAnsi"/>
          <w:sz w:val="24"/>
        </w:rPr>
      </w:pPr>
      <w:r w:rsidRPr="00ED03DA">
        <w:rPr>
          <w:rFonts w:asciiTheme="majorHAnsi" w:hAnsiTheme="majorHAnsi"/>
          <w:sz w:val="24"/>
        </w:rPr>
        <w:t>ZEISS,</w:t>
      </w:r>
    </w:p>
    <w:p w:rsidR="00322E77" w:rsidRPr="00ED03DA" w:rsidRDefault="007B1681" w:rsidP="00636377">
      <w:pPr>
        <w:spacing w:after="0"/>
        <w:rPr>
          <w:rFonts w:asciiTheme="majorHAnsi" w:hAnsiTheme="majorHAnsi"/>
          <w:sz w:val="24"/>
        </w:rPr>
      </w:pPr>
      <w:r w:rsidRPr="00ED03DA">
        <w:rPr>
          <w:rFonts w:asciiTheme="majorHAnsi" w:hAnsiTheme="majorHAnsi"/>
          <w:sz w:val="24"/>
        </w:rPr>
        <w:t xml:space="preserve">Nous a présenté une machine tridimensionnelle appelé DuraMax. Cette dernière attrape </w:t>
      </w:r>
      <w:r w:rsidR="00BD21D7" w:rsidRPr="00ED03DA">
        <w:rPr>
          <w:rFonts w:asciiTheme="majorHAnsi" w:hAnsiTheme="majorHAnsi"/>
          <w:sz w:val="24"/>
        </w:rPr>
        <w:t>à l’aide d’un bras robotique de chez Stäubli,  support sur lesquels sont posées des pièces en attente de contrôle.</w:t>
      </w:r>
    </w:p>
    <w:p w:rsidR="00BD21D7" w:rsidRPr="00ED03DA" w:rsidRDefault="001E7244" w:rsidP="00636377">
      <w:pPr>
        <w:spacing w:after="0"/>
        <w:rPr>
          <w:rFonts w:asciiTheme="majorHAnsi" w:hAnsiTheme="majorHAnsi"/>
          <w:sz w:val="24"/>
        </w:rPr>
      </w:pPr>
      <w:r w:rsidRPr="00ED03DA">
        <w:rPr>
          <w:rFonts w:asciiTheme="majorHAnsi" w:hAnsiTheme="majorHAnsi"/>
          <w:sz w:val="24"/>
        </w:rPr>
        <w:t xml:space="preserve">Cette stratégie d’automatisation </w:t>
      </w:r>
      <w:r w:rsidR="0012264F" w:rsidRPr="00ED03DA">
        <w:rPr>
          <w:rFonts w:asciiTheme="majorHAnsi" w:hAnsiTheme="majorHAnsi"/>
          <w:sz w:val="24"/>
        </w:rPr>
        <w:t>du contrôle tridimensionnel s’avère être un gain de temps.</w:t>
      </w:r>
    </w:p>
    <w:p w:rsidR="0012264F" w:rsidRPr="00ED03DA" w:rsidRDefault="0012264F" w:rsidP="00636377">
      <w:pPr>
        <w:spacing w:after="0"/>
        <w:rPr>
          <w:rFonts w:asciiTheme="majorHAnsi" w:hAnsiTheme="majorHAnsi"/>
          <w:sz w:val="24"/>
        </w:rPr>
      </w:pPr>
    </w:p>
    <w:p w:rsidR="0012264F" w:rsidRPr="00ED03DA" w:rsidRDefault="0012264F" w:rsidP="00636377">
      <w:pPr>
        <w:spacing w:after="0"/>
        <w:rPr>
          <w:rFonts w:asciiTheme="majorHAnsi" w:hAnsiTheme="majorHAnsi"/>
          <w:sz w:val="24"/>
        </w:rPr>
      </w:pPr>
      <w:r w:rsidRPr="00ED03DA">
        <w:rPr>
          <w:rFonts w:asciiTheme="majorHAnsi" w:hAnsiTheme="majorHAnsi"/>
          <w:sz w:val="24"/>
        </w:rPr>
        <w:t>INSYS,</w:t>
      </w:r>
    </w:p>
    <w:p w:rsidR="0012264F" w:rsidRPr="00ED03DA" w:rsidRDefault="00A13CAC" w:rsidP="00636377">
      <w:pPr>
        <w:spacing w:after="0"/>
        <w:rPr>
          <w:rFonts w:asciiTheme="majorHAnsi" w:hAnsiTheme="majorHAnsi"/>
          <w:sz w:val="24"/>
        </w:rPr>
      </w:pPr>
      <w:r w:rsidRPr="00ED03DA">
        <w:rPr>
          <w:rFonts w:asciiTheme="majorHAnsi" w:hAnsiTheme="majorHAnsi"/>
          <w:sz w:val="24"/>
        </w:rPr>
        <w:t>Nous a présenté un système où un bras robotique Stäubli réalise 3 taches : polissage, contrôle et montage de la pièce dans son assemblage.</w:t>
      </w:r>
    </w:p>
    <w:p w:rsidR="00A13CAC" w:rsidRPr="00ED03DA" w:rsidRDefault="00A32D37" w:rsidP="00636377">
      <w:pPr>
        <w:spacing w:after="0"/>
        <w:rPr>
          <w:rFonts w:asciiTheme="majorHAnsi" w:hAnsiTheme="majorHAnsi"/>
          <w:sz w:val="24"/>
        </w:rPr>
      </w:pPr>
      <w:r w:rsidRPr="00ED03DA">
        <w:rPr>
          <w:rFonts w:asciiTheme="majorHAnsi" w:hAnsiTheme="majorHAnsi"/>
          <w:sz w:val="24"/>
        </w:rPr>
        <w:t>Cette utilisation multi-tâches d’un seul et même robot est une méthode efficace afin d’optimiser une ligne de production.</w:t>
      </w:r>
    </w:p>
    <w:p w:rsidR="00A32D37" w:rsidRPr="00ED03DA" w:rsidRDefault="00A32D37" w:rsidP="00636377">
      <w:pPr>
        <w:spacing w:after="0"/>
        <w:rPr>
          <w:rFonts w:asciiTheme="majorHAnsi" w:hAnsiTheme="majorHAnsi"/>
          <w:sz w:val="24"/>
        </w:rPr>
      </w:pPr>
    </w:p>
    <w:p w:rsidR="00ED03DA" w:rsidRPr="00ED03DA" w:rsidRDefault="00D75C4C" w:rsidP="00ED03DA">
      <w:pPr>
        <w:spacing w:after="0"/>
        <w:jc w:val="center"/>
        <w:rPr>
          <w:rFonts w:asciiTheme="majorHAnsi" w:hAnsiTheme="majorHAnsi"/>
          <w:sz w:val="24"/>
        </w:rPr>
      </w:pPr>
      <w:r>
        <w:rPr>
          <w:rFonts w:asciiTheme="majorHAnsi" w:hAnsiTheme="majorHAnsi"/>
          <w:sz w:val="24"/>
        </w:rPr>
        <w:pict>
          <v:shape id="_x0000_i1025" type="#_x0000_t75" style="width:381.75pt;height:215.25pt">
            <v:imagedata r:id="rId8" o:title="DSC_0091"/>
          </v:shape>
        </w:pict>
      </w:r>
    </w:p>
    <w:p w:rsidR="00ED03DA" w:rsidRPr="00ED03DA" w:rsidRDefault="00ED03DA" w:rsidP="00636377">
      <w:pPr>
        <w:spacing w:after="0"/>
        <w:rPr>
          <w:rFonts w:asciiTheme="majorHAnsi" w:hAnsiTheme="majorHAnsi"/>
          <w:sz w:val="24"/>
        </w:rPr>
      </w:pPr>
    </w:p>
    <w:p w:rsidR="00ED03DA" w:rsidRDefault="00D75C4C" w:rsidP="00ED03DA">
      <w:pPr>
        <w:spacing w:after="0"/>
        <w:jc w:val="center"/>
        <w:rPr>
          <w:rFonts w:asciiTheme="majorHAnsi" w:hAnsiTheme="majorHAnsi"/>
          <w:sz w:val="24"/>
        </w:rPr>
      </w:pPr>
      <w:r>
        <w:rPr>
          <w:rFonts w:asciiTheme="majorHAnsi" w:hAnsiTheme="majorHAnsi"/>
          <w:sz w:val="24"/>
        </w:rPr>
        <w:pict>
          <v:shape id="_x0000_i1026" type="#_x0000_t75" style="width:384.75pt;height:216.75pt">
            <v:imagedata r:id="rId9" o:title="DSC_0093"/>
          </v:shape>
        </w:pict>
      </w:r>
    </w:p>
    <w:p w:rsidR="00FC0066" w:rsidRDefault="00FC0066" w:rsidP="00ED03DA">
      <w:pPr>
        <w:spacing w:after="0"/>
        <w:jc w:val="center"/>
        <w:rPr>
          <w:rFonts w:asciiTheme="majorHAnsi" w:hAnsiTheme="majorHAnsi"/>
          <w:sz w:val="24"/>
        </w:rPr>
      </w:pPr>
    </w:p>
    <w:p w:rsidR="00FC0066" w:rsidRDefault="00FC0066" w:rsidP="00ED03DA">
      <w:pPr>
        <w:spacing w:after="0"/>
        <w:jc w:val="center"/>
        <w:rPr>
          <w:rFonts w:asciiTheme="majorHAnsi" w:hAnsiTheme="majorHAnsi"/>
          <w:sz w:val="24"/>
        </w:rPr>
      </w:pPr>
    </w:p>
    <w:p w:rsidR="00FC0066" w:rsidRPr="00ED03DA" w:rsidRDefault="00FC0066" w:rsidP="00ED03DA">
      <w:pPr>
        <w:spacing w:after="0"/>
        <w:jc w:val="center"/>
        <w:rPr>
          <w:rFonts w:asciiTheme="majorHAnsi" w:hAnsiTheme="majorHAnsi"/>
          <w:sz w:val="24"/>
        </w:rPr>
      </w:pPr>
    </w:p>
    <w:p w:rsidR="00A32D37" w:rsidRPr="00ED03DA" w:rsidRDefault="001C6BF0" w:rsidP="00636377">
      <w:pPr>
        <w:spacing w:after="0"/>
        <w:rPr>
          <w:rFonts w:asciiTheme="majorHAnsi" w:hAnsiTheme="majorHAnsi"/>
          <w:sz w:val="24"/>
        </w:rPr>
      </w:pPr>
      <w:r w:rsidRPr="00ED03DA">
        <w:rPr>
          <w:rFonts w:asciiTheme="majorHAnsi" w:hAnsiTheme="majorHAnsi"/>
          <w:sz w:val="24"/>
        </w:rPr>
        <w:t>Technic autonomation,</w:t>
      </w:r>
    </w:p>
    <w:p w:rsidR="001C6BF0" w:rsidRPr="00ED03DA" w:rsidRDefault="001C6BF0" w:rsidP="00636377">
      <w:pPr>
        <w:spacing w:after="0"/>
        <w:rPr>
          <w:rFonts w:asciiTheme="majorHAnsi" w:hAnsiTheme="majorHAnsi"/>
          <w:sz w:val="24"/>
        </w:rPr>
      </w:pPr>
      <w:r w:rsidRPr="00ED03DA">
        <w:rPr>
          <w:rFonts w:asciiTheme="majorHAnsi" w:hAnsiTheme="majorHAnsi"/>
          <w:sz w:val="24"/>
        </w:rPr>
        <w:t>Nous a présenté un système d’</w:t>
      </w:r>
      <w:r w:rsidR="00A6199F" w:rsidRPr="00ED03DA">
        <w:rPr>
          <w:rFonts w:asciiTheme="majorHAnsi" w:hAnsiTheme="majorHAnsi"/>
          <w:sz w:val="24"/>
        </w:rPr>
        <w:t>automation</w:t>
      </w:r>
      <w:r w:rsidRPr="00ED03DA">
        <w:rPr>
          <w:rFonts w:asciiTheme="majorHAnsi" w:hAnsiTheme="majorHAnsi"/>
          <w:sz w:val="24"/>
        </w:rPr>
        <w:t xml:space="preserve"> dans lequel des caméras localisent les pièces à contrôler, </w:t>
      </w:r>
      <w:r w:rsidR="00F66BA5" w:rsidRPr="00ED03DA">
        <w:rPr>
          <w:rFonts w:asciiTheme="majorHAnsi" w:hAnsiTheme="majorHAnsi"/>
          <w:sz w:val="24"/>
        </w:rPr>
        <w:t>transmettent ces informations à un robot Stäubli afin qu’il puisse les attraper et les contrôler sans risque de choc et pour finir les reposer à l’emplacement qui leur ai dédié. Le contrôle s’effectue grâce à des mesures sans contact.</w:t>
      </w:r>
    </w:p>
    <w:p w:rsidR="00F66BA5" w:rsidRPr="00ED03DA" w:rsidRDefault="0012408C" w:rsidP="00636377">
      <w:pPr>
        <w:spacing w:after="0"/>
        <w:rPr>
          <w:rFonts w:asciiTheme="majorHAnsi" w:hAnsiTheme="majorHAnsi"/>
          <w:sz w:val="24"/>
        </w:rPr>
      </w:pPr>
      <w:r w:rsidRPr="00ED03DA">
        <w:rPr>
          <w:rFonts w:asciiTheme="majorHAnsi" w:hAnsiTheme="majorHAnsi"/>
          <w:sz w:val="24"/>
        </w:rPr>
        <w:t xml:space="preserve">Ce système de contrôle automatisé permet vraisemblablement d’améliorer la cadence de </w:t>
      </w:r>
      <w:r w:rsidR="00A6199F" w:rsidRPr="00ED03DA">
        <w:rPr>
          <w:rFonts w:asciiTheme="majorHAnsi" w:hAnsiTheme="majorHAnsi"/>
          <w:sz w:val="24"/>
        </w:rPr>
        <w:t>contrôle, de plus le coté auto</w:t>
      </w:r>
      <w:r w:rsidRPr="00ED03DA">
        <w:rPr>
          <w:rFonts w:asciiTheme="majorHAnsi" w:hAnsiTheme="majorHAnsi"/>
          <w:sz w:val="24"/>
        </w:rPr>
        <w:t>mation du système permet une prise de pièce et un contrôle sûr</w:t>
      </w:r>
      <w:r w:rsidR="009D62F3" w:rsidRPr="00ED03DA">
        <w:rPr>
          <w:rFonts w:asciiTheme="majorHAnsi" w:hAnsiTheme="majorHAnsi"/>
          <w:sz w:val="24"/>
        </w:rPr>
        <w:t xml:space="preserve"> et</w:t>
      </w:r>
      <w:r w:rsidRPr="00ED03DA">
        <w:rPr>
          <w:rFonts w:asciiTheme="majorHAnsi" w:hAnsiTheme="majorHAnsi"/>
          <w:sz w:val="24"/>
        </w:rPr>
        <w:t xml:space="preserve"> sans risque de choc.</w:t>
      </w:r>
    </w:p>
    <w:p w:rsidR="009D62F3" w:rsidRPr="00ED03DA" w:rsidRDefault="009D62F3" w:rsidP="00636377">
      <w:pPr>
        <w:spacing w:after="0"/>
        <w:rPr>
          <w:rFonts w:asciiTheme="majorHAnsi" w:hAnsiTheme="majorHAnsi"/>
          <w:sz w:val="24"/>
        </w:rPr>
      </w:pPr>
    </w:p>
    <w:p w:rsidR="009D62F3" w:rsidRPr="00ED03DA" w:rsidRDefault="009D62F3" w:rsidP="00636377">
      <w:pPr>
        <w:spacing w:after="0"/>
        <w:rPr>
          <w:rFonts w:asciiTheme="majorHAnsi" w:hAnsiTheme="majorHAnsi"/>
          <w:sz w:val="24"/>
        </w:rPr>
      </w:pPr>
      <w:r w:rsidRPr="00ED03DA">
        <w:rPr>
          <w:rFonts w:asciiTheme="majorHAnsi" w:hAnsiTheme="majorHAnsi"/>
          <w:sz w:val="24"/>
        </w:rPr>
        <w:t>COGNEX,</w:t>
      </w:r>
    </w:p>
    <w:p w:rsidR="009D62F3" w:rsidRPr="00ED03DA" w:rsidRDefault="006F1183" w:rsidP="00636377">
      <w:pPr>
        <w:spacing w:after="0"/>
        <w:rPr>
          <w:rFonts w:asciiTheme="majorHAnsi" w:hAnsiTheme="majorHAnsi"/>
          <w:sz w:val="24"/>
        </w:rPr>
      </w:pPr>
      <w:r w:rsidRPr="00ED03DA">
        <w:rPr>
          <w:rFonts w:asciiTheme="majorHAnsi" w:hAnsiTheme="majorHAnsi"/>
          <w:sz w:val="24"/>
        </w:rPr>
        <w:t xml:space="preserve">Nous a présenté des caméras pouvant lire des </w:t>
      </w:r>
      <w:r w:rsidR="00ED03DA" w:rsidRPr="00ED03DA">
        <w:rPr>
          <w:rFonts w:asciiTheme="majorHAnsi" w:hAnsiTheme="majorHAnsi"/>
          <w:sz w:val="24"/>
        </w:rPr>
        <w:t>code-barres</w:t>
      </w:r>
      <w:r w:rsidRPr="00ED03DA">
        <w:rPr>
          <w:rFonts w:asciiTheme="majorHAnsi" w:hAnsiTheme="majorHAnsi"/>
          <w:sz w:val="24"/>
        </w:rPr>
        <w:t xml:space="preserve"> à haute vitesse.</w:t>
      </w:r>
    </w:p>
    <w:p w:rsidR="006F1183" w:rsidRPr="00ED03DA" w:rsidRDefault="00E36A8F" w:rsidP="00636377">
      <w:pPr>
        <w:spacing w:after="0"/>
        <w:rPr>
          <w:rFonts w:asciiTheme="majorHAnsi" w:hAnsiTheme="majorHAnsi"/>
          <w:sz w:val="24"/>
        </w:rPr>
      </w:pPr>
      <w:r w:rsidRPr="00ED03DA">
        <w:rPr>
          <w:rFonts w:asciiTheme="majorHAnsi" w:hAnsiTheme="majorHAnsi"/>
          <w:sz w:val="24"/>
        </w:rPr>
        <w:t xml:space="preserve">Ce système pourrait sécuriser et améliorer le tri par identification de pièce sur une chaine </w:t>
      </w:r>
      <w:r w:rsidR="00B908B6" w:rsidRPr="00ED03DA">
        <w:rPr>
          <w:rFonts w:asciiTheme="majorHAnsi" w:hAnsiTheme="majorHAnsi"/>
          <w:sz w:val="24"/>
        </w:rPr>
        <w:t>d’assemblage.</w:t>
      </w:r>
    </w:p>
    <w:p w:rsidR="00B908B6" w:rsidRPr="00ED03DA" w:rsidRDefault="00B908B6" w:rsidP="00636377">
      <w:pPr>
        <w:spacing w:after="0"/>
        <w:rPr>
          <w:rFonts w:asciiTheme="majorHAnsi" w:hAnsiTheme="majorHAnsi"/>
          <w:sz w:val="24"/>
        </w:rPr>
      </w:pPr>
    </w:p>
    <w:p w:rsidR="00B908B6" w:rsidRPr="00ED03DA" w:rsidRDefault="00B908B6" w:rsidP="00636377">
      <w:pPr>
        <w:spacing w:after="0"/>
        <w:rPr>
          <w:rFonts w:asciiTheme="majorHAnsi" w:hAnsiTheme="majorHAnsi"/>
          <w:sz w:val="24"/>
        </w:rPr>
      </w:pPr>
      <w:r w:rsidRPr="00ED03DA">
        <w:rPr>
          <w:rFonts w:asciiTheme="majorHAnsi" w:hAnsiTheme="majorHAnsi"/>
          <w:sz w:val="24"/>
        </w:rPr>
        <w:t>SICK,</w:t>
      </w:r>
    </w:p>
    <w:p w:rsidR="00B908B6" w:rsidRPr="00ED03DA" w:rsidRDefault="00B908B6" w:rsidP="00636377">
      <w:pPr>
        <w:spacing w:after="0"/>
        <w:rPr>
          <w:rFonts w:asciiTheme="majorHAnsi" w:hAnsiTheme="majorHAnsi"/>
          <w:sz w:val="24"/>
        </w:rPr>
      </w:pPr>
      <w:r w:rsidRPr="00ED03DA">
        <w:rPr>
          <w:rFonts w:asciiTheme="majorHAnsi" w:hAnsiTheme="majorHAnsi"/>
          <w:sz w:val="24"/>
        </w:rPr>
        <w:t xml:space="preserve">Nous a présenté une cage muni de laser, ces derniers sont des lasers détecteurs de présence. Ici le système était mis en avant afin d’arrêter immédiatement </w:t>
      </w:r>
      <w:r w:rsidR="00B0189F" w:rsidRPr="00ED03DA">
        <w:rPr>
          <w:rFonts w:asciiTheme="majorHAnsi" w:hAnsiTheme="majorHAnsi"/>
          <w:sz w:val="24"/>
        </w:rPr>
        <w:t xml:space="preserve">la machine lorsqu’un corps étranger pénétré dans son espace de travail. </w:t>
      </w:r>
    </w:p>
    <w:p w:rsidR="00B0189F" w:rsidRPr="00ED03DA" w:rsidRDefault="00A6199F" w:rsidP="00636377">
      <w:pPr>
        <w:spacing w:after="0"/>
        <w:rPr>
          <w:rFonts w:asciiTheme="majorHAnsi" w:hAnsiTheme="majorHAnsi"/>
          <w:sz w:val="24"/>
        </w:rPr>
      </w:pPr>
      <w:r w:rsidRPr="00ED03DA">
        <w:rPr>
          <w:rFonts w:asciiTheme="majorHAnsi" w:hAnsiTheme="majorHAnsi"/>
          <w:sz w:val="24"/>
        </w:rPr>
        <w:t>Cet appareil un</w:t>
      </w:r>
      <w:r w:rsidR="00B0189F" w:rsidRPr="00ED03DA">
        <w:rPr>
          <w:rFonts w:asciiTheme="majorHAnsi" w:hAnsiTheme="majorHAnsi"/>
          <w:sz w:val="24"/>
        </w:rPr>
        <w:t xml:space="preserve"> but</w:t>
      </w:r>
      <w:r w:rsidRPr="00ED03DA">
        <w:rPr>
          <w:rFonts w:asciiTheme="majorHAnsi" w:hAnsiTheme="majorHAnsi"/>
          <w:sz w:val="24"/>
        </w:rPr>
        <w:t xml:space="preserve"> d’autonomation, c’est à dire</w:t>
      </w:r>
      <w:r w:rsidR="00B0189F" w:rsidRPr="00ED03DA">
        <w:rPr>
          <w:rFonts w:asciiTheme="majorHAnsi" w:hAnsiTheme="majorHAnsi"/>
          <w:sz w:val="24"/>
        </w:rPr>
        <w:t xml:space="preserve"> de prévenir tout accident du a une machine en fonctionnement, il pourrait être appliqué pour sécuriser l’espace de travail de bras robotique.</w:t>
      </w:r>
    </w:p>
    <w:p w:rsidR="005129A6" w:rsidRPr="00ED03DA" w:rsidRDefault="005129A6" w:rsidP="00636377">
      <w:pPr>
        <w:spacing w:after="0"/>
        <w:rPr>
          <w:rFonts w:asciiTheme="majorHAnsi" w:hAnsiTheme="majorHAnsi"/>
          <w:sz w:val="24"/>
        </w:rPr>
      </w:pPr>
    </w:p>
    <w:p w:rsidR="005129A6" w:rsidRPr="00ED03DA" w:rsidRDefault="005129A6" w:rsidP="00636377">
      <w:pPr>
        <w:spacing w:after="0"/>
        <w:rPr>
          <w:rFonts w:asciiTheme="majorHAnsi" w:hAnsiTheme="majorHAnsi"/>
          <w:sz w:val="24"/>
        </w:rPr>
      </w:pPr>
      <w:r w:rsidRPr="00ED03DA">
        <w:rPr>
          <w:rFonts w:asciiTheme="majorHAnsi" w:hAnsiTheme="majorHAnsi"/>
          <w:sz w:val="24"/>
        </w:rPr>
        <w:t>BA SYSTEMES,</w:t>
      </w:r>
    </w:p>
    <w:p w:rsidR="005129A6" w:rsidRPr="00ED03DA" w:rsidRDefault="00631E7A" w:rsidP="00636377">
      <w:pPr>
        <w:spacing w:after="0"/>
        <w:rPr>
          <w:rFonts w:asciiTheme="majorHAnsi" w:hAnsiTheme="majorHAnsi"/>
          <w:sz w:val="24"/>
        </w:rPr>
      </w:pPr>
      <w:r w:rsidRPr="00ED03DA">
        <w:rPr>
          <w:rFonts w:asciiTheme="majorHAnsi" w:hAnsiTheme="majorHAnsi"/>
          <w:sz w:val="24"/>
        </w:rPr>
        <w:t>Nous a présenté un chariot muni d’un bras robotique Stäubli afin de charger et décharger des pièces sur l’appareil. Ce chariot est muni de laser SICK lu</w:t>
      </w:r>
      <w:r w:rsidR="00A6199F" w:rsidRPr="00ED03DA">
        <w:rPr>
          <w:rFonts w:asciiTheme="majorHAnsi" w:hAnsiTheme="majorHAnsi"/>
          <w:sz w:val="24"/>
        </w:rPr>
        <w:t xml:space="preserve">i permettant de se déplacer sans </w:t>
      </w:r>
      <w:r w:rsidRPr="00ED03DA">
        <w:rPr>
          <w:rFonts w:asciiTheme="majorHAnsi" w:hAnsiTheme="majorHAnsi"/>
          <w:sz w:val="24"/>
        </w:rPr>
        <w:t>heurt ni dommage dans son espace de travail.</w:t>
      </w:r>
    </w:p>
    <w:p w:rsidR="00631E7A" w:rsidRPr="00ED03DA" w:rsidRDefault="00F265C6" w:rsidP="00636377">
      <w:pPr>
        <w:spacing w:after="0"/>
        <w:rPr>
          <w:rFonts w:asciiTheme="majorHAnsi" w:hAnsiTheme="majorHAnsi"/>
          <w:sz w:val="24"/>
        </w:rPr>
      </w:pPr>
      <w:r w:rsidRPr="00ED03DA">
        <w:rPr>
          <w:rFonts w:asciiTheme="majorHAnsi" w:hAnsiTheme="majorHAnsi"/>
          <w:sz w:val="24"/>
        </w:rPr>
        <w:t>Ce système permettrait de diminuer les risques d’accidents et d’optimiser le stockage</w:t>
      </w:r>
    </w:p>
    <w:p w:rsidR="00F265C6" w:rsidRPr="00ED03DA" w:rsidRDefault="00F265C6" w:rsidP="00636377">
      <w:pPr>
        <w:spacing w:after="0"/>
        <w:rPr>
          <w:rFonts w:asciiTheme="majorHAnsi" w:hAnsiTheme="majorHAnsi"/>
          <w:sz w:val="24"/>
        </w:rPr>
      </w:pPr>
    </w:p>
    <w:p w:rsidR="00ED03DA" w:rsidRPr="00ED03DA" w:rsidRDefault="00ED03DA" w:rsidP="00636377">
      <w:pPr>
        <w:spacing w:after="0"/>
        <w:rPr>
          <w:rFonts w:asciiTheme="majorHAnsi" w:hAnsiTheme="majorHAnsi"/>
          <w:sz w:val="24"/>
        </w:rPr>
      </w:pPr>
    </w:p>
    <w:p w:rsidR="00ED03DA" w:rsidRPr="00ED03DA" w:rsidRDefault="00ED03DA" w:rsidP="00636377">
      <w:pPr>
        <w:spacing w:after="0"/>
        <w:rPr>
          <w:rFonts w:asciiTheme="majorHAnsi" w:hAnsiTheme="majorHAnsi"/>
          <w:sz w:val="24"/>
        </w:rPr>
      </w:pPr>
    </w:p>
    <w:p w:rsidR="00ED03DA" w:rsidRPr="00ED03DA" w:rsidRDefault="00ED03DA" w:rsidP="00636377">
      <w:pPr>
        <w:spacing w:after="0"/>
        <w:rPr>
          <w:rFonts w:asciiTheme="majorHAnsi" w:hAnsiTheme="majorHAnsi"/>
          <w:sz w:val="24"/>
        </w:rPr>
      </w:pPr>
    </w:p>
    <w:p w:rsidR="00ED03DA" w:rsidRPr="00ED03DA" w:rsidRDefault="00ED03DA" w:rsidP="00636377">
      <w:pPr>
        <w:spacing w:after="0"/>
        <w:rPr>
          <w:rFonts w:asciiTheme="majorHAnsi" w:hAnsiTheme="majorHAnsi"/>
          <w:sz w:val="24"/>
        </w:rPr>
      </w:pPr>
    </w:p>
    <w:p w:rsidR="00ED03DA" w:rsidRPr="00ED03DA" w:rsidRDefault="00ED03DA" w:rsidP="00636377">
      <w:pPr>
        <w:spacing w:after="0"/>
        <w:rPr>
          <w:rFonts w:asciiTheme="majorHAnsi" w:hAnsiTheme="majorHAnsi"/>
          <w:sz w:val="24"/>
        </w:rPr>
      </w:pPr>
    </w:p>
    <w:p w:rsidR="00ED03DA" w:rsidRPr="00ED03DA" w:rsidRDefault="00ED03DA" w:rsidP="00636377">
      <w:pPr>
        <w:spacing w:after="0"/>
        <w:rPr>
          <w:rFonts w:asciiTheme="majorHAnsi" w:hAnsiTheme="majorHAnsi"/>
          <w:sz w:val="24"/>
        </w:rPr>
      </w:pPr>
    </w:p>
    <w:p w:rsidR="00ED03DA" w:rsidRPr="00ED03DA" w:rsidRDefault="00ED03DA" w:rsidP="00636377">
      <w:pPr>
        <w:spacing w:after="0"/>
        <w:rPr>
          <w:rFonts w:asciiTheme="majorHAnsi" w:hAnsiTheme="majorHAnsi"/>
          <w:sz w:val="24"/>
        </w:rPr>
      </w:pPr>
    </w:p>
    <w:p w:rsidR="00ED03DA" w:rsidRPr="00ED03DA" w:rsidRDefault="00ED03DA" w:rsidP="00636377">
      <w:pPr>
        <w:spacing w:after="0"/>
        <w:rPr>
          <w:rFonts w:asciiTheme="majorHAnsi" w:hAnsiTheme="majorHAnsi"/>
          <w:sz w:val="24"/>
        </w:rPr>
      </w:pPr>
    </w:p>
    <w:p w:rsidR="00ED03DA" w:rsidRPr="00ED03DA" w:rsidRDefault="00ED03DA" w:rsidP="00636377">
      <w:pPr>
        <w:spacing w:after="0"/>
        <w:rPr>
          <w:rFonts w:asciiTheme="majorHAnsi" w:hAnsiTheme="majorHAnsi"/>
          <w:sz w:val="24"/>
        </w:rPr>
      </w:pPr>
    </w:p>
    <w:p w:rsidR="00ED03DA" w:rsidRPr="00ED03DA" w:rsidRDefault="00ED03DA" w:rsidP="00636377">
      <w:pPr>
        <w:spacing w:after="0"/>
        <w:rPr>
          <w:rFonts w:asciiTheme="majorHAnsi" w:hAnsiTheme="majorHAnsi"/>
          <w:sz w:val="24"/>
        </w:rPr>
      </w:pPr>
    </w:p>
    <w:p w:rsidR="00ED03DA" w:rsidRPr="00ED03DA" w:rsidRDefault="00ED03DA" w:rsidP="00636377">
      <w:pPr>
        <w:spacing w:after="0"/>
        <w:rPr>
          <w:rFonts w:asciiTheme="majorHAnsi" w:hAnsiTheme="majorHAnsi"/>
          <w:sz w:val="24"/>
        </w:rPr>
      </w:pPr>
    </w:p>
    <w:p w:rsidR="00ED03DA" w:rsidRPr="00ED03DA" w:rsidRDefault="00ED03DA" w:rsidP="00636377">
      <w:pPr>
        <w:spacing w:after="0"/>
        <w:rPr>
          <w:rFonts w:asciiTheme="majorHAnsi" w:hAnsiTheme="majorHAnsi"/>
          <w:sz w:val="24"/>
        </w:rPr>
      </w:pPr>
    </w:p>
    <w:p w:rsidR="00ED03DA" w:rsidRPr="00ED03DA" w:rsidRDefault="00ED03DA" w:rsidP="00636377">
      <w:pPr>
        <w:spacing w:after="0"/>
        <w:rPr>
          <w:rFonts w:asciiTheme="majorHAnsi" w:hAnsiTheme="majorHAnsi"/>
          <w:sz w:val="24"/>
        </w:rPr>
      </w:pPr>
    </w:p>
    <w:p w:rsidR="00ED03DA" w:rsidRPr="00ED03DA" w:rsidRDefault="00ED03DA" w:rsidP="00636377">
      <w:pPr>
        <w:spacing w:after="0"/>
        <w:rPr>
          <w:rFonts w:asciiTheme="majorHAnsi" w:hAnsiTheme="majorHAnsi"/>
          <w:sz w:val="24"/>
        </w:rPr>
      </w:pPr>
    </w:p>
    <w:p w:rsidR="00ED03DA" w:rsidRPr="00ED03DA" w:rsidRDefault="00ED03DA" w:rsidP="00636377">
      <w:pPr>
        <w:spacing w:after="0"/>
        <w:rPr>
          <w:rFonts w:asciiTheme="majorHAnsi" w:hAnsiTheme="majorHAnsi"/>
          <w:sz w:val="24"/>
        </w:rPr>
      </w:pPr>
    </w:p>
    <w:p w:rsidR="00847F6F" w:rsidRPr="00ED03DA" w:rsidRDefault="00847F6F" w:rsidP="00636377">
      <w:pPr>
        <w:spacing w:after="0"/>
        <w:rPr>
          <w:rFonts w:asciiTheme="majorHAnsi" w:hAnsiTheme="majorHAnsi"/>
          <w:sz w:val="24"/>
        </w:rPr>
      </w:pPr>
    </w:p>
    <w:p w:rsidR="00F265C6" w:rsidRPr="00ED03DA" w:rsidRDefault="00847F6F" w:rsidP="00636377">
      <w:pPr>
        <w:spacing w:after="0"/>
        <w:rPr>
          <w:rFonts w:asciiTheme="majorHAnsi" w:hAnsiTheme="majorHAnsi"/>
          <w:sz w:val="24"/>
        </w:rPr>
      </w:pPr>
      <w:r w:rsidRPr="00ED03DA">
        <w:rPr>
          <w:rFonts w:asciiTheme="majorHAnsi" w:hAnsiTheme="majorHAnsi"/>
          <w:sz w:val="24"/>
        </w:rPr>
        <w:t xml:space="preserve">ELCOM, </w:t>
      </w:r>
    </w:p>
    <w:p w:rsidR="00847F6F" w:rsidRPr="00ED03DA" w:rsidRDefault="00847F6F" w:rsidP="00636377">
      <w:pPr>
        <w:spacing w:after="0"/>
        <w:rPr>
          <w:rFonts w:asciiTheme="majorHAnsi" w:hAnsiTheme="majorHAnsi"/>
          <w:sz w:val="24"/>
        </w:rPr>
      </w:pPr>
      <w:r w:rsidRPr="00ED03DA">
        <w:rPr>
          <w:rFonts w:asciiTheme="majorHAnsi" w:hAnsiTheme="majorHAnsi"/>
          <w:sz w:val="24"/>
        </w:rPr>
        <w:t xml:space="preserve">Nous a présenté une ligne de transfert modulaire. </w:t>
      </w:r>
      <w:r w:rsidR="004616EF" w:rsidRPr="00ED03DA">
        <w:rPr>
          <w:rFonts w:asciiTheme="majorHAnsi" w:hAnsiTheme="majorHAnsi"/>
          <w:sz w:val="24"/>
        </w:rPr>
        <w:t>Sur cette ligne on y retrouve des plateaux en plastique de taille variable, et sur ces plateaux que l’on va retrouver les pièces que l’on doit acheminer. Le système est uniquement électrique</w:t>
      </w:r>
      <w:r w:rsidR="000F29AB" w:rsidRPr="00ED03DA">
        <w:rPr>
          <w:rFonts w:asciiTheme="majorHAnsi" w:hAnsiTheme="majorHAnsi"/>
          <w:sz w:val="24"/>
        </w:rPr>
        <w:t>, il est pas conséquence très silencieux contrairement aux systèmes similaire pneumatique.</w:t>
      </w:r>
    </w:p>
    <w:p w:rsidR="00B21DED" w:rsidRPr="00ED03DA" w:rsidRDefault="00AD0E7A" w:rsidP="00A6199F">
      <w:pPr>
        <w:spacing w:after="0"/>
        <w:rPr>
          <w:rFonts w:asciiTheme="majorHAnsi" w:hAnsiTheme="majorHAnsi"/>
          <w:sz w:val="24"/>
        </w:rPr>
      </w:pPr>
      <w:r w:rsidRPr="00ED03DA">
        <w:rPr>
          <w:rFonts w:asciiTheme="majorHAnsi" w:hAnsiTheme="majorHAnsi"/>
          <w:sz w:val="24"/>
        </w:rPr>
        <w:t xml:space="preserve">De </w:t>
      </w:r>
      <w:r w:rsidR="00ED03DA" w:rsidRPr="00ED03DA">
        <w:rPr>
          <w:rFonts w:asciiTheme="majorHAnsi" w:hAnsiTheme="majorHAnsi"/>
          <w:sz w:val="24"/>
        </w:rPr>
        <w:t>par</w:t>
      </w:r>
      <w:r w:rsidRPr="00ED03DA">
        <w:rPr>
          <w:rFonts w:asciiTheme="majorHAnsi" w:hAnsiTheme="majorHAnsi"/>
          <w:sz w:val="24"/>
        </w:rPr>
        <w:t xml:space="preserve"> son silence, sa</w:t>
      </w:r>
      <w:r w:rsidR="00C44E4F" w:rsidRPr="00ED03DA">
        <w:rPr>
          <w:rFonts w:asciiTheme="majorHAnsi" w:hAnsiTheme="majorHAnsi"/>
          <w:sz w:val="24"/>
        </w:rPr>
        <w:t xml:space="preserve"> faible consommation électrique, sa facilité d’installation et d’utilisation </w:t>
      </w:r>
      <w:r w:rsidRPr="00ED03DA">
        <w:rPr>
          <w:rFonts w:asciiTheme="majorHAnsi" w:hAnsiTheme="majorHAnsi"/>
          <w:sz w:val="24"/>
        </w:rPr>
        <w:t>ce produit</w:t>
      </w:r>
      <w:r w:rsidR="00C44E4F" w:rsidRPr="00ED03DA">
        <w:rPr>
          <w:rFonts w:asciiTheme="majorHAnsi" w:hAnsiTheme="majorHAnsi"/>
          <w:sz w:val="24"/>
        </w:rPr>
        <w:t xml:space="preserve"> à de grande chance d’équiper un grand nombre d</w:t>
      </w:r>
      <w:r w:rsidR="00FA0AFD" w:rsidRPr="00ED03DA">
        <w:rPr>
          <w:rFonts w:asciiTheme="majorHAnsi" w:hAnsiTheme="majorHAnsi"/>
          <w:sz w:val="24"/>
        </w:rPr>
        <w:t>’entreprise d’ici peu.</w:t>
      </w:r>
    </w:p>
    <w:p w:rsidR="00ED03DA" w:rsidRPr="00ED03DA" w:rsidRDefault="00ED03DA" w:rsidP="00A6199F">
      <w:pPr>
        <w:spacing w:after="0"/>
        <w:rPr>
          <w:rFonts w:asciiTheme="majorHAnsi" w:hAnsiTheme="majorHAnsi"/>
          <w:sz w:val="24"/>
        </w:rPr>
      </w:pPr>
    </w:p>
    <w:p w:rsidR="00ED03DA" w:rsidRPr="00ED03DA" w:rsidRDefault="00D75C4C" w:rsidP="00ED03DA">
      <w:pPr>
        <w:spacing w:after="0"/>
        <w:jc w:val="center"/>
        <w:rPr>
          <w:rFonts w:asciiTheme="majorHAnsi" w:hAnsiTheme="majorHAnsi"/>
          <w:sz w:val="24"/>
        </w:rPr>
      </w:pPr>
      <w:r>
        <w:rPr>
          <w:rFonts w:asciiTheme="majorHAnsi" w:hAnsiTheme="majorHAnsi"/>
          <w:sz w:val="24"/>
        </w:rPr>
        <w:pict>
          <v:shape id="_x0000_i1027" type="#_x0000_t75" style="width:313.5pt;height:556.5pt">
            <v:imagedata r:id="rId10" o:title="DSC_0081"/>
          </v:shape>
        </w:pict>
      </w:r>
    </w:p>
    <w:p w:rsidR="00ED03DA" w:rsidRPr="00ED03DA" w:rsidRDefault="00ED03DA" w:rsidP="00ED03DA">
      <w:pPr>
        <w:spacing w:after="0"/>
        <w:jc w:val="center"/>
        <w:rPr>
          <w:rFonts w:asciiTheme="majorHAnsi" w:hAnsiTheme="majorHAnsi"/>
          <w:sz w:val="24"/>
        </w:rPr>
      </w:pPr>
    </w:p>
    <w:p w:rsidR="00A6199F" w:rsidRPr="00ED03DA" w:rsidRDefault="00A6199F" w:rsidP="00A6199F">
      <w:pPr>
        <w:spacing w:after="0"/>
        <w:rPr>
          <w:rFonts w:asciiTheme="majorHAnsi" w:hAnsiTheme="majorHAnsi"/>
          <w:sz w:val="24"/>
        </w:rPr>
      </w:pPr>
      <w:r w:rsidRPr="00ED03DA">
        <w:rPr>
          <w:rFonts w:asciiTheme="majorHAnsi" w:hAnsiTheme="majorHAnsi"/>
          <w:sz w:val="24"/>
        </w:rPr>
        <w:t>Materialise,</w:t>
      </w:r>
    </w:p>
    <w:p w:rsidR="00A6199F" w:rsidRPr="00ED03DA" w:rsidRDefault="00A6199F" w:rsidP="00A6199F">
      <w:pPr>
        <w:spacing w:after="0"/>
        <w:rPr>
          <w:rFonts w:asciiTheme="majorHAnsi" w:hAnsiTheme="majorHAnsi"/>
          <w:sz w:val="24"/>
        </w:rPr>
      </w:pPr>
      <w:r w:rsidRPr="00ED03DA">
        <w:rPr>
          <w:rFonts w:asciiTheme="majorHAnsi" w:hAnsiTheme="majorHAnsi"/>
          <w:sz w:val="24"/>
        </w:rPr>
        <w:t>Nous a présente une tête mobile sur 5 axes avec un outil tournant afin de réaliser des usinages, des gravures ou même de la peinture.</w:t>
      </w:r>
    </w:p>
    <w:p w:rsidR="00286FB7" w:rsidRPr="00ED03DA" w:rsidRDefault="00286FB7" w:rsidP="00A6199F">
      <w:pPr>
        <w:spacing w:after="0"/>
        <w:rPr>
          <w:rFonts w:asciiTheme="majorHAnsi" w:hAnsiTheme="majorHAnsi"/>
          <w:sz w:val="24"/>
        </w:rPr>
      </w:pPr>
      <w:r w:rsidRPr="00ED03DA">
        <w:rPr>
          <w:rFonts w:asciiTheme="majorHAnsi" w:hAnsiTheme="majorHAnsi"/>
          <w:sz w:val="24"/>
        </w:rPr>
        <w:t>Ce système est actuellement beaucoup utilisé dans l’automobile pour tous ce qui peinture de carrosserie.</w:t>
      </w:r>
    </w:p>
    <w:p w:rsidR="00A6199F" w:rsidRPr="00ED03DA" w:rsidRDefault="00A6199F" w:rsidP="00A6199F">
      <w:pPr>
        <w:spacing w:after="0"/>
        <w:rPr>
          <w:rFonts w:asciiTheme="majorHAnsi" w:hAnsiTheme="majorHAnsi"/>
          <w:sz w:val="28"/>
          <w:u w:val="single"/>
        </w:rPr>
      </w:pPr>
    </w:p>
    <w:p w:rsidR="009B1A76" w:rsidRPr="00ED03DA" w:rsidRDefault="00D75C4C" w:rsidP="00ED03DA">
      <w:pPr>
        <w:spacing w:after="0"/>
        <w:jc w:val="center"/>
        <w:rPr>
          <w:rFonts w:asciiTheme="majorHAnsi" w:hAnsiTheme="majorHAnsi"/>
          <w:sz w:val="28"/>
          <w:u w:val="single"/>
        </w:rPr>
      </w:pPr>
      <w:r>
        <w:rPr>
          <w:rFonts w:asciiTheme="majorHAnsi" w:hAnsiTheme="majorHAnsi"/>
          <w:sz w:val="28"/>
          <w:u w:val="single"/>
        </w:rPr>
        <w:pict>
          <v:shape id="_x0000_i1028" type="#_x0000_t75" style="width:327pt;height:582pt">
            <v:imagedata r:id="rId11" o:title="DSC_0094"/>
          </v:shape>
        </w:pict>
      </w:r>
    </w:p>
    <w:p w:rsidR="00A95551" w:rsidRPr="00ED03DA" w:rsidRDefault="00E573A6" w:rsidP="009B1A76">
      <w:pPr>
        <w:ind w:firstLine="708"/>
        <w:rPr>
          <w:rFonts w:asciiTheme="majorHAnsi" w:hAnsiTheme="majorHAnsi"/>
          <w:sz w:val="24"/>
        </w:rPr>
      </w:pPr>
      <w:r w:rsidRPr="00ED03DA">
        <w:rPr>
          <w:rFonts w:asciiTheme="majorHAnsi" w:hAnsiTheme="majorHAnsi"/>
          <w:sz w:val="24"/>
        </w:rPr>
        <w:lastRenderedPageBreak/>
        <w:t>Ce qui m’a marqué durant ce salon, c’</w:t>
      </w:r>
      <w:r w:rsidR="00517CCA" w:rsidRPr="00ED03DA">
        <w:rPr>
          <w:rFonts w:asciiTheme="majorHAnsi" w:hAnsiTheme="majorHAnsi"/>
          <w:sz w:val="24"/>
        </w:rPr>
        <w:t>est</w:t>
      </w:r>
      <w:r w:rsidR="00BB44FC" w:rsidRPr="00ED03DA">
        <w:rPr>
          <w:rFonts w:asciiTheme="majorHAnsi" w:hAnsiTheme="majorHAnsi"/>
          <w:sz w:val="24"/>
        </w:rPr>
        <w:t xml:space="preserve"> le panel de tache que peuvent accomplir les robots en tout genre. Que </w:t>
      </w:r>
      <w:r w:rsidR="00ED03DA" w:rsidRPr="00ED03DA">
        <w:rPr>
          <w:rFonts w:asciiTheme="majorHAnsi" w:hAnsiTheme="majorHAnsi"/>
          <w:sz w:val="24"/>
        </w:rPr>
        <w:t>ce</w:t>
      </w:r>
      <w:r w:rsidR="00BB44FC" w:rsidRPr="00ED03DA">
        <w:rPr>
          <w:rFonts w:asciiTheme="majorHAnsi" w:hAnsiTheme="majorHAnsi"/>
          <w:sz w:val="24"/>
        </w:rPr>
        <w:t xml:space="preserve"> soit des bras robotique Stäubli qui peuvent prendre des pièces pour les mettre dans une machine à commande numérique</w:t>
      </w:r>
      <w:r w:rsidR="00D70A8D" w:rsidRPr="00ED03DA">
        <w:rPr>
          <w:rFonts w:asciiTheme="majorHAnsi" w:hAnsiTheme="majorHAnsi"/>
          <w:sz w:val="24"/>
        </w:rPr>
        <w:t>, usiner directement avec un outil tournant</w:t>
      </w:r>
      <w:r w:rsidR="00BB44FC" w:rsidRPr="00ED03DA">
        <w:rPr>
          <w:rFonts w:asciiTheme="majorHAnsi" w:hAnsiTheme="majorHAnsi"/>
          <w:sz w:val="24"/>
        </w:rPr>
        <w:t xml:space="preserve">, </w:t>
      </w:r>
      <w:r w:rsidR="00D70A8D" w:rsidRPr="00ED03DA">
        <w:rPr>
          <w:rFonts w:asciiTheme="majorHAnsi" w:hAnsiTheme="majorHAnsi"/>
          <w:sz w:val="24"/>
        </w:rPr>
        <w:t xml:space="preserve">les placer </w:t>
      </w:r>
      <w:r w:rsidR="00BB44FC" w:rsidRPr="00ED03DA">
        <w:rPr>
          <w:rFonts w:asciiTheme="majorHAnsi" w:hAnsiTheme="majorHAnsi"/>
          <w:sz w:val="24"/>
        </w:rPr>
        <w:t xml:space="preserve">sur une table de contrôle tridimensionnelle ou sur un chariot élévateur. Qu’ils peuvent également être utilisé dans un milieu totalement </w:t>
      </w:r>
      <w:r w:rsidR="00381556" w:rsidRPr="00ED03DA">
        <w:rPr>
          <w:rFonts w:asciiTheme="majorHAnsi" w:hAnsiTheme="majorHAnsi"/>
          <w:sz w:val="24"/>
        </w:rPr>
        <w:t xml:space="preserve">liquide ou encore qu’ils </w:t>
      </w:r>
      <w:r w:rsidR="00BB0A42" w:rsidRPr="00ED03DA">
        <w:rPr>
          <w:rFonts w:asciiTheme="majorHAnsi" w:hAnsiTheme="majorHAnsi"/>
          <w:sz w:val="24"/>
        </w:rPr>
        <w:t xml:space="preserve">peuvent se nettoyer </w:t>
      </w:r>
      <w:r w:rsidR="00D70A8D" w:rsidRPr="00ED03DA">
        <w:rPr>
          <w:rFonts w:asciiTheme="majorHAnsi" w:hAnsiTheme="majorHAnsi"/>
          <w:sz w:val="24"/>
        </w:rPr>
        <w:t>eux même</w:t>
      </w:r>
      <w:r w:rsidR="00BB0A42" w:rsidRPr="00ED03DA">
        <w:rPr>
          <w:rFonts w:asciiTheme="majorHAnsi" w:hAnsiTheme="majorHAnsi"/>
          <w:sz w:val="24"/>
        </w:rPr>
        <w:t xml:space="preserve"> lorsqu’il sont utilisés dans l’agroalimentaire</w:t>
      </w:r>
      <w:r w:rsidR="00381556" w:rsidRPr="00ED03DA">
        <w:rPr>
          <w:rFonts w:asciiTheme="majorHAnsi" w:hAnsiTheme="majorHAnsi"/>
          <w:sz w:val="24"/>
        </w:rPr>
        <w:t xml:space="preserve">. </w:t>
      </w:r>
      <w:r w:rsidR="00BB0A42" w:rsidRPr="00ED03DA">
        <w:rPr>
          <w:rFonts w:asciiTheme="majorHAnsi" w:hAnsiTheme="majorHAnsi"/>
          <w:sz w:val="24"/>
        </w:rPr>
        <w:t>Qu’il peuvent également être utilisé pour accomplir des opérations d’assemblage ou de tri à très haute vitesse.</w:t>
      </w:r>
    </w:p>
    <w:p w:rsidR="00ED03DA" w:rsidRPr="00ED03DA" w:rsidRDefault="00D75C4C" w:rsidP="00ED03DA">
      <w:pPr>
        <w:jc w:val="center"/>
        <w:rPr>
          <w:rFonts w:asciiTheme="majorHAnsi" w:hAnsiTheme="majorHAnsi"/>
          <w:sz w:val="24"/>
        </w:rPr>
      </w:pPr>
      <w:r>
        <w:rPr>
          <w:rFonts w:asciiTheme="majorHAnsi" w:hAnsiTheme="majorHAnsi"/>
          <w:sz w:val="24"/>
        </w:rPr>
        <w:pict>
          <v:shape id="_x0000_i1029" type="#_x0000_t75" style="width:468.75pt;height:263.25pt">
            <v:imagedata r:id="rId12" o:title="DSC_0079"/>
          </v:shape>
        </w:pict>
      </w:r>
    </w:p>
    <w:p w:rsidR="00ED03DA" w:rsidRPr="00ED03DA" w:rsidRDefault="00D75C4C" w:rsidP="00ED03DA">
      <w:pPr>
        <w:jc w:val="center"/>
        <w:rPr>
          <w:rFonts w:asciiTheme="majorHAnsi" w:hAnsiTheme="majorHAnsi"/>
          <w:sz w:val="24"/>
        </w:rPr>
      </w:pPr>
      <w:r>
        <w:rPr>
          <w:rFonts w:asciiTheme="majorHAnsi" w:hAnsiTheme="majorHAnsi"/>
          <w:sz w:val="24"/>
        </w:rPr>
        <w:pict>
          <v:shape id="_x0000_i1030" type="#_x0000_t75" style="width:469.5pt;height:264pt">
            <v:imagedata r:id="rId13" o:title="DSC_0080"/>
          </v:shape>
        </w:pict>
      </w:r>
    </w:p>
    <w:p w:rsidR="00ED03DA" w:rsidRPr="00ED03DA" w:rsidRDefault="00ED03DA" w:rsidP="00ED03DA">
      <w:pPr>
        <w:jc w:val="center"/>
        <w:rPr>
          <w:rFonts w:asciiTheme="majorHAnsi" w:hAnsiTheme="majorHAnsi"/>
          <w:sz w:val="24"/>
        </w:rPr>
      </w:pPr>
    </w:p>
    <w:p w:rsidR="00ED03DA" w:rsidRPr="00ED03DA" w:rsidRDefault="00D75C4C" w:rsidP="00ED03DA">
      <w:pPr>
        <w:jc w:val="center"/>
        <w:rPr>
          <w:rFonts w:asciiTheme="majorHAnsi" w:hAnsiTheme="majorHAnsi"/>
          <w:sz w:val="24"/>
        </w:rPr>
      </w:pPr>
      <w:r>
        <w:rPr>
          <w:rFonts w:asciiTheme="majorHAnsi" w:hAnsiTheme="majorHAnsi"/>
          <w:sz w:val="24"/>
        </w:rPr>
        <w:lastRenderedPageBreak/>
        <w:pict>
          <v:shape id="_x0000_i1031" type="#_x0000_t75" style="width:458.25pt;height:258pt">
            <v:imagedata r:id="rId14" o:title="DSC_0086"/>
          </v:shape>
        </w:pict>
      </w:r>
    </w:p>
    <w:p w:rsidR="00ED03DA" w:rsidRPr="00ED03DA" w:rsidRDefault="00ED03DA" w:rsidP="00D70A8D">
      <w:pPr>
        <w:rPr>
          <w:rFonts w:asciiTheme="majorHAnsi" w:hAnsiTheme="majorHAnsi"/>
          <w:sz w:val="24"/>
        </w:rPr>
      </w:pPr>
    </w:p>
    <w:p w:rsidR="00ED03DA" w:rsidRPr="00ED03DA" w:rsidRDefault="00D75C4C" w:rsidP="00ED03DA">
      <w:pPr>
        <w:jc w:val="center"/>
        <w:rPr>
          <w:rFonts w:asciiTheme="majorHAnsi" w:hAnsiTheme="majorHAnsi"/>
          <w:sz w:val="24"/>
        </w:rPr>
      </w:pPr>
      <w:bookmarkStart w:id="0" w:name="_GoBack"/>
      <w:r>
        <w:rPr>
          <w:rFonts w:asciiTheme="majorHAnsi" w:hAnsiTheme="majorHAnsi"/>
          <w:sz w:val="24"/>
        </w:rPr>
        <w:pict>
          <v:shape id="_x0000_i1032" type="#_x0000_t75" style="width:458.25pt;height:258pt">
            <v:imagedata r:id="rId15" o:title="DSC_0088"/>
          </v:shape>
        </w:pict>
      </w:r>
      <w:bookmarkEnd w:id="0"/>
    </w:p>
    <w:p w:rsidR="00ED03DA" w:rsidRPr="00ED03DA" w:rsidRDefault="00ED03DA" w:rsidP="00ED03DA">
      <w:pPr>
        <w:jc w:val="center"/>
        <w:rPr>
          <w:rFonts w:asciiTheme="majorHAnsi" w:hAnsiTheme="majorHAnsi"/>
          <w:sz w:val="24"/>
        </w:rPr>
      </w:pPr>
    </w:p>
    <w:p w:rsidR="00ED03DA" w:rsidRPr="00ED03DA" w:rsidRDefault="00ED03DA" w:rsidP="00ED03DA">
      <w:pPr>
        <w:jc w:val="center"/>
        <w:rPr>
          <w:rFonts w:asciiTheme="majorHAnsi" w:hAnsiTheme="majorHAnsi"/>
          <w:sz w:val="24"/>
        </w:rPr>
      </w:pPr>
    </w:p>
    <w:p w:rsidR="00ED03DA" w:rsidRPr="00ED03DA" w:rsidRDefault="00ED03DA" w:rsidP="00ED03DA">
      <w:pPr>
        <w:jc w:val="center"/>
        <w:rPr>
          <w:rFonts w:asciiTheme="majorHAnsi" w:hAnsiTheme="majorHAnsi"/>
          <w:sz w:val="24"/>
        </w:rPr>
      </w:pPr>
    </w:p>
    <w:p w:rsidR="00ED03DA" w:rsidRPr="00ED03DA" w:rsidRDefault="00ED03DA" w:rsidP="00ED03DA">
      <w:pPr>
        <w:jc w:val="center"/>
        <w:rPr>
          <w:rFonts w:asciiTheme="majorHAnsi" w:hAnsiTheme="majorHAnsi"/>
          <w:sz w:val="24"/>
        </w:rPr>
      </w:pPr>
    </w:p>
    <w:p w:rsidR="00ED03DA" w:rsidRPr="00ED03DA" w:rsidRDefault="00ED03DA" w:rsidP="00ED03DA">
      <w:pPr>
        <w:jc w:val="center"/>
        <w:rPr>
          <w:rFonts w:asciiTheme="majorHAnsi" w:hAnsiTheme="majorHAnsi"/>
          <w:sz w:val="24"/>
        </w:rPr>
      </w:pPr>
    </w:p>
    <w:p w:rsidR="00ED03DA" w:rsidRPr="00ED03DA" w:rsidRDefault="00ED03DA" w:rsidP="00ED03DA">
      <w:pPr>
        <w:jc w:val="center"/>
        <w:rPr>
          <w:rFonts w:asciiTheme="majorHAnsi" w:hAnsiTheme="majorHAnsi"/>
          <w:sz w:val="24"/>
        </w:rPr>
      </w:pPr>
    </w:p>
    <w:p w:rsidR="00ED03DA" w:rsidRPr="00ED03DA" w:rsidRDefault="00ED03DA" w:rsidP="00ED03DA">
      <w:pPr>
        <w:jc w:val="center"/>
        <w:rPr>
          <w:rFonts w:asciiTheme="majorHAnsi" w:hAnsiTheme="majorHAnsi"/>
          <w:sz w:val="24"/>
        </w:rPr>
      </w:pPr>
    </w:p>
    <w:p w:rsidR="00ED03DA" w:rsidRPr="00ED03DA" w:rsidRDefault="00D75C4C" w:rsidP="00ED03DA">
      <w:pPr>
        <w:jc w:val="center"/>
        <w:rPr>
          <w:rFonts w:asciiTheme="majorHAnsi" w:hAnsiTheme="majorHAnsi"/>
          <w:sz w:val="24"/>
        </w:rPr>
      </w:pPr>
      <w:r>
        <w:rPr>
          <w:rFonts w:asciiTheme="majorHAnsi" w:hAnsiTheme="majorHAnsi"/>
          <w:sz w:val="24"/>
        </w:rPr>
        <w:pict>
          <v:shape id="_x0000_i1033" type="#_x0000_t75" style="width:453pt;height:255pt">
            <v:imagedata r:id="rId16" o:title="DSC_0084"/>
          </v:shape>
        </w:pict>
      </w:r>
    </w:p>
    <w:p w:rsidR="00ED03DA" w:rsidRPr="00ED03DA" w:rsidRDefault="00ED03DA" w:rsidP="00ED03DA">
      <w:pPr>
        <w:jc w:val="center"/>
        <w:rPr>
          <w:rFonts w:asciiTheme="majorHAnsi" w:hAnsiTheme="majorHAnsi"/>
          <w:sz w:val="24"/>
        </w:rPr>
      </w:pPr>
    </w:p>
    <w:p w:rsidR="00ED03DA" w:rsidRPr="00ED03DA" w:rsidRDefault="00ED03DA" w:rsidP="00ED03DA">
      <w:pPr>
        <w:pStyle w:val="NormalWeb"/>
        <w:spacing w:after="0"/>
        <w:rPr>
          <w:rFonts w:asciiTheme="majorHAnsi" w:hAnsiTheme="majorHAnsi"/>
        </w:rPr>
      </w:pPr>
      <w:r w:rsidRPr="00ED03DA">
        <w:rPr>
          <w:rFonts w:asciiTheme="majorHAnsi" w:hAnsiTheme="majorHAnsi"/>
        </w:rPr>
        <w:t>Par la suite ce qui m’a étonné c’est les dimensions que peuvent atteindre ces cellules robotique tout en gardant une extrême précision. Qu’il existe une large gamme de choix de connecteurs Stäubli permettant de soulever, de déplacer des objets de taille, matière et dureté variable. (ventouse =&gt; viande // pince avec 3 doigts en caoutchouc =&gt; œuf ). Du coté fournisseur la robotique regroupe un grand nombre de métier chargé de l'étude, la conception, la fabrication, l'installation et également le service après-vente Stäubli .</w:t>
      </w:r>
    </w:p>
    <w:p w:rsidR="00ED03DA" w:rsidRPr="00ED03DA" w:rsidRDefault="00ED03DA" w:rsidP="00ED03DA">
      <w:pPr>
        <w:pStyle w:val="NormalWeb"/>
        <w:spacing w:after="0"/>
        <w:ind w:firstLine="709"/>
        <w:rPr>
          <w:rFonts w:asciiTheme="majorHAnsi" w:hAnsiTheme="majorHAnsi"/>
        </w:rPr>
      </w:pPr>
      <w:r w:rsidRPr="00ED03DA">
        <w:rPr>
          <w:rFonts w:asciiTheme="majorHAnsi" w:hAnsiTheme="majorHAnsi"/>
        </w:rPr>
        <w:t>La robotique est un investissement, qui, si les coûts sont en adéquation avec les enjeux, s'avèrent extrêmement rentable. Cette rentabilité est dû à la rapidité d’exécution, de la précision et de la capacité à refaire à la perfection le même geste des millions de f</w:t>
      </w:r>
      <w:r>
        <w:rPr>
          <w:rFonts w:asciiTheme="majorHAnsi" w:hAnsiTheme="majorHAnsi"/>
        </w:rPr>
        <w:t xml:space="preserve">ois. Mais </w:t>
      </w:r>
      <w:r w:rsidRPr="00ED03DA">
        <w:rPr>
          <w:rFonts w:asciiTheme="majorHAnsi" w:hAnsiTheme="majorHAnsi"/>
        </w:rPr>
        <w:t>la robotique permet également de soulager le personnel dans leurs conditions de travail et d'enrailler certain accident.</w:t>
      </w:r>
    </w:p>
    <w:p w:rsidR="00ED03DA" w:rsidRPr="00ED03DA" w:rsidRDefault="00ED03DA" w:rsidP="00ED03DA">
      <w:pPr>
        <w:pStyle w:val="NormalWeb"/>
        <w:spacing w:after="0"/>
        <w:rPr>
          <w:rFonts w:asciiTheme="majorHAnsi" w:hAnsiTheme="majorHAnsi"/>
        </w:rPr>
      </w:pPr>
    </w:p>
    <w:p w:rsidR="000E2DA6" w:rsidRPr="00ED03DA" w:rsidRDefault="000E2DA6" w:rsidP="00ED03DA">
      <w:pPr>
        <w:rPr>
          <w:rFonts w:asciiTheme="majorHAnsi" w:hAnsiTheme="majorHAnsi"/>
          <w:sz w:val="24"/>
        </w:rPr>
      </w:pPr>
    </w:p>
    <w:sectPr w:rsidR="000E2DA6" w:rsidRPr="00ED03DA">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E4AB5" w:rsidRDefault="006E4AB5" w:rsidP="00EE0BAC">
      <w:pPr>
        <w:spacing w:after="0" w:line="240" w:lineRule="auto"/>
      </w:pPr>
      <w:r>
        <w:separator/>
      </w:r>
    </w:p>
  </w:endnote>
  <w:endnote w:type="continuationSeparator" w:id="0">
    <w:p w:rsidR="006E4AB5" w:rsidRDefault="006E4AB5" w:rsidP="00EE0B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E4AB5" w:rsidRDefault="006E4AB5" w:rsidP="00EE0BAC">
      <w:pPr>
        <w:spacing w:after="0" w:line="240" w:lineRule="auto"/>
      </w:pPr>
      <w:r>
        <w:separator/>
      </w:r>
    </w:p>
  </w:footnote>
  <w:footnote w:type="continuationSeparator" w:id="0">
    <w:p w:rsidR="006E4AB5" w:rsidRDefault="006E4AB5" w:rsidP="00EE0BA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EB6644C"/>
    <w:multiLevelType w:val="hybridMultilevel"/>
    <w:tmpl w:val="3C1C8F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0BC9"/>
    <w:rsid w:val="000662F5"/>
    <w:rsid w:val="000849CC"/>
    <w:rsid w:val="000B3C37"/>
    <w:rsid w:val="000D2D56"/>
    <w:rsid w:val="000E2DA6"/>
    <w:rsid w:val="000E6940"/>
    <w:rsid w:val="000F1856"/>
    <w:rsid w:val="000F29AB"/>
    <w:rsid w:val="0012264F"/>
    <w:rsid w:val="0012408C"/>
    <w:rsid w:val="001327DA"/>
    <w:rsid w:val="00150141"/>
    <w:rsid w:val="001C6BF0"/>
    <w:rsid w:val="001C6CBF"/>
    <w:rsid w:val="001E3D23"/>
    <w:rsid w:val="001E7244"/>
    <w:rsid w:val="002006D5"/>
    <w:rsid w:val="00206A35"/>
    <w:rsid w:val="00237DE6"/>
    <w:rsid w:val="00237E4B"/>
    <w:rsid w:val="00264BBC"/>
    <w:rsid w:val="002766CB"/>
    <w:rsid w:val="00286FB7"/>
    <w:rsid w:val="00287CB3"/>
    <w:rsid w:val="002A69A8"/>
    <w:rsid w:val="002B06A6"/>
    <w:rsid w:val="002B6405"/>
    <w:rsid w:val="002C2C56"/>
    <w:rsid w:val="002C4E9D"/>
    <w:rsid w:val="00322E77"/>
    <w:rsid w:val="003272BC"/>
    <w:rsid w:val="00335194"/>
    <w:rsid w:val="00362EFD"/>
    <w:rsid w:val="0037584E"/>
    <w:rsid w:val="00381556"/>
    <w:rsid w:val="003B4B8C"/>
    <w:rsid w:val="003C1F69"/>
    <w:rsid w:val="00422345"/>
    <w:rsid w:val="004616EF"/>
    <w:rsid w:val="00472D0B"/>
    <w:rsid w:val="00485677"/>
    <w:rsid w:val="00493F10"/>
    <w:rsid w:val="005129A6"/>
    <w:rsid w:val="00517CCA"/>
    <w:rsid w:val="00546CF9"/>
    <w:rsid w:val="005B0D67"/>
    <w:rsid w:val="006265EA"/>
    <w:rsid w:val="00631E7A"/>
    <w:rsid w:val="006327DE"/>
    <w:rsid w:val="00636377"/>
    <w:rsid w:val="00640998"/>
    <w:rsid w:val="00646E96"/>
    <w:rsid w:val="00647ED3"/>
    <w:rsid w:val="006A38C1"/>
    <w:rsid w:val="006E4AB5"/>
    <w:rsid w:val="006F1183"/>
    <w:rsid w:val="00712358"/>
    <w:rsid w:val="007B1681"/>
    <w:rsid w:val="007C5784"/>
    <w:rsid w:val="00832680"/>
    <w:rsid w:val="00847F6F"/>
    <w:rsid w:val="008E2B2F"/>
    <w:rsid w:val="009545DE"/>
    <w:rsid w:val="009B1A76"/>
    <w:rsid w:val="009D62F3"/>
    <w:rsid w:val="009F1FD7"/>
    <w:rsid w:val="00A13CAC"/>
    <w:rsid w:val="00A32D37"/>
    <w:rsid w:val="00A40D6C"/>
    <w:rsid w:val="00A418EC"/>
    <w:rsid w:val="00A6199F"/>
    <w:rsid w:val="00A95551"/>
    <w:rsid w:val="00AA0BC9"/>
    <w:rsid w:val="00AB0DBB"/>
    <w:rsid w:val="00AD0E7A"/>
    <w:rsid w:val="00B0189F"/>
    <w:rsid w:val="00B21DED"/>
    <w:rsid w:val="00B908B6"/>
    <w:rsid w:val="00BA58EC"/>
    <w:rsid w:val="00BB0A42"/>
    <w:rsid w:val="00BB44FC"/>
    <w:rsid w:val="00BD21D7"/>
    <w:rsid w:val="00C041D7"/>
    <w:rsid w:val="00C200AD"/>
    <w:rsid w:val="00C26D63"/>
    <w:rsid w:val="00C44E4F"/>
    <w:rsid w:val="00C75625"/>
    <w:rsid w:val="00C9079C"/>
    <w:rsid w:val="00CB423D"/>
    <w:rsid w:val="00D70A8D"/>
    <w:rsid w:val="00D75C4C"/>
    <w:rsid w:val="00DE7943"/>
    <w:rsid w:val="00DF43B3"/>
    <w:rsid w:val="00E36A8F"/>
    <w:rsid w:val="00E573A6"/>
    <w:rsid w:val="00E60D26"/>
    <w:rsid w:val="00EA6E0A"/>
    <w:rsid w:val="00ED03DA"/>
    <w:rsid w:val="00EE0BAC"/>
    <w:rsid w:val="00F265C6"/>
    <w:rsid w:val="00F66BA5"/>
    <w:rsid w:val="00FA0AFD"/>
    <w:rsid w:val="00FB4C91"/>
    <w:rsid w:val="00FC0066"/>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15:chartTrackingRefBased/>
  <w15:docId w15:val="{C82C38DC-F1AA-4E45-880B-84F5612A68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link w:val="Titre1Car"/>
    <w:uiPriority w:val="9"/>
    <w:qFormat/>
    <w:rsid w:val="00CB423D"/>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2B6405"/>
    <w:pPr>
      <w:ind w:left="720"/>
      <w:contextualSpacing/>
    </w:pPr>
  </w:style>
  <w:style w:type="character" w:customStyle="1" w:styleId="Titre1Car">
    <w:name w:val="Titre 1 Car"/>
    <w:basedOn w:val="Policepardfaut"/>
    <w:link w:val="Titre1"/>
    <w:uiPriority w:val="9"/>
    <w:rsid w:val="00CB423D"/>
    <w:rPr>
      <w:rFonts w:ascii="Times New Roman" w:eastAsia="Times New Roman" w:hAnsi="Times New Roman" w:cs="Times New Roman"/>
      <w:b/>
      <w:bCs/>
      <w:kern w:val="36"/>
      <w:sz w:val="48"/>
      <w:szCs w:val="48"/>
      <w:lang w:eastAsia="fr-FR"/>
    </w:rPr>
  </w:style>
  <w:style w:type="table" w:styleId="Grilledutableau">
    <w:name w:val="Table Grid"/>
    <w:basedOn w:val="TableauNormal"/>
    <w:uiPriority w:val="39"/>
    <w:rsid w:val="00B21D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EE0BAC"/>
    <w:pPr>
      <w:tabs>
        <w:tab w:val="center" w:pos="4536"/>
        <w:tab w:val="right" w:pos="9072"/>
      </w:tabs>
      <w:spacing w:after="0" w:line="240" w:lineRule="auto"/>
    </w:pPr>
  </w:style>
  <w:style w:type="character" w:customStyle="1" w:styleId="En-tteCar">
    <w:name w:val="En-tête Car"/>
    <w:basedOn w:val="Policepardfaut"/>
    <w:link w:val="En-tte"/>
    <w:uiPriority w:val="99"/>
    <w:rsid w:val="00EE0BAC"/>
  </w:style>
  <w:style w:type="paragraph" w:styleId="Pieddepage">
    <w:name w:val="footer"/>
    <w:basedOn w:val="Normal"/>
    <w:link w:val="PieddepageCar"/>
    <w:uiPriority w:val="99"/>
    <w:unhideWhenUsed/>
    <w:rsid w:val="00EE0BA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EE0BAC"/>
  </w:style>
  <w:style w:type="character" w:styleId="Lienhypertexte">
    <w:name w:val="Hyperlink"/>
    <w:basedOn w:val="Policepardfaut"/>
    <w:uiPriority w:val="99"/>
    <w:unhideWhenUsed/>
    <w:rsid w:val="00EE0BAC"/>
    <w:rPr>
      <w:color w:val="0563C1" w:themeColor="hyperlink"/>
      <w:u w:val="single"/>
    </w:rPr>
  </w:style>
  <w:style w:type="character" w:styleId="Lienhypertextesuivivisit">
    <w:name w:val="FollowedHyperlink"/>
    <w:basedOn w:val="Policepardfaut"/>
    <w:uiPriority w:val="99"/>
    <w:semiHidden/>
    <w:unhideWhenUsed/>
    <w:rsid w:val="00DE7943"/>
    <w:rPr>
      <w:color w:val="954F72" w:themeColor="followedHyperlink"/>
      <w:u w:val="single"/>
    </w:rPr>
  </w:style>
  <w:style w:type="paragraph" w:styleId="NormalWeb">
    <w:name w:val="Normal (Web)"/>
    <w:basedOn w:val="Normal"/>
    <w:uiPriority w:val="99"/>
    <w:semiHidden/>
    <w:unhideWhenUsed/>
    <w:rsid w:val="00ED03DA"/>
    <w:pPr>
      <w:spacing w:before="100" w:beforeAutospacing="1" w:after="119" w:line="240" w:lineRule="auto"/>
    </w:pPr>
    <w:rPr>
      <w:rFonts w:ascii="Times New Roman" w:eastAsia="Times New Roman" w:hAnsi="Times New Roman" w:cs="Times New Roman"/>
      <w:sz w:val="24"/>
      <w:szCs w:val="24"/>
      <w:lang w:eastAsia="fr-FR"/>
    </w:rPr>
  </w:style>
  <w:style w:type="character" w:customStyle="1" w:styleId="apple-converted-space">
    <w:name w:val="apple-converted-space"/>
    <w:basedOn w:val="Policepardfaut"/>
    <w:rsid w:val="00FC0066"/>
  </w:style>
  <w:style w:type="character" w:styleId="lev">
    <w:name w:val="Strong"/>
    <w:basedOn w:val="Policepardfaut"/>
    <w:uiPriority w:val="22"/>
    <w:qFormat/>
    <w:rsid w:val="00FC006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82513467">
      <w:bodyDiv w:val="1"/>
      <w:marLeft w:val="0"/>
      <w:marRight w:val="0"/>
      <w:marTop w:val="0"/>
      <w:marBottom w:val="0"/>
      <w:divBdr>
        <w:top w:val="none" w:sz="0" w:space="0" w:color="auto"/>
        <w:left w:val="none" w:sz="0" w:space="0" w:color="auto"/>
        <w:bottom w:val="none" w:sz="0" w:space="0" w:color="auto"/>
        <w:right w:val="none" w:sz="0" w:space="0" w:color="auto"/>
      </w:divBdr>
    </w:div>
    <w:div w:id="2093968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8</Pages>
  <Words>784</Words>
  <Characters>4317</Characters>
  <Application>Microsoft Office Word</Application>
  <DocSecurity>0</DocSecurity>
  <Lines>35</Lines>
  <Paragraphs>10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5091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Adam Hosameea</dc:creator>
  <cp:keywords/>
  <dc:description/>
  <cp:lastModifiedBy>BRETON Loïc</cp:lastModifiedBy>
  <cp:revision>4</cp:revision>
  <dcterms:created xsi:type="dcterms:W3CDTF">2016-02-02T02:55:00Z</dcterms:created>
  <dcterms:modified xsi:type="dcterms:W3CDTF">2016-02-02T03:14:00Z</dcterms:modified>
</cp:coreProperties>
</file>