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790"/>
      </w:tblGrid>
      <w:tr w:rsidR="00F34647" w:rsidTr="00F34647">
        <w:tc>
          <w:tcPr>
            <w:tcW w:w="2376" w:type="dxa"/>
            <w:vAlign w:val="center"/>
          </w:tcPr>
          <w:p w:rsidR="00F34647" w:rsidRDefault="00F34647" w:rsidP="00F34647">
            <w:pPr>
              <w:jc w:val="center"/>
              <w:rPr>
                <w:rFonts w:asciiTheme="minorHAnsi" w:hAnsiTheme="minorHAnsi" w:cs="Arial"/>
                <w:b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6"/>
                <w:szCs w:val="38"/>
                <w:lang w:val="ca-ES" w:eastAsia="ca-ES"/>
              </w:rPr>
              <w:drawing>
                <wp:inline distT="0" distB="0" distL="0" distR="0" wp14:anchorId="402386F0" wp14:editId="2DFC85C6">
                  <wp:extent cx="1501140" cy="426720"/>
                  <wp:effectExtent l="0" t="0" r="3810" b="0"/>
                  <wp:docPr id="1" name="Imatge 1" descr="EU-flag-Erasmus+_vect_POS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-flag-Erasmus+_vect_POS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0" w:type="dxa"/>
            <w:vAlign w:val="center"/>
          </w:tcPr>
          <w:p w:rsidR="00F34647" w:rsidRPr="003B4BC2" w:rsidRDefault="00F34647" w:rsidP="00F34647">
            <w:pPr>
              <w:jc w:val="center"/>
              <w:rPr>
                <w:rFonts w:asciiTheme="minorHAnsi" w:hAnsiTheme="minorHAnsi" w:cs="Arial"/>
                <w:b/>
                <w:sz w:val="40"/>
                <w:szCs w:val="40"/>
                <w:lang w:val="en-US"/>
              </w:rPr>
            </w:pPr>
            <w:r w:rsidRPr="003B4BC2">
              <w:rPr>
                <w:rFonts w:asciiTheme="minorHAnsi" w:hAnsiTheme="minorHAnsi" w:cs="Arial"/>
                <w:b/>
                <w:sz w:val="40"/>
                <w:szCs w:val="40"/>
                <w:lang w:val="en-US"/>
              </w:rPr>
              <w:t xml:space="preserve">Erasmus Student </w:t>
            </w:r>
            <w:r w:rsidR="00621074">
              <w:rPr>
                <w:rFonts w:asciiTheme="minorHAnsi" w:hAnsiTheme="minorHAnsi" w:cs="Arial"/>
                <w:b/>
                <w:sz w:val="40"/>
                <w:szCs w:val="40"/>
                <w:lang w:val="en-US"/>
              </w:rPr>
              <w:t>Traineeship</w:t>
            </w:r>
          </w:p>
          <w:p w:rsidR="00F34647" w:rsidRDefault="00F34647" w:rsidP="00621074">
            <w:pPr>
              <w:ind w:left="708" w:hanging="708"/>
              <w:jc w:val="center"/>
              <w:rPr>
                <w:rFonts w:asciiTheme="minorHAnsi" w:hAnsiTheme="minorHAnsi" w:cs="Arial"/>
                <w:b/>
                <w:sz w:val="40"/>
                <w:szCs w:val="40"/>
                <w:lang w:val="en-US"/>
              </w:rPr>
            </w:pPr>
            <w:r w:rsidRPr="003B4BC2">
              <w:rPr>
                <w:rFonts w:asciiTheme="minorHAnsi" w:hAnsiTheme="minorHAnsi" w:cs="Arial"/>
                <w:b/>
                <w:sz w:val="40"/>
                <w:szCs w:val="40"/>
                <w:lang w:val="en-US"/>
              </w:rPr>
              <w:t>at the University of Valencia (Spain)</w:t>
            </w:r>
          </w:p>
        </w:tc>
      </w:tr>
    </w:tbl>
    <w:p w:rsidR="00ED2A94" w:rsidRPr="003B4BC2" w:rsidRDefault="00ED2A94" w:rsidP="00ED2A94">
      <w:pPr>
        <w:rPr>
          <w:rFonts w:asciiTheme="minorHAnsi" w:hAnsiTheme="minorHAnsi"/>
          <w:lang w:val="en-U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20"/>
        <w:gridCol w:w="6630"/>
        <w:gridCol w:w="38"/>
      </w:tblGrid>
      <w:tr w:rsidR="00ED2A94" w:rsidRPr="003B4BC2" w:rsidTr="006C29FF">
        <w:tc>
          <w:tcPr>
            <w:tcW w:w="9288" w:type="dxa"/>
            <w:gridSpan w:val="3"/>
            <w:shd w:val="clear" w:color="auto" w:fill="BFBFBF"/>
          </w:tcPr>
          <w:p w:rsidR="00ED2A94" w:rsidRPr="003B4BC2" w:rsidRDefault="00ED2A94" w:rsidP="006C29FF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EMPLOYER  INFORMATION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Name of organi</w:t>
            </w:r>
            <w:r w:rsidR="00046F40" w:rsidRPr="003B4BC2">
              <w:rPr>
                <w:rFonts w:asciiTheme="minorHAnsi" w:hAnsiTheme="minorHAnsi" w:cs="Arial"/>
                <w:lang w:val="en-US"/>
              </w:rPr>
              <w:t>z</w:t>
            </w:r>
            <w:r w:rsidRPr="003B4BC2">
              <w:rPr>
                <w:rFonts w:asciiTheme="minorHAnsi" w:hAnsiTheme="minorHAnsi" w:cs="Arial"/>
                <w:lang w:val="en-US"/>
              </w:rPr>
              <w:t>ation</w:t>
            </w:r>
            <w:r w:rsidRPr="003B4BC2">
              <w:rPr>
                <w:rFonts w:asciiTheme="minorHAnsi" w:hAnsiTheme="minorHAnsi" w:cs="Arial"/>
                <w:lang w:val="en-US"/>
              </w:rPr>
              <w:tab/>
            </w:r>
          </w:p>
        </w:tc>
        <w:tc>
          <w:tcPr>
            <w:tcW w:w="6660" w:type="dxa"/>
          </w:tcPr>
          <w:p w:rsidR="00754CE9" w:rsidRPr="003B4BC2" w:rsidRDefault="00754CE9" w:rsidP="006C29FF">
            <w:pPr>
              <w:spacing w:after="0" w:line="360" w:lineRule="auto"/>
              <w:rPr>
                <w:rFonts w:asciiTheme="minorHAnsi" w:hAnsiTheme="minorHAnsi" w:cs="Arial"/>
                <w:lang w:val="es-ES"/>
              </w:rPr>
            </w:pPr>
            <w:r w:rsidRPr="003B4BC2">
              <w:rPr>
                <w:rFonts w:asciiTheme="minorHAnsi" w:hAnsiTheme="minorHAnsi" w:cs="Arial"/>
                <w:lang w:val="es-ES"/>
              </w:rPr>
              <w:t>Universitat de València / University of Valencia</w:t>
            </w:r>
          </w:p>
          <w:p w:rsidR="00ED2A94" w:rsidRPr="003B4BC2" w:rsidRDefault="0074538C" w:rsidP="006C29FF">
            <w:pPr>
              <w:spacing w:after="0" w:line="360" w:lineRule="auto"/>
              <w:rPr>
                <w:rFonts w:asciiTheme="minorHAnsi" w:hAnsiTheme="minorHAnsi" w:cs="Arial"/>
                <w:lang w:val="es-ES"/>
              </w:rPr>
            </w:pPr>
            <w:r w:rsidRPr="003B4BC2">
              <w:rPr>
                <w:rFonts w:asciiTheme="minorHAnsi" w:hAnsiTheme="minorHAnsi" w:cs="Arial"/>
                <w:lang w:val="es-ES"/>
              </w:rPr>
              <w:t>Servei de Política Lingüística</w:t>
            </w:r>
            <w:r w:rsidR="00754CE9" w:rsidRPr="003B4BC2">
              <w:rPr>
                <w:rFonts w:asciiTheme="minorHAnsi" w:hAnsiTheme="minorHAnsi" w:cs="Arial"/>
                <w:lang w:val="es-ES"/>
              </w:rPr>
              <w:t xml:space="preserve"> / Language Policy Service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Address inc</w:t>
            </w:r>
            <w:r w:rsidR="00F2237F">
              <w:rPr>
                <w:rFonts w:asciiTheme="minorHAnsi" w:hAnsiTheme="minorHAnsi" w:cs="Arial"/>
                <w:lang w:val="en-US"/>
              </w:rPr>
              <w:t>l.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 post code</w:t>
            </w:r>
          </w:p>
        </w:tc>
        <w:tc>
          <w:tcPr>
            <w:tcW w:w="6660" w:type="dxa"/>
          </w:tcPr>
          <w:p w:rsidR="001913E0" w:rsidRPr="003B4BC2" w:rsidRDefault="001913E0" w:rsidP="006C29FF">
            <w:pPr>
              <w:tabs>
                <w:tab w:val="left" w:pos="1155"/>
              </w:tabs>
              <w:spacing w:after="0" w:line="360" w:lineRule="auto"/>
              <w:ind w:right="-142"/>
              <w:rPr>
                <w:rFonts w:asciiTheme="minorHAnsi" w:hAnsiTheme="minorHAnsi" w:cs="Arial"/>
                <w:lang w:val="pt-PT"/>
              </w:rPr>
            </w:pPr>
            <w:r>
              <w:t>Carrer del Serpis, 29, 2a, E-46022 València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Telephone</w:t>
            </w:r>
          </w:p>
        </w:tc>
        <w:tc>
          <w:tcPr>
            <w:tcW w:w="6660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+</w:t>
            </w:r>
            <w:r w:rsidR="0074538C" w:rsidRPr="003B4BC2">
              <w:rPr>
                <w:rFonts w:asciiTheme="minorHAnsi" w:hAnsiTheme="minorHAnsi" w:cs="Arial"/>
                <w:lang w:val="en-US"/>
              </w:rPr>
              <w:t>3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4 </w:t>
            </w:r>
            <w:r w:rsidR="0074538C" w:rsidRPr="003B4BC2">
              <w:rPr>
                <w:rFonts w:asciiTheme="minorHAnsi" w:hAnsiTheme="minorHAnsi" w:cs="Arial"/>
                <w:lang w:val="en-US"/>
              </w:rPr>
              <w:t>393 71 60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Fax</w:t>
            </w:r>
          </w:p>
        </w:tc>
        <w:tc>
          <w:tcPr>
            <w:tcW w:w="6660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+</w:t>
            </w:r>
            <w:r w:rsidR="0074538C" w:rsidRPr="003B4BC2">
              <w:rPr>
                <w:rFonts w:asciiTheme="minorHAnsi" w:hAnsiTheme="minorHAnsi" w:cs="Arial"/>
                <w:lang w:val="en-US"/>
              </w:rPr>
              <w:t>3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4 </w:t>
            </w:r>
            <w:r w:rsidR="0074538C" w:rsidRPr="003B4BC2">
              <w:rPr>
                <w:rFonts w:asciiTheme="minorHAnsi" w:hAnsiTheme="minorHAnsi" w:cs="Arial"/>
                <w:lang w:val="en-US"/>
              </w:rPr>
              <w:t>393 76 33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E-mail</w:t>
            </w:r>
            <w:r w:rsidRPr="003B4BC2">
              <w:rPr>
                <w:rFonts w:asciiTheme="minorHAnsi" w:hAnsiTheme="minorHAnsi" w:cs="Arial"/>
                <w:lang w:val="en-US"/>
              </w:rPr>
              <w:tab/>
            </w:r>
          </w:p>
        </w:tc>
        <w:tc>
          <w:tcPr>
            <w:tcW w:w="6660" w:type="dxa"/>
          </w:tcPr>
          <w:p w:rsidR="00ED2A94" w:rsidRPr="003B4BC2" w:rsidRDefault="00E33E68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hyperlink r:id="rId8" w:history="1">
              <w:r w:rsidR="0074538C" w:rsidRPr="003B4BC2">
                <w:rPr>
                  <w:rStyle w:val="Hipervnculo"/>
                  <w:rFonts w:asciiTheme="minorHAnsi" w:hAnsiTheme="minorHAnsi" w:cs="Arial"/>
                  <w:lang w:val="en-US"/>
                </w:rPr>
                <w:t>spl@uv.es</w:t>
              </w:r>
            </w:hyperlink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Website</w:t>
            </w:r>
          </w:p>
        </w:tc>
        <w:tc>
          <w:tcPr>
            <w:tcW w:w="6660" w:type="dxa"/>
          </w:tcPr>
          <w:p w:rsidR="00ED2A94" w:rsidRPr="003B4BC2" w:rsidRDefault="0074538C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www.uv.es</w:t>
            </w:r>
            <w:r w:rsidR="001A660A" w:rsidRPr="003B4BC2">
              <w:rPr>
                <w:rFonts w:asciiTheme="minorHAnsi" w:hAnsiTheme="minorHAnsi" w:cs="Arial"/>
                <w:lang w:val="en-US"/>
              </w:rPr>
              <w:t>/spl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Short description of the company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197269" w:rsidP="00257205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The University of Vale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ncia </w:t>
            </w:r>
            <w:r w:rsidR="008D7191" w:rsidRPr="003B4BC2">
              <w:rPr>
                <w:rFonts w:asciiTheme="minorHAnsi" w:hAnsiTheme="minorHAnsi" w:cs="Arial"/>
                <w:lang w:val="en-US"/>
              </w:rPr>
              <w:t xml:space="preserve">was founded more than five centuries ago and has become a modern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public</w:t>
            </w:r>
            <w:r w:rsidR="008D7191" w:rsidRPr="003B4BC2">
              <w:rPr>
                <w:rFonts w:asciiTheme="minorHAnsi" w:hAnsiTheme="minorHAnsi" w:cs="Arial"/>
                <w:lang w:val="en-US"/>
              </w:rPr>
              <w:t xml:space="preserve"> university offering a wide range of studies.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The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 Language Policy Service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’s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mission is to support the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 norm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al use of the Catalan language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, through several technical areas, including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the Area of Teaching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>. This area</w:t>
            </w:r>
            <w:r w:rsidR="008D7191" w:rsidRPr="003B4BC2">
              <w:rPr>
                <w:rFonts w:asciiTheme="minorHAnsi" w:hAnsiTheme="minorHAnsi" w:cs="Arial"/>
                <w:lang w:val="en-US"/>
              </w:rPr>
              <w:t xml:space="preserve"> also</w:t>
            </w:r>
            <w:r w:rsidR="0024037B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 xml:space="preserve">provides </w:t>
            </w:r>
            <w:r w:rsidR="00DB749A" w:rsidRPr="003B4BC2">
              <w:rPr>
                <w:rFonts w:asciiTheme="minorHAnsi" w:hAnsiTheme="minorHAnsi" w:cs="Arial"/>
                <w:lang w:val="en-US"/>
              </w:rPr>
              <w:t>English</w:t>
            </w:r>
            <w:r w:rsidR="00F17DB2" w:rsidRPr="003B4BC2">
              <w:rPr>
                <w:rFonts w:asciiTheme="minorHAnsi" w:hAnsiTheme="minorHAnsi" w:cs="Arial"/>
                <w:lang w:val="en-US"/>
              </w:rPr>
              <w:t>, French and German</w:t>
            </w:r>
            <w:r w:rsidR="00DB749A" w:rsidRPr="003B4BC2">
              <w:rPr>
                <w:rFonts w:asciiTheme="minorHAnsi" w:hAnsiTheme="minorHAnsi" w:cs="Arial"/>
                <w:lang w:val="en-US"/>
              </w:rPr>
              <w:t xml:space="preserve"> language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learning services</w:t>
            </w:r>
            <w:r w:rsidR="00DB749A" w:rsidRPr="003B4BC2">
              <w:rPr>
                <w:rFonts w:asciiTheme="minorHAnsi" w:hAnsiTheme="minorHAnsi" w:cs="Arial"/>
                <w:lang w:val="en-US"/>
              </w:rPr>
              <w:t xml:space="preserve"> at its three </w:t>
            </w:r>
            <w:r w:rsidR="00257205">
              <w:rPr>
                <w:rFonts w:asciiTheme="minorHAnsi" w:hAnsiTheme="minorHAnsi" w:cs="Arial"/>
                <w:lang w:val="en-US"/>
              </w:rPr>
              <w:t>self-access c</w:t>
            </w:r>
            <w:r w:rsidR="00DB749A" w:rsidRPr="003B4BC2">
              <w:rPr>
                <w:rFonts w:asciiTheme="minorHAnsi" w:hAnsiTheme="minorHAnsi" w:cs="Arial"/>
                <w:lang w:val="en-US"/>
              </w:rPr>
              <w:t xml:space="preserve">entres, where users are encouraged </w:t>
            </w:r>
            <w:r w:rsidR="00AE2E10" w:rsidRPr="003B4BC2">
              <w:rPr>
                <w:rFonts w:asciiTheme="minorHAnsi" w:hAnsiTheme="minorHAnsi" w:cs="Arial"/>
                <w:lang w:val="en-US"/>
              </w:rPr>
              <w:t xml:space="preserve">to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study autonomously using</w:t>
            </w:r>
            <w:r w:rsidR="00754CE9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EB320E" w:rsidRPr="003B4BC2">
              <w:rPr>
                <w:rFonts w:asciiTheme="minorHAnsi" w:hAnsiTheme="minorHAnsi" w:cs="Arial"/>
                <w:lang w:val="en-US"/>
              </w:rPr>
              <w:t>a lending library, IT resources and</w:t>
            </w:r>
            <w:r w:rsidR="00754CE9" w:rsidRPr="003B4BC2">
              <w:rPr>
                <w:rFonts w:asciiTheme="minorHAnsi" w:hAnsiTheme="minorHAnsi" w:cs="Arial"/>
                <w:lang w:val="en-US"/>
              </w:rPr>
              <w:t xml:space="preserve"> conversation groups.</w:t>
            </w:r>
          </w:p>
        </w:tc>
      </w:tr>
    </w:tbl>
    <w:p w:rsidR="00ED2A94" w:rsidRPr="003B4BC2" w:rsidRDefault="00ED2A94" w:rsidP="00ED2A94">
      <w:pPr>
        <w:rPr>
          <w:rFonts w:asciiTheme="minorHAnsi" w:hAnsiTheme="minorHAnsi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9"/>
        <w:gridCol w:w="9"/>
        <w:gridCol w:w="6622"/>
        <w:gridCol w:w="38"/>
      </w:tblGrid>
      <w:tr w:rsidR="00ED2A94" w:rsidRPr="003B4BC2" w:rsidTr="006C29FF">
        <w:tc>
          <w:tcPr>
            <w:tcW w:w="9288" w:type="dxa"/>
            <w:gridSpan w:val="4"/>
            <w:shd w:val="clear" w:color="auto" w:fill="BFBFBF"/>
          </w:tcPr>
          <w:p w:rsidR="00ED2A94" w:rsidRPr="003B4BC2" w:rsidRDefault="00ED2A94" w:rsidP="006C29FF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CONTACT DETAILS</w:t>
            </w:r>
          </w:p>
        </w:tc>
      </w:tr>
      <w:tr w:rsidR="00ED2A94" w:rsidRPr="003B4BC2" w:rsidTr="00977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19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 xml:space="preserve">Contact person </w:t>
            </w:r>
          </w:p>
        </w:tc>
        <w:tc>
          <w:tcPr>
            <w:tcW w:w="6631" w:type="dxa"/>
            <w:gridSpan w:val="2"/>
          </w:tcPr>
          <w:p w:rsidR="00ED2A94" w:rsidRPr="003B4BC2" w:rsidRDefault="008B4C7D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Graeme Berman</w:t>
            </w:r>
          </w:p>
        </w:tc>
      </w:tr>
      <w:tr w:rsidR="00ED2A94" w:rsidRPr="003B4BC2" w:rsidTr="00977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19" w:type="dxa"/>
          </w:tcPr>
          <w:p w:rsidR="00ED2A94" w:rsidRPr="003B4BC2" w:rsidRDefault="00ED2A94" w:rsidP="00D61AD6">
            <w:pPr>
              <w:spacing w:after="0" w:line="360" w:lineRule="auto"/>
              <w:ind w:right="-142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 xml:space="preserve">Department and designation </w:t>
            </w:r>
          </w:p>
        </w:tc>
        <w:tc>
          <w:tcPr>
            <w:tcW w:w="6631" w:type="dxa"/>
            <w:gridSpan w:val="2"/>
          </w:tcPr>
          <w:p w:rsidR="004814DD" w:rsidRPr="003B4BC2" w:rsidRDefault="00D7727F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English language specialist</w:t>
            </w:r>
            <w:r w:rsidR="00D61AD6">
              <w:rPr>
                <w:rFonts w:asciiTheme="minorHAnsi" w:hAnsiTheme="minorHAnsi" w:cs="Arial"/>
                <w:lang w:val="en-US"/>
              </w:rPr>
              <w:t xml:space="preserve">, 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Language Policy Service</w:t>
            </w:r>
          </w:p>
        </w:tc>
      </w:tr>
      <w:tr w:rsidR="00ED2A94" w:rsidRPr="003B4BC2" w:rsidTr="00977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19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Direct telephone number</w:t>
            </w:r>
          </w:p>
        </w:tc>
        <w:tc>
          <w:tcPr>
            <w:tcW w:w="6631" w:type="dxa"/>
            <w:gridSpan w:val="2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+</w:t>
            </w:r>
            <w:r w:rsidR="008B4C7D" w:rsidRPr="003B4BC2">
              <w:rPr>
                <w:rFonts w:asciiTheme="minorHAnsi" w:hAnsiTheme="minorHAnsi" w:cs="Arial"/>
                <w:lang w:val="en-US"/>
              </w:rPr>
              <w:t>3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4 </w:t>
            </w:r>
            <w:r w:rsidR="008B4C7D" w:rsidRPr="003B4BC2">
              <w:rPr>
                <w:rFonts w:asciiTheme="minorHAnsi" w:hAnsiTheme="minorHAnsi" w:cs="Arial"/>
                <w:lang w:val="en-US"/>
              </w:rPr>
              <w:t>96 354 40 80</w:t>
            </w:r>
          </w:p>
        </w:tc>
      </w:tr>
      <w:tr w:rsidR="00ED2A94" w:rsidRPr="003B4BC2" w:rsidTr="00977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E-mail address</w:t>
            </w:r>
          </w:p>
        </w:tc>
        <w:tc>
          <w:tcPr>
            <w:tcW w:w="6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43" w:rsidRPr="003B4BC2" w:rsidRDefault="00E33E68" w:rsidP="006C29FF">
            <w:pPr>
              <w:spacing w:after="0" w:line="360" w:lineRule="auto"/>
              <w:ind w:right="-142"/>
              <w:rPr>
                <w:rFonts w:asciiTheme="minorHAnsi" w:hAnsiTheme="minorHAnsi"/>
              </w:rPr>
            </w:pPr>
            <w:hyperlink r:id="rId9" w:history="1">
              <w:r w:rsidR="00BC6028" w:rsidRPr="003B4BC2">
                <w:rPr>
                  <w:rStyle w:val="Hipervnculo"/>
                  <w:rFonts w:asciiTheme="minorHAnsi" w:hAnsiTheme="minorHAnsi"/>
                </w:rPr>
                <w:t>splangles@uv.es</w:t>
              </w:r>
            </w:hyperlink>
            <w:r w:rsidR="00BC6028" w:rsidRPr="003B4BC2">
              <w:rPr>
                <w:rFonts w:asciiTheme="minorHAnsi" w:hAnsiTheme="minorHAnsi"/>
              </w:rPr>
              <w:t xml:space="preserve"> </w:t>
            </w:r>
            <w:r w:rsidR="00FF7E11" w:rsidRPr="003B4BC2">
              <w:rPr>
                <w:rFonts w:asciiTheme="minorHAnsi" w:hAnsiTheme="minorHAnsi"/>
              </w:rPr>
              <w:t xml:space="preserve">Sr Berman </w:t>
            </w:r>
            <w:r w:rsidR="00BC6028" w:rsidRPr="003B4BC2">
              <w:rPr>
                <w:rFonts w:asciiTheme="minorHAnsi" w:hAnsiTheme="minorHAnsi"/>
              </w:rPr>
              <w:t>(for English speakers)</w:t>
            </w:r>
          </w:p>
          <w:p w:rsidR="00BC6028" w:rsidRPr="003B4BC2" w:rsidRDefault="00E33E68" w:rsidP="006C29FF">
            <w:pPr>
              <w:spacing w:after="0" w:line="360" w:lineRule="auto"/>
              <w:ind w:right="-142"/>
              <w:rPr>
                <w:rFonts w:asciiTheme="minorHAnsi" w:hAnsiTheme="minorHAnsi"/>
              </w:rPr>
            </w:pPr>
            <w:hyperlink r:id="rId10" w:history="1">
              <w:r w:rsidR="00BC6028" w:rsidRPr="003B4BC2">
                <w:rPr>
                  <w:rStyle w:val="Hipervnculo"/>
                  <w:rFonts w:asciiTheme="minorHAnsi" w:hAnsiTheme="minorHAnsi"/>
                </w:rPr>
                <w:t>splfrances@uv.es</w:t>
              </w:r>
            </w:hyperlink>
            <w:r w:rsidR="00BC6028" w:rsidRPr="003B4BC2">
              <w:rPr>
                <w:rFonts w:asciiTheme="minorHAnsi" w:hAnsiTheme="minorHAnsi"/>
              </w:rPr>
              <w:t xml:space="preserve"> </w:t>
            </w:r>
            <w:r w:rsidR="00FF7E11" w:rsidRPr="003B4BC2">
              <w:rPr>
                <w:rFonts w:asciiTheme="minorHAnsi" w:hAnsiTheme="minorHAnsi"/>
              </w:rPr>
              <w:t xml:space="preserve">Sra Plot </w:t>
            </w:r>
            <w:r w:rsidR="00BC6028" w:rsidRPr="003B4BC2">
              <w:rPr>
                <w:rFonts w:asciiTheme="minorHAnsi" w:hAnsiTheme="minorHAnsi"/>
              </w:rPr>
              <w:t>(for French speakers)</w:t>
            </w:r>
          </w:p>
          <w:p w:rsidR="00BC6028" w:rsidRDefault="00E33E68" w:rsidP="006C29FF">
            <w:pPr>
              <w:spacing w:after="0" w:line="360" w:lineRule="auto"/>
              <w:ind w:right="-142"/>
              <w:rPr>
                <w:rFonts w:asciiTheme="minorHAnsi" w:hAnsiTheme="minorHAnsi"/>
              </w:rPr>
            </w:pPr>
            <w:hyperlink r:id="rId11" w:history="1">
              <w:r w:rsidR="00BC6028" w:rsidRPr="003B4BC2">
                <w:rPr>
                  <w:rStyle w:val="Hipervnculo"/>
                  <w:rFonts w:asciiTheme="minorHAnsi" w:hAnsiTheme="minorHAnsi"/>
                </w:rPr>
                <w:t>splalemany@uv.es</w:t>
              </w:r>
            </w:hyperlink>
            <w:r w:rsidR="00BC6028" w:rsidRPr="003B4BC2">
              <w:rPr>
                <w:rFonts w:asciiTheme="minorHAnsi" w:hAnsiTheme="minorHAnsi"/>
              </w:rPr>
              <w:t xml:space="preserve"> </w:t>
            </w:r>
            <w:r w:rsidR="00FF7E11" w:rsidRPr="003B4BC2">
              <w:rPr>
                <w:rFonts w:asciiTheme="minorHAnsi" w:hAnsiTheme="minorHAnsi"/>
              </w:rPr>
              <w:t xml:space="preserve">Sr Calaforra </w:t>
            </w:r>
            <w:r w:rsidR="00BC6028" w:rsidRPr="003B4BC2">
              <w:rPr>
                <w:rFonts w:asciiTheme="minorHAnsi" w:hAnsiTheme="minorHAnsi"/>
              </w:rPr>
              <w:t>(for German speakers)</w:t>
            </w:r>
          </w:p>
          <w:p w:rsidR="006652C7" w:rsidRPr="003B4BC2" w:rsidRDefault="00E33E68" w:rsidP="006C29FF">
            <w:pPr>
              <w:spacing w:after="0" w:line="360" w:lineRule="auto"/>
              <w:ind w:right="-142"/>
              <w:rPr>
                <w:rFonts w:asciiTheme="minorHAnsi" w:hAnsiTheme="minorHAnsi"/>
              </w:rPr>
            </w:pPr>
            <w:hyperlink r:id="rId12" w:history="1">
              <w:r w:rsidR="006652C7" w:rsidRPr="00891B7A">
                <w:rPr>
                  <w:rStyle w:val="Hipervnculo"/>
                  <w:rFonts w:asciiTheme="minorHAnsi" w:hAnsiTheme="minorHAnsi"/>
                </w:rPr>
                <w:t>formacioling@uv.es</w:t>
              </w:r>
            </w:hyperlink>
            <w:r w:rsidR="006652C7">
              <w:rPr>
                <w:rFonts w:asciiTheme="minorHAnsi" w:hAnsiTheme="minorHAnsi"/>
              </w:rPr>
              <w:t xml:space="preserve"> Sr Sanxis (for Italian speakers)</w:t>
            </w:r>
          </w:p>
        </w:tc>
      </w:tr>
      <w:tr w:rsidR="00ED2A94" w:rsidRPr="003B4BC2" w:rsidTr="00F17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shd w:val="clear" w:color="auto" w:fill="BFBFBF"/>
          </w:tcPr>
          <w:p w:rsidR="00ED2A94" w:rsidRPr="003B4BC2" w:rsidRDefault="00ED2A94" w:rsidP="00F17DB2">
            <w:pPr>
              <w:spacing w:after="120" w:line="240" w:lineRule="auto"/>
              <w:rPr>
                <w:rFonts w:asciiTheme="minorHAnsi" w:hAnsiTheme="minorHAnsi"/>
                <w:lang w:val="en-US"/>
              </w:rPr>
            </w:pPr>
            <w:r w:rsidRPr="003B4BC2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lastRenderedPageBreak/>
              <w:t xml:space="preserve">PLACEMENT INFORMATION 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Department / Function</w:t>
            </w:r>
          </w:p>
        </w:tc>
        <w:tc>
          <w:tcPr>
            <w:tcW w:w="6660" w:type="dxa"/>
            <w:gridSpan w:val="2"/>
          </w:tcPr>
          <w:p w:rsidR="00ED2A94" w:rsidRPr="003B4BC2" w:rsidRDefault="006C29FF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>Self-Access</w:t>
            </w:r>
            <w:r w:rsidR="006E2048" w:rsidRPr="003B4BC2">
              <w:rPr>
                <w:rFonts w:asciiTheme="minorHAnsi" w:hAnsiTheme="minorHAnsi" w:cs="Arial"/>
                <w:lang w:val="en-GB"/>
              </w:rPr>
              <w:t xml:space="preserve"> Centres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 xml:space="preserve">, part of the </w:t>
            </w:r>
            <w:r w:rsidR="0056362A" w:rsidRPr="003B4BC2">
              <w:rPr>
                <w:rFonts w:asciiTheme="minorHAnsi" w:hAnsiTheme="minorHAnsi" w:cs="Arial"/>
                <w:lang w:val="en-US"/>
              </w:rPr>
              <w:t>Language Policy Service (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 xml:space="preserve">on </w:t>
            </w:r>
            <w:r w:rsidR="00A60D9B" w:rsidRPr="003B4BC2">
              <w:rPr>
                <w:rFonts w:asciiTheme="minorHAnsi" w:hAnsiTheme="minorHAnsi" w:cs="Arial"/>
                <w:lang w:val="en-US"/>
              </w:rPr>
              <w:t>Blasco Ibáñez Campus</w:t>
            </w:r>
            <w:r w:rsidR="00587AEC" w:rsidRPr="003B4BC2">
              <w:rPr>
                <w:rFonts w:asciiTheme="minorHAnsi" w:hAnsiTheme="minorHAnsi" w:cs="Arial"/>
                <w:lang w:val="en-US"/>
              </w:rPr>
              <w:t>,</w:t>
            </w:r>
            <w:r w:rsidR="00A60D9B" w:rsidRPr="003B4BC2">
              <w:rPr>
                <w:rFonts w:asciiTheme="minorHAnsi" w:hAnsiTheme="minorHAnsi" w:cs="Arial"/>
                <w:lang w:val="en-US"/>
              </w:rPr>
              <w:t xml:space="preserve"> Burjassot Campus</w:t>
            </w:r>
            <w:r w:rsidR="00587AEC" w:rsidRPr="003B4BC2">
              <w:rPr>
                <w:rFonts w:asciiTheme="minorHAnsi" w:hAnsiTheme="minorHAnsi" w:cs="Arial"/>
                <w:lang w:val="en-US"/>
              </w:rPr>
              <w:t xml:space="preserve"> and Els Tarongers Campus</w:t>
            </w:r>
            <w:r w:rsidR="0056362A" w:rsidRPr="003B4BC2">
              <w:rPr>
                <w:rFonts w:asciiTheme="minorHAnsi" w:hAnsiTheme="minorHAnsi" w:cs="Arial"/>
                <w:lang w:val="en-US"/>
              </w:rPr>
              <w:t>)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bCs/>
                <w:lang w:val="en-GB"/>
              </w:rPr>
              <w:t>Description of activities</w:t>
            </w:r>
          </w:p>
        </w:tc>
        <w:tc>
          <w:tcPr>
            <w:tcW w:w="6660" w:type="dxa"/>
            <w:gridSpan w:val="2"/>
          </w:tcPr>
          <w:p w:rsidR="00C8528F" w:rsidRPr="003B4BC2" w:rsidRDefault="00C8528F" w:rsidP="006C29FF">
            <w:pPr>
              <w:spacing w:after="0" w:line="360" w:lineRule="auto"/>
              <w:ind w:left="66"/>
              <w:rPr>
                <w:rFonts w:asciiTheme="minorHAnsi" w:hAnsiTheme="minorHAnsi" w:cs="Arial"/>
                <w:lang w:val="en-GB"/>
              </w:rPr>
            </w:pPr>
            <w:r w:rsidRPr="003B4BC2">
              <w:rPr>
                <w:rFonts w:asciiTheme="minorHAnsi" w:hAnsiTheme="minorHAnsi" w:cs="Arial"/>
                <w:lang w:val="en-GB"/>
              </w:rPr>
              <w:t xml:space="preserve">We are looking for </w:t>
            </w:r>
            <w:r w:rsidR="006652C7">
              <w:rPr>
                <w:rFonts w:asciiTheme="minorHAnsi" w:hAnsiTheme="minorHAnsi" w:cs="Arial"/>
                <w:b/>
                <w:lang w:val="en-GB"/>
              </w:rPr>
              <w:t>six</w:t>
            </w:r>
            <w:r w:rsidRPr="003B4BC2">
              <w:rPr>
                <w:rFonts w:asciiTheme="minorHAnsi" w:hAnsiTheme="minorHAnsi" w:cs="Arial"/>
                <w:lang w:val="en-GB"/>
              </w:rPr>
              <w:t xml:space="preserve"> Erasmus placement grantholders whose activities at our </w:t>
            </w:r>
            <w:r w:rsidR="006C29FF">
              <w:rPr>
                <w:rFonts w:asciiTheme="minorHAnsi" w:hAnsiTheme="minorHAnsi" w:cs="Arial"/>
                <w:lang w:val="en-GB"/>
              </w:rPr>
              <w:t>self-access</w:t>
            </w:r>
            <w:r w:rsidR="006E2048" w:rsidRPr="003B4BC2">
              <w:rPr>
                <w:rFonts w:asciiTheme="minorHAnsi" w:hAnsiTheme="minorHAnsi" w:cs="Arial"/>
                <w:lang w:val="en-GB"/>
              </w:rPr>
              <w:t xml:space="preserve"> </w:t>
            </w:r>
            <w:r w:rsidR="006C29FF">
              <w:rPr>
                <w:rFonts w:asciiTheme="minorHAnsi" w:hAnsiTheme="minorHAnsi" w:cs="Arial"/>
                <w:lang w:val="en-GB"/>
              </w:rPr>
              <w:t>l</w:t>
            </w:r>
            <w:r w:rsidR="006E2048" w:rsidRPr="003B4BC2">
              <w:rPr>
                <w:rFonts w:asciiTheme="minorHAnsi" w:hAnsiTheme="minorHAnsi" w:cs="Arial"/>
                <w:lang w:val="en-GB"/>
              </w:rPr>
              <w:t xml:space="preserve">anguage </w:t>
            </w:r>
            <w:r w:rsidR="006C29FF">
              <w:rPr>
                <w:rFonts w:asciiTheme="minorHAnsi" w:hAnsiTheme="minorHAnsi" w:cs="Arial"/>
                <w:lang w:val="en-GB"/>
              </w:rPr>
              <w:t>l</w:t>
            </w:r>
            <w:r w:rsidR="006E2048" w:rsidRPr="003B4BC2">
              <w:rPr>
                <w:rFonts w:asciiTheme="minorHAnsi" w:hAnsiTheme="minorHAnsi" w:cs="Arial"/>
                <w:lang w:val="en-GB"/>
              </w:rPr>
              <w:t>earning</w:t>
            </w:r>
            <w:r w:rsidR="006C29FF">
              <w:rPr>
                <w:rFonts w:asciiTheme="minorHAnsi" w:hAnsiTheme="minorHAnsi" w:cs="Arial"/>
                <w:lang w:val="en-GB"/>
              </w:rPr>
              <w:t xml:space="preserve"> c</w:t>
            </w:r>
            <w:r w:rsidRPr="003B4BC2">
              <w:rPr>
                <w:rFonts w:asciiTheme="minorHAnsi" w:hAnsiTheme="minorHAnsi" w:cs="Arial"/>
                <w:lang w:val="en-GB"/>
              </w:rPr>
              <w:t>entres will consist of:</w:t>
            </w:r>
          </w:p>
          <w:p w:rsidR="00ED2A94" w:rsidRPr="003B4BC2" w:rsidRDefault="0056362A" w:rsidP="006C29FF">
            <w:pPr>
              <w:spacing w:after="0" w:line="360" w:lineRule="auto"/>
              <w:ind w:left="66"/>
              <w:rPr>
                <w:rFonts w:asciiTheme="minorHAnsi" w:hAnsiTheme="minorHAnsi" w:cs="Arial"/>
                <w:lang w:val="en-GB"/>
              </w:rPr>
            </w:pPr>
            <w:r w:rsidRPr="003B4BC2">
              <w:rPr>
                <w:rFonts w:asciiTheme="minorHAnsi" w:hAnsiTheme="minorHAnsi" w:cs="Arial"/>
                <w:lang w:val="en-GB"/>
              </w:rPr>
              <w:t>-Leading conversation groups</w:t>
            </w:r>
          </w:p>
          <w:p w:rsidR="0056362A" w:rsidRPr="003B4BC2" w:rsidRDefault="0056362A" w:rsidP="006C29FF">
            <w:pPr>
              <w:spacing w:after="0" w:line="360" w:lineRule="auto"/>
              <w:ind w:left="66"/>
              <w:rPr>
                <w:rFonts w:asciiTheme="minorHAnsi" w:hAnsiTheme="minorHAnsi" w:cs="Arial"/>
                <w:lang w:val="en-GB"/>
              </w:rPr>
            </w:pPr>
            <w:r w:rsidRPr="003B4BC2">
              <w:rPr>
                <w:rFonts w:asciiTheme="minorHAnsi" w:hAnsiTheme="minorHAnsi" w:cs="Arial"/>
                <w:lang w:val="en-GB"/>
              </w:rPr>
              <w:t>-</w:t>
            </w:r>
            <w:r w:rsidR="006E2048" w:rsidRPr="003B4BC2">
              <w:rPr>
                <w:rFonts w:asciiTheme="minorHAnsi" w:hAnsiTheme="minorHAnsi" w:cs="Arial"/>
                <w:lang w:val="en-GB"/>
              </w:rPr>
              <w:t>Correcting</w:t>
            </w:r>
            <w:r w:rsidR="00EF2B7C" w:rsidRPr="003B4BC2">
              <w:rPr>
                <w:rFonts w:asciiTheme="minorHAnsi" w:hAnsiTheme="minorHAnsi" w:cs="Arial"/>
                <w:lang w:val="en-GB"/>
              </w:rPr>
              <w:t xml:space="preserve"> and/or producing</w:t>
            </w:r>
            <w:r w:rsidRPr="003B4BC2">
              <w:rPr>
                <w:rFonts w:asciiTheme="minorHAnsi" w:hAnsiTheme="minorHAnsi" w:cs="Arial"/>
                <w:lang w:val="en-GB"/>
              </w:rPr>
              <w:t xml:space="preserve"> </w:t>
            </w:r>
            <w:r w:rsidR="006E2048" w:rsidRPr="003B4BC2">
              <w:rPr>
                <w:rFonts w:asciiTheme="minorHAnsi" w:hAnsiTheme="minorHAnsi" w:cs="Arial"/>
                <w:lang w:val="en-GB"/>
              </w:rPr>
              <w:t>language learning</w:t>
            </w:r>
            <w:r w:rsidRPr="003B4BC2">
              <w:rPr>
                <w:rFonts w:asciiTheme="minorHAnsi" w:hAnsiTheme="minorHAnsi" w:cs="Arial"/>
                <w:lang w:val="en-GB"/>
              </w:rPr>
              <w:t xml:space="preserve"> material</w:t>
            </w:r>
          </w:p>
          <w:p w:rsidR="001B7E34" w:rsidRPr="003B4BC2" w:rsidRDefault="009F4900" w:rsidP="006652C7">
            <w:pPr>
              <w:spacing w:after="0" w:line="360" w:lineRule="auto"/>
              <w:ind w:left="66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3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lang w:val="en-GB"/>
              </w:rPr>
              <w:t xml:space="preserve">trainees 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will </w:t>
            </w:r>
            <w:r>
              <w:rPr>
                <w:rFonts w:asciiTheme="minorHAnsi" w:hAnsiTheme="minorHAnsi" w:cs="Arial"/>
                <w:lang w:val="en-GB"/>
              </w:rPr>
              <w:t>be selected to perform these activities in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 English; </w:t>
            </w:r>
            <w:r>
              <w:rPr>
                <w:rFonts w:asciiTheme="minorHAnsi" w:hAnsiTheme="minorHAnsi" w:cs="Arial"/>
                <w:lang w:val="en-GB"/>
              </w:rPr>
              <w:t>1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lang w:val="en-GB"/>
              </w:rPr>
              <w:t>in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 French; </w:t>
            </w:r>
            <w:r>
              <w:rPr>
                <w:rFonts w:asciiTheme="minorHAnsi" w:hAnsiTheme="minorHAnsi" w:cs="Arial"/>
                <w:lang w:val="en-GB"/>
              </w:rPr>
              <w:t>1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lang w:val="en-GB"/>
              </w:rPr>
              <w:t>in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 xml:space="preserve"> German</w:t>
            </w:r>
            <w:r w:rsidR="006652C7">
              <w:rPr>
                <w:rFonts w:asciiTheme="minorHAnsi" w:hAnsiTheme="minorHAnsi" w:cs="Arial"/>
                <w:lang w:val="en-GB"/>
              </w:rPr>
              <w:t xml:space="preserve">; </w:t>
            </w:r>
            <w:r w:rsidR="006652C7" w:rsidRPr="003B4BC2">
              <w:rPr>
                <w:rFonts w:asciiTheme="minorHAnsi" w:hAnsiTheme="minorHAnsi" w:cs="Arial"/>
                <w:lang w:val="en-GB"/>
              </w:rPr>
              <w:t>and</w:t>
            </w:r>
            <w:r w:rsidR="006652C7">
              <w:rPr>
                <w:rFonts w:asciiTheme="minorHAnsi" w:hAnsiTheme="minorHAnsi" w:cs="Arial"/>
                <w:lang w:val="en-GB"/>
              </w:rPr>
              <w:t xml:space="preserve"> 1 in Italian</w:t>
            </w:r>
            <w:r w:rsidR="001B7E34" w:rsidRPr="003B4BC2">
              <w:rPr>
                <w:rFonts w:asciiTheme="minorHAnsi" w:hAnsiTheme="minorHAnsi" w:cs="Arial"/>
                <w:lang w:val="en-GB"/>
              </w:rPr>
              <w:t>.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 xml:space="preserve">Location </w:t>
            </w:r>
          </w:p>
        </w:tc>
        <w:tc>
          <w:tcPr>
            <w:tcW w:w="6660" w:type="dxa"/>
            <w:gridSpan w:val="2"/>
          </w:tcPr>
          <w:p w:rsidR="00ED2A94" w:rsidRPr="003B4BC2" w:rsidRDefault="00FE50B2" w:rsidP="006C29FF">
            <w:pPr>
              <w:spacing w:after="0" w:line="360" w:lineRule="auto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Val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e</w:t>
            </w:r>
            <w:r w:rsidRPr="003B4BC2">
              <w:rPr>
                <w:rFonts w:asciiTheme="minorHAnsi" w:hAnsiTheme="minorHAnsi" w:cs="Arial"/>
                <w:lang w:val="en-US"/>
              </w:rPr>
              <w:t>ncia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 xml:space="preserve"> [Spain]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 xml:space="preserve">Duration </w:t>
            </w:r>
          </w:p>
        </w:tc>
        <w:tc>
          <w:tcPr>
            <w:tcW w:w="6660" w:type="dxa"/>
            <w:gridSpan w:val="2"/>
          </w:tcPr>
          <w:p w:rsidR="00ED2A94" w:rsidRPr="003B4BC2" w:rsidRDefault="00310CBF" w:rsidP="00A624CB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9</w:t>
            </w:r>
            <w:r w:rsidR="00197269" w:rsidRPr="003B4BC2">
              <w:rPr>
                <w:rFonts w:asciiTheme="minorHAnsi" w:hAnsiTheme="minorHAnsi" w:cs="Arial"/>
                <w:lang w:val="en-US"/>
              </w:rPr>
              <w:t xml:space="preserve"> ½ </w:t>
            </w:r>
            <w:r w:rsidR="00ED2A94" w:rsidRPr="003B4BC2">
              <w:rPr>
                <w:rFonts w:asciiTheme="minorHAnsi" w:hAnsiTheme="minorHAnsi" w:cs="Arial"/>
                <w:lang w:val="en-US"/>
              </w:rPr>
              <w:t>months</w:t>
            </w:r>
            <w:r w:rsidR="00A624CB">
              <w:rPr>
                <w:rFonts w:asciiTheme="minorHAnsi" w:hAnsiTheme="minorHAnsi" w:cs="Arial"/>
                <w:lang w:val="en-US"/>
              </w:rPr>
              <w:t xml:space="preserve"> (19</w:t>
            </w:r>
            <w:r w:rsidR="0056362A" w:rsidRPr="003B4BC2">
              <w:rPr>
                <w:rFonts w:asciiTheme="minorHAnsi" w:hAnsiTheme="minorHAnsi" w:cs="Arial"/>
                <w:lang w:val="en-US"/>
              </w:rPr>
              <w:t>/9/1</w:t>
            </w:r>
            <w:r w:rsidR="00A624CB">
              <w:rPr>
                <w:rFonts w:asciiTheme="minorHAnsi" w:hAnsiTheme="minorHAnsi" w:cs="Arial"/>
                <w:lang w:val="en-US"/>
              </w:rPr>
              <w:t>6</w:t>
            </w:r>
            <w:r w:rsidR="0056362A" w:rsidRPr="003B4BC2">
              <w:rPr>
                <w:rFonts w:asciiTheme="minorHAnsi" w:hAnsiTheme="minorHAnsi" w:cs="Arial"/>
                <w:lang w:val="en-US"/>
              </w:rPr>
              <w:t>-</w:t>
            </w:r>
            <w:r w:rsidR="00A624CB">
              <w:rPr>
                <w:rFonts w:asciiTheme="minorHAnsi" w:hAnsiTheme="minorHAnsi" w:cs="Arial"/>
                <w:lang w:val="en-US"/>
              </w:rPr>
              <w:t>29</w:t>
            </w:r>
            <w:r w:rsidR="0056362A" w:rsidRPr="003B4BC2">
              <w:rPr>
                <w:rFonts w:asciiTheme="minorHAnsi" w:hAnsiTheme="minorHAnsi" w:cs="Arial"/>
                <w:lang w:val="en-US"/>
              </w:rPr>
              <w:t>/6/1</w:t>
            </w:r>
            <w:r w:rsidR="00A624CB">
              <w:rPr>
                <w:rFonts w:asciiTheme="minorHAnsi" w:hAnsiTheme="minorHAnsi" w:cs="Arial"/>
                <w:lang w:val="en-US"/>
              </w:rPr>
              <w:t>7</w:t>
            </w:r>
            <w:r w:rsidR="0056362A" w:rsidRPr="003B4BC2">
              <w:rPr>
                <w:rFonts w:asciiTheme="minorHAnsi" w:hAnsiTheme="minorHAnsi" w:cs="Arial"/>
                <w:lang w:val="en-US"/>
              </w:rPr>
              <w:t>)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Working hours per week</w:t>
            </w:r>
          </w:p>
        </w:tc>
        <w:tc>
          <w:tcPr>
            <w:tcW w:w="6660" w:type="dxa"/>
            <w:gridSpan w:val="2"/>
          </w:tcPr>
          <w:p w:rsidR="00802111" w:rsidRPr="003B4BC2" w:rsidRDefault="00793B1B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30</w:t>
            </w:r>
            <w:r w:rsidR="00404C9A" w:rsidRPr="003B4BC2">
              <w:rPr>
                <w:rFonts w:asciiTheme="minorHAnsi" w:hAnsiTheme="minorHAnsi" w:cs="Arial"/>
                <w:lang w:val="en-US"/>
              </w:rPr>
              <w:t xml:space="preserve"> (</w:t>
            </w:r>
            <w:r w:rsidRPr="003B4BC2">
              <w:rPr>
                <w:rFonts w:asciiTheme="minorHAnsi" w:hAnsiTheme="minorHAnsi" w:cs="Arial"/>
                <w:lang w:val="en-US"/>
              </w:rPr>
              <w:t>Monday - Thursday</w:t>
            </w:r>
            <w:r w:rsidR="00404C9A" w:rsidRPr="003B4BC2">
              <w:rPr>
                <w:rFonts w:asciiTheme="minorHAnsi" w:hAnsiTheme="minorHAnsi" w:cs="Arial"/>
                <w:lang w:val="en-US"/>
              </w:rPr>
              <w:t>, mornings and afternoons)</w:t>
            </w:r>
            <w:r w:rsidR="00802111">
              <w:rPr>
                <w:rFonts w:asciiTheme="minorHAnsi" w:hAnsiTheme="minorHAnsi" w:cs="Arial"/>
                <w:lang w:val="en-US"/>
              </w:rPr>
              <w:t xml:space="preserve">, of which </w:t>
            </w:r>
            <w:r w:rsidR="009B7939">
              <w:rPr>
                <w:rFonts w:asciiTheme="minorHAnsi" w:hAnsiTheme="minorHAnsi" w:cs="Arial"/>
                <w:lang w:val="en-US"/>
              </w:rPr>
              <w:t xml:space="preserve">approx. </w:t>
            </w:r>
            <w:r w:rsidR="00802111">
              <w:rPr>
                <w:rFonts w:asciiTheme="minorHAnsi" w:hAnsiTheme="minorHAnsi" w:cs="Arial"/>
                <w:lang w:val="en-US"/>
              </w:rPr>
              <w:t>10 hours/week dedicated to leading conversation groups.</w:t>
            </w:r>
          </w:p>
        </w:tc>
      </w:tr>
      <w:tr w:rsidR="000E6E8D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</w:tcPr>
          <w:p w:rsidR="000E6E8D" w:rsidRPr="003B4BC2" w:rsidRDefault="000E6E8D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Working languages</w:t>
            </w:r>
          </w:p>
        </w:tc>
        <w:tc>
          <w:tcPr>
            <w:tcW w:w="6660" w:type="dxa"/>
            <w:gridSpan w:val="2"/>
          </w:tcPr>
          <w:p w:rsidR="000E6E8D" w:rsidRPr="003B4BC2" w:rsidRDefault="000E6E8D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Our Service uses Catalan as its working language. All teaching-related activities conducted by the trainee will be in English, French or German, </w:t>
            </w:r>
            <w:r>
              <w:rPr>
                <w:rFonts w:asciiTheme="minorHAnsi" w:hAnsiTheme="minorHAnsi" w:cs="Arial"/>
                <w:lang w:val="en-US"/>
              </w:rPr>
              <w:br/>
              <w:t xml:space="preserve">as applicable. </w:t>
            </w:r>
            <w:r w:rsidR="00000A7C">
              <w:rPr>
                <w:rFonts w:asciiTheme="minorHAnsi" w:hAnsiTheme="minorHAnsi"/>
                <w:lang w:val="en-GB"/>
              </w:rPr>
              <w:t>They</w:t>
            </w:r>
            <w:r>
              <w:rPr>
                <w:rFonts w:asciiTheme="minorHAnsi" w:hAnsiTheme="minorHAnsi"/>
                <w:lang w:val="en-GB"/>
              </w:rPr>
              <w:t xml:space="preserve"> will have day-to-day support in their own language</w:t>
            </w:r>
            <w:r w:rsidRPr="003B4BC2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Accommodation (please select)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310CBF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sym w:font="Wingdings" w:char="F0A8"/>
            </w:r>
            <w:r w:rsidR="00ED2A94" w:rsidRPr="003B4BC2">
              <w:rPr>
                <w:rFonts w:asciiTheme="minorHAnsi" w:hAnsiTheme="minorHAnsi" w:cs="Arial"/>
                <w:lang w:val="en-US"/>
              </w:rPr>
              <w:t xml:space="preserve"> Accommodation will be provided</w:t>
            </w:r>
          </w:p>
          <w:p w:rsidR="00ED2A94" w:rsidRPr="003B4BC2" w:rsidRDefault="00310CBF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b/>
                <w:lang w:val="en-US"/>
              </w:rPr>
              <w:sym w:font="Wingdings" w:char="F0A8"/>
            </w:r>
            <w:r w:rsidR="00ED2A94" w:rsidRPr="003B4BC2">
              <w:rPr>
                <w:rFonts w:asciiTheme="minorHAnsi" w:hAnsiTheme="minorHAnsi" w:cs="Arial"/>
                <w:lang w:val="en-US"/>
              </w:rPr>
              <w:t>We can assist with finding accommodation</w:t>
            </w:r>
          </w:p>
          <w:p w:rsidR="00ED2A94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b/>
                <w:lang w:val="en-US"/>
              </w:rPr>
              <w:sym w:font="Wingdings 2" w:char="F052"/>
            </w:r>
            <w:r w:rsidRPr="003B4BC2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r w:rsidRPr="003B4BC2">
              <w:rPr>
                <w:rFonts w:asciiTheme="minorHAnsi" w:hAnsiTheme="minorHAnsi" w:cs="Arial"/>
                <w:lang w:val="en-US"/>
              </w:rPr>
              <w:t>Student to make own arrangements</w:t>
            </w:r>
          </w:p>
          <w:p w:rsidR="00000A7C" w:rsidRPr="003B4BC2" w:rsidRDefault="00000A7C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Prior to arrival, we will send you details on how to find accommodation.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56362A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F</w:t>
            </w:r>
            <w:r w:rsidR="00ED2A94" w:rsidRPr="003B4BC2">
              <w:rPr>
                <w:rFonts w:asciiTheme="minorHAnsi" w:hAnsiTheme="minorHAnsi" w:cs="Arial"/>
                <w:lang w:val="en-US"/>
              </w:rPr>
              <w:t>inancial support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Default="00547BD7" w:rsidP="006C29FF">
            <w:pPr>
              <w:spacing w:after="0" w:line="360" w:lineRule="auto"/>
              <w:ind w:left="66"/>
              <w:rPr>
                <w:rFonts w:asciiTheme="minorHAnsi" w:hAnsiTheme="minorHAnsi"/>
                <w:lang w:val="en-GB"/>
              </w:rPr>
            </w:pPr>
            <w:r w:rsidRPr="003B4BC2">
              <w:rPr>
                <w:rFonts w:asciiTheme="minorHAnsi" w:hAnsiTheme="minorHAnsi"/>
                <w:lang w:val="en-GB"/>
              </w:rPr>
              <w:t>3</w:t>
            </w:r>
            <w:r w:rsidR="006652C7">
              <w:rPr>
                <w:rFonts w:asciiTheme="minorHAnsi" w:hAnsiTheme="minorHAnsi"/>
                <w:lang w:val="en-GB"/>
              </w:rPr>
              <w:t>50</w:t>
            </w:r>
            <w:r w:rsidR="00793B1B" w:rsidRPr="003B4BC2">
              <w:rPr>
                <w:rFonts w:asciiTheme="minorHAnsi" w:hAnsiTheme="minorHAnsi"/>
                <w:lang w:val="en-GB"/>
              </w:rPr>
              <w:t xml:space="preserve"> euros / month</w:t>
            </w:r>
            <w:r w:rsidRPr="003B4BC2">
              <w:rPr>
                <w:rFonts w:asciiTheme="minorHAnsi" w:hAnsiTheme="minorHAnsi"/>
                <w:lang w:val="en-GB"/>
              </w:rPr>
              <w:t xml:space="preserve"> before tax (approx. 3</w:t>
            </w:r>
            <w:r w:rsidR="006652C7">
              <w:rPr>
                <w:rFonts w:asciiTheme="minorHAnsi" w:hAnsiTheme="minorHAnsi"/>
                <w:lang w:val="en-GB"/>
              </w:rPr>
              <w:t>20</w:t>
            </w:r>
            <w:r w:rsidRPr="003B4BC2">
              <w:rPr>
                <w:rFonts w:asciiTheme="minorHAnsi" w:hAnsiTheme="minorHAnsi"/>
                <w:lang w:val="en-GB"/>
              </w:rPr>
              <w:t xml:space="preserve"> euros after tax)</w:t>
            </w:r>
          </w:p>
          <w:p w:rsidR="00802111" w:rsidRPr="003B4BC2" w:rsidRDefault="00802111" w:rsidP="006C29FF">
            <w:pPr>
              <w:spacing w:after="0" w:line="360" w:lineRule="auto"/>
              <w:ind w:left="66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 xml:space="preserve">This stipend will be paid </w:t>
            </w:r>
            <w:r w:rsidRPr="00802111">
              <w:rPr>
                <w:rFonts w:asciiTheme="minorHAnsi" w:hAnsiTheme="minorHAnsi"/>
                <w:i/>
                <w:lang w:val="en-GB"/>
              </w:rPr>
              <w:t>in addition</w:t>
            </w:r>
            <w:r>
              <w:rPr>
                <w:rFonts w:asciiTheme="minorHAnsi" w:hAnsiTheme="minorHAnsi"/>
                <w:lang w:val="en-GB"/>
              </w:rPr>
              <w:t xml:space="preserve"> to the Erasmus Traineeship programme grant (amount varies, approx. 300-600 euros / month)</w:t>
            </w:r>
          </w:p>
        </w:tc>
      </w:tr>
      <w:tr w:rsidR="00ED2A94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0E6E8D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Training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94" w:rsidRPr="003B4BC2" w:rsidRDefault="00A7588F" w:rsidP="006652C7">
            <w:pPr>
              <w:spacing w:after="0" w:line="360" w:lineRule="auto"/>
              <w:ind w:left="66"/>
              <w:rPr>
                <w:rFonts w:asciiTheme="minorHAnsi" w:hAnsiTheme="minorHAnsi"/>
                <w:lang w:val="en-GB"/>
              </w:rPr>
            </w:pPr>
            <w:r w:rsidRPr="003B4BC2">
              <w:rPr>
                <w:rFonts w:asciiTheme="minorHAnsi" w:hAnsiTheme="minorHAnsi"/>
                <w:lang w:val="en-GB"/>
              </w:rPr>
              <w:t xml:space="preserve">Training to become </w:t>
            </w:r>
            <w:r w:rsidR="002231FD" w:rsidRPr="003B4BC2">
              <w:rPr>
                <w:rFonts w:asciiTheme="minorHAnsi" w:hAnsiTheme="minorHAnsi"/>
                <w:lang w:val="en-GB"/>
              </w:rPr>
              <w:t xml:space="preserve">a </w:t>
            </w:r>
            <w:r w:rsidRPr="003B4BC2">
              <w:rPr>
                <w:rFonts w:asciiTheme="minorHAnsi" w:hAnsiTheme="minorHAnsi"/>
                <w:lang w:val="en-GB"/>
              </w:rPr>
              <w:t xml:space="preserve">conversation group leader. </w:t>
            </w:r>
            <w:r w:rsidR="009F4900">
              <w:rPr>
                <w:rFonts w:asciiTheme="minorHAnsi" w:hAnsiTheme="minorHAnsi"/>
                <w:lang w:val="en-GB"/>
              </w:rPr>
              <w:t>C</w:t>
            </w:r>
            <w:r w:rsidR="005135D9" w:rsidRPr="003B4BC2">
              <w:rPr>
                <w:rFonts w:asciiTheme="minorHAnsi" w:hAnsiTheme="minorHAnsi"/>
                <w:lang w:val="en-GB"/>
              </w:rPr>
              <w:t>atalan</w:t>
            </w:r>
            <w:r w:rsidR="00F17DB2" w:rsidRPr="003B4BC2">
              <w:rPr>
                <w:rFonts w:asciiTheme="minorHAnsi" w:hAnsiTheme="minorHAnsi"/>
                <w:lang w:val="en-GB"/>
              </w:rPr>
              <w:t xml:space="preserve"> language </w:t>
            </w:r>
            <w:r w:rsidR="00547BD7" w:rsidRPr="003B4BC2">
              <w:rPr>
                <w:rFonts w:asciiTheme="minorHAnsi" w:hAnsiTheme="minorHAnsi"/>
                <w:lang w:val="en-GB"/>
              </w:rPr>
              <w:t>training</w:t>
            </w:r>
            <w:r w:rsidR="00F17DB2" w:rsidRPr="003B4BC2">
              <w:rPr>
                <w:rFonts w:asciiTheme="minorHAnsi" w:hAnsiTheme="minorHAnsi"/>
                <w:lang w:val="en-GB"/>
              </w:rPr>
              <w:t xml:space="preserve"> to support their stay</w:t>
            </w:r>
            <w:r w:rsidR="006A00AA" w:rsidRPr="003B4BC2">
              <w:rPr>
                <w:rFonts w:asciiTheme="minorHAnsi" w:hAnsiTheme="minorHAnsi"/>
                <w:lang w:val="en-GB"/>
              </w:rPr>
              <w:t xml:space="preserve"> </w:t>
            </w:r>
            <w:r w:rsidR="00F17DB2" w:rsidRPr="003B4BC2">
              <w:rPr>
                <w:rFonts w:asciiTheme="minorHAnsi" w:hAnsiTheme="minorHAnsi"/>
                <w:lang w:val="en-GB"/>
              </w:rPr>
              <w:t>(all levels available)</w:t>
            </w:r>
            <w:r w:rsidR="006A00AA" w:rsidRPr="003B4BC2">
              <w:rPr>
                <w:rFonts w:asciiTheme="minorHAnsi" w:hAnsiTheme="minorHAnsi"/>
                <w:lang w:val="en-GB"/>
              </w:rPr>
              <w:t xml:space="preserve">. </w:t>
            </w:r>
            <w:r w:rsidR="00000A7C" w:rsidRPr="003B4BC2">
              <w:rPr>
                <w:rFonts w:asciiTheme="minorHAnsi" w:hAnsiTheme="minorHAnsi"/>
                <w:lang w:val="en-GB"/>
              </w:rPr>
              <w:t xml:space="preserve">Tutoring </w:t>
            </w:r>
            <w:r w:rsidR="00EC4580">
              <w:rPr>
                <w:rFonts w:asciiTheme="minorHAnsi" w:hAnsiTheme="minorHAnsi"/>
                <w:lang w:val="en-GB"/>
              </w:rPr>
              <w:t>will be the responsibility of</w:t>
            </w:r>
            <w:r w:rsidR="00000A7C" w:rsidRPr="003B4BC2">
              <w:rPr>
                <w:rFonts w:asciiTheme="minorHAnsi" w:hAnsiTheme="minorHAnsi"/>
                <w:lang w:val="en-GB"/>
              </w:rPr>
              <w:t xml:space="preserve"> </w:t>
            </w:r>
            <w:r w:rsidR="006652C7">
              <w:rPr>
                <w:rFonts w:asciiTheme="minorHAnsi" w:hAnsiTheme="minorHAnsi"/>
                <w:lang w:val="en-GB"/>
              </w:rPr>
              <w:t>foreign language</w:t>
            </w:r>
            <w:r w:rsidR="00000A7C" w:rsidRPr="003B4BC2">
              <w:rPr>
                <w:rFonts w:asciiTheme="minorHAnsi" w:hAnsiTheme="minorHAnsi"/>
                <w:lang w:val="en-GB"/>
              </w:rPr>
              <w:t xml:space="preserve"> specialist on each campus</w:t>
            </w:r>
            <w:r w:rsidR="00000A7C">
              <w:rPr>
                <w:rFonts w:asciiTheme="minorHAnsi" w:hAnsiTheme="minorHAnsi"/>
                <w:lang w:val="en-GB"/>
              </w:rPr>
              <w:t>.</w:t>
            </w:r>
          </w:p>
        </w:tc>
      </w:tr>
      <w:tr w:rsidR="000E6E8D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8D" w:rsidRDefault="000E6E8D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Optional further training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8D" w:rsidRPr="003B4BC2" w:rsidRDefault="000E6E8D" w:rsidP="006C29FF">
            <w:pPr>
              <w:spacing w:after="0" w:line="360" w:lineRule="auto"/>
              <w:ind w:left="66"/>
              <w:rPr>
                <w:rFonts w:asciiTheme="minorHAnsi" w:hAnsiTheme="minorHAnsi"/>
                <w:lang w:val="en-GB"/>
              </w:rPr>
            </w:pPr>
            <w:r w:rsidRPr="003B4BC2">
              <w:rPr>
                <w:rFonts w:asciiTheme="minorHAnsi" w:hAnsiTheme="minorHAnsi"/>
                <w:lang w:val="en-GB"/>
              </w:rPr>
              <w:t>Other discounted or free cultural and language-related activities organi</w:t>
            </w:r>
            <w:r>
              <w:rPr>
                <w:rFonts w:asciiTheme="minorHAnsi" w:hAnsiTheme="minorHAnsi"/>
                <w:lang w:val="en-GB"/>
              </w:rPr>
              <w:t>s</w:t>
            </w:r>
            <w:r w:rsidRPr="003B4BC2">
              <w:rPr>
                <w:rFonts w:asciiTheme="minorHAnsi" w:hAnsiTheme="minorHAnsi"/>
                <w:lang w:val="en-GB"/>
              </w:rPr>
              <w:t>ed by the Language Policy Service</w:t>
            </w:r>
            <w:r>
              <w:rPr>
                <w:rFonts w:asciiTheme="minorHAnsi" w:hAnsiTheme="minorHAnsi"/>
                <w:lang w:val="en-GB"/>
              </w:rPr>
              <w:t xml:space="preserve"> are available</w:t>
            </w:r>
            <w:r w:rsidRPr="003B4BC2">
              <w:rPr>
                <w:rFonts w:asciiTheme="minorHAnsi" w:hAnsiTheme="minorHAnsi"/>
                <w:lang w:val="en-GB"/>
              </w:rPr>
              <w:t xml:space="preserve">. </w:t>
            </w:r>
            <w:r w:rsidR="00000A7C">
              <w:rPr>
                <w:rFonts w:asciiTheme="minorHAnsi" w:hAnsiTheme="minorHAnsi"/>
                <w:lang w:val="en-GB"/>
              </w:rPr>
              <w:t>Activities</w:t>
            </w:r>
            <w:r>
              <w:rPr>
                <w:rFonts w:asciiTheme="minorHAnsi" w:hAnsiTheme="minorHAnsi"/>
                <w:lang w:val="en-GB"/>
              </w:rPr>
              <w:t xml:space="preserve"> offered by other services </w:t>
            </w:r>
            <w:r w:rsidR="00000A7C">
              <w:rPr>
                <w:rFonts w:asciiTheme="minorHAnsi" w:hAnsiTheme="minorHAnsi"/>
                <w:lang w:val="en-GB"/>
              </w:rPr>
              <w:t xml:space="preserve">are also available, but may be </w:t>
            </w:r>
            <w:r>
              <w:rPr>
                <w:rFonts w:asciiTheme="minorHAnsi" w:hAnsiTheme="minorHAnsi"/>
                <w:lang w:val="en-GB"/>
              </w:rPr>
              <w:t>subject to</w:t>
            </w:r>
            <w:r w:rsidR="00000A7C">
              <w:rPr>
                <w:rFonts w:asciiTheme="minorHAnsi" w:hAnsiTheme="minorHAnsi"/>
                <w:lang w:val="en-GB"/>
              </w:rPr>
              <w:t xml:space="preserve"> a fee</w:t>
            </w:r>
            <w:r>
              <w:rPr>
                <w:rFonts w:asciiTheme="minorHAnsi" w:hAnsiTheme="minorHAnsi"/>
                <w:lang w:val="en-GB"/>
              </w:rPr>
              <w:t>.</w:t>
            </w:r>
          </w:p>
        </w:tc>
      </w:tr>
      <w:tr w:rsidR="00D77FDD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D" w:rsidRPr="003B4BC2" w:rsidRDefault="00D77FDD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Liability insurance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D" w:rsidRDefault="00000A7C" w:rsidP="006C29FF">
            <w:pPr>
              <w:spacing w:after="0" w:line="360" w:lineRule="auto"/>
              <w:ind w:left="66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U</w:t>
            </w:r>
            <w:r w:rsidR="00D77FDD" w:rsidRPr="003B4BC2">
              <w:rPr>
                <w:rFonts w:asciiTheme="minorHAnsi" w:hAnsiTheme="minorHAnsi"/>
                <w:szCs w:val="18"/>
              </w:rPr>
              <w:t>pon arrival, the Unive</w:t>
            </w:r>
            <w:r>
              <w:rPr>
                <w:rFonts w:asciiTheme="minorHAnsi" w:hAnsiTheme="minorHAnsi"/>
                <w:szCs w:val="18"/>
              </w:rPr>
              <w:t>rsity of Valencia requires t</w:t>
            </w:r>
            <w:r w:rsidR="00621074">
              <w:rPr>
                <w:rFonts w:asciiTheme="minorHAnsi" w:hAnsiTheme="minorHAnsi"/>
                <w:szCs w:val="18"/>
              </w:rPr>
              <w:t>rainees</w:t>
            </w:r>
            <w:r>
              <w:rPr>
                <w:rFonts w:asciiTheme="minorHAnsi" w:hAnsiTheme="minorHAnsi"/>
                <w:szCs w:val="18"/>
              </w:rPr>
              <w:t xml:space="preserve"> to</w:t>
            </w:r>
            <w:r w:rsidR="00D77FDD" w:rsidRPr="003B4BC2">
              <w:rPr>
                <w:rFonts w:asciiTheme="minorHAnsi" w:hAnsiTheme="minorHAnsi"/>
                <w:szCs w:val="18"/>
              </w:rPr>
              <w:t xml:space="preserve"> certify they</w:t>
            </w:r>
            <w:r w:rsidR="002A6E78">
              <w:rPr>
                <w:rFonts w:asciiTheme="minorHAnsi" w:hAnsiTheme="minorHAnsi"/>
                <w:szCs w:val="18"/>
              </w:rPr>
              <w:t xml:space="preserve"> –or their home universities on their behalf–</w:t>
            </w:r>
            <w:r w:rsidR="00D77FDD" w:rsidRPr="003B4BC2">
              <w:rPr>
                <w:rFonts w:asciiTheme="minorHAnsi" w:hAnsiTheme="minorHAnsi"/>
                <w:szCs w:val="18"/>
              </w:rPr>
              <w:t xml:space="preserve"> have taken out civil liability insurance, which covers civil liability for bodily or material harm caused involuntarily to third parties during the period.</w:t>
            </w:r>
          </w:p>
          <w:p w:rsidR="009F4900" w:rsidRPr="009F4900" w:rsidRDefault="009F4900" w:rsidP="009F4900">
            <w:pPr>
              <w:spacing w:after="0" w:line="360" w:lineRule="auto"/>
              <w:ind w:left="66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This cover is available </w:t>
            </w:r>
            <w:r w:rsidR="0068166E">
              <w:rPr>
                <w:rFonts w:asciiTheme="minorHAnsi" w:hAnsiTheme="minorHAnsi"/>
                <w:szCs w:val="18"/>
              </w:rPr>
              <w:t xml:space="preserve">for example </w:t>
            </w:r>
            <w:r>
              <w:rPr>
                <w:rFonts w:asciiTheme="minorHAnsi" w:hAnsiTheme="minorHAnsi"/>
                <w:szCs w:val="18"/>
              </w:rPr>
              <w:t xml:space="preserve">through </w:t>
            </w:r>
            <w:hyperlink r:id="rId13" w:history="1">
              <w:r w:rsidR="00EC4580">
                <w:rPr>
                  <w:rStyle w:val="Hipervnculo"/>
                  <w:rFonts w:asciiTheme="minorHAnsi" w:hAnsiTheme="minorHAnsi"/>
                  <w:szCs w:val="18"/>
                </w:rPr>
                <w:t>www.miotroseguro.com</w:t>
              </w:r>
            </w:hyperlink>
            <w:r w:rsidR="00EC4580">
              <w:rPr>
                <w:rFonts w:asciiTheme="minorHAnsi" w:hAnsiTheme="minorHAnsi"/>
                <w:szCs w:val="18"/>
              </w:rPr>
              <w:t>.</w:t>
            </w:r>
          </w:p>
        </w:tc>
      </w:tr>
      <w:tr w:rsidR="00F7262F" w:rsidRPr="00CE3D2B" w:rsidTr="0066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F" w:rsidRPr="00F7262F" w:rsidRDefault="00F7262F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F7262F">
              <w:rPr>
                <w:rFonts w:asciiTheme="minorHAnsi" w:hAnsiTheme="minorHAnsi" w:cs="Arial"/>
                <w:lang w:val="en-US"/>
              </w:rPr>
              <w:lastRenderedPageBreak/>
              <w:t>Health and safety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F" w:rsidRPr="00F7262F" w:rsidRDefault="00F7262F" w:rsidP="00F7262F">
            <w:pPr>
              <w:spacing w:after="0" w:line="360" w:lineRule="auto"/>
            </w:pPr>
            <w:r w:rsidRPr="00F7262F">
              <w:t>Full information regarding statutory health and safety plan is available at</w:t>
            </w:r>
            <w:r>
              <w:t xml:space="preserve"> </w:t>
            </w:r>
            <w:hyperlink r:id="rId14" w:history="1">
              <w:r w:rsidRPr="00F7262F">
                <w:rPr>
                  <w:rStyle w:val="Hipervnculo"/>
                </w:rPr>
                <w:t>http://www.uv.es/sssqa/general/Pla_de_Prevencio.pdf</w:t>
              </w:r>
            </w:hyperlink>
          </w:p>
        </w:tc>
      </w:tr>
      <w:tr w:rsidR="00CE3D2B" w:rsidRPr="00CE3D2B" w:rsidTr="00660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2B" w:rsidRPr="003B4BC2" w:rsidRDefault="00CE3D2B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Trainee status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2B" w:rsidRPr="00CE3D2B" w:rsidRDefault="00CE3D2B" w:rsidP="002A6E78">
            <w:pPr>
              <w:pStyle w:val="Textosinformato"/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Please note that Erasmus trainees are trainee staff and not students and as such may not be eligible for certain Erasmus</w:t>
            </w:r>
            <w:r w:rsidR="00B61648">
              <w:rPr>
                <w:lang w:val="en-GB"/>
              </w:rPr>
              <w:t xml:space="preserve"> studies</w:t>
            </w:r>
            <w:r>
              <w:rPr>
                <w:lang w:val="en-GB"/>
              </w:rPr>
              <w:t xml:space="preserve">-only discounts, among which Spanish classes. The additional remuneration we offer seeks to compensate any extra costs you may incur as a result. </w:t>
            </w:r>
          </w:p>
        </w:tc>
      </w:tr>
      <w:tr w:rsidR="00CE3D2B" w:rsidRPr="003B4BC2" w:rsidTr="00F17D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2B" w:rsidRPr="00CE3D2B" w:rsidRDefault="00CE3D2B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Advice for successful candidates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2B" w:rsidRPr="003B4BC2" w:rsidRDefault="00CE3D2B" w:rsidP="006C29FF">
            <w:pPr>
              <w:spacing w:after="0" w:line="360" w:lineRule="auto"/>
              <w:ind w:left="66"/>
              <w:rPr>
                <w:rFonts w:asciiTheme="minorHAnsi" w:hAnsiTheme="minorHAnsi"/>
                <w:szCs w:val="18"/>
              </w:rPr>
            </w:pPr>
            <w:r>
              <w:rPr>
                <w:lang w:val="en-GB"/>
              </w:rPr>
              <w:t xml:space="preserve">Before payments can begin, you will need to obtain an ID number and </w:t>
            </w:r>
            <w:r w:rsidR="00000A7C">
              <w:rPr>
                <w:lang w:val="en-GB"/>
              </w:rPr>
              <w:t>a</w:t>
            </w:r>
            <w:r>
              <w:rPr>
                <w:lang w:val="en-GB"/>
              </w:rPr>
              <w:t xml:space="preserve"> social security </w:t>
            </w:r>
            <w:r w:rsidR="00000A7C">
              <w:rPr>
                <w:lang w:val="en-GB"/>
              </w:rPr>
              <w:t>number</w:t>
            </w:r>
            <w:r>
              <w:rPr>
                <w:lang w:val="en-GB"/>
              </w:rPr>
              <w:t>. We will help you with this, however we strongly recommend successful candidates come to Valencia before the on or around 1 September, in order to find suitable accommodation and complete the paperwork on time.</w:t>
            </w:r>
          </w:p>
        </w:tc>
      </w:tr>
    </w:tbl>
    <w:p w:rsidR="00ED2A94" w:rsidRPr="003B4BC2" w:rsidRDefault="00ED2A94" w:rsidP="00ED2A94">
      <w:pPr>
        <w:rPr>
          <w:rFonts w:asciiTheme="minorHAnsi" w:hAnsiTheme="minorHAnsi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20"/>
        <w:gridCol w:w="6630"/>
        <w:gridCol w:w="38"/>
      </w:tblGrid>
      <w:tr w:rsidR="00ED2A94" w:rsidRPr="003B4BC2" w:rsidTr="006C29FF">
        <w:tc>
          <w:tcPr>
            <w:tcW w:w="9288" w:type="dxa"/>
            <w:gridSpan w:val="3"/>
            <w:shd w:val="clear" w:color="auto" w:fill="BFBFBF"/>
          </w:tcPr>
          <w:p w:rsidR="00ED2A94" w:rsidRPr="003B4BC2" w:rsidRDefault="00ED2A94" w:rsidP="006C29FF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B4BC2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 xml:space="preserve">COMPETENCES, SKILLS and EXPERIENCE REQUIREMENTS </w:t>
            </w:r>
          </w:p>
        </w:tc>
      </w:tr>
      <w:tr w:rsidR="00ED2A94" w:rsidRPr="003B4BC2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Languages and level of competence required</w:t>
            </w:r>
          </w:p>
        </w:tc>
        <w:tc>
          <w:tcPr>
            <w:tcW w:w="6660" w:type="dxa"/>
          </w:tcPr>
          <w:p w:rsidR="00ED2A94" w:rsidRPr="003B4BC2" w:rsidRDefault="00F17DB2" w:rsidP="006C29FF">
            <w:pPr>
              <w:spacing w:after="0" w:line="360" w:lineRule="auto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b/>
                <w:lang w:val="en-US"/>
              </w:rPr>
              <w:t>Requisit</w:t>
            </w:r>
            <w:r w:rsidR="00526DD6">
              <w:rPr>
                <w:rFonts w:asciiTheme="minorHAnsi" w:hAnsiTheme="minorHAnsi" w:cs="Arial"/>
                <w:b/>
                <w:lang w:val="en-US"/>
              </w:rPr>
              <w:t>e</w:t>
            </w:r>
            <w:r w:rsidRPr="003B4BC2">
              <w:rPr>
                <w:rFonts w:asciiTheme="minorHAnsi" w:hAnsiTheme="minorHAnsi" w:cs="Arial"/>
                <w:b/>
                <w:lang w:val="en-US"/>
              </w:rPr>
              <w:t>: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>English</w:t>
            </w:r>
            <w:r w:rsidR="006652C7">
              <w:rPr>
                <w:rFonts w:asciiTheme="minorHAnsi" w:hAnsiTheme="minorHAnsi" w:cs="Arial"/>
                <w:lang w:val="en-US"/>
              </w:rPr>
              <w:t>, French,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 German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6652C7">
              <w:rPr>
                <w:rFonts w:asciiTheme="minorHAnsi" w:hAnsiTheme="minorHAnsi" w:cs="Arial"/>
                <w:lang w:val="en-US"/>
              </w:rPr>
              <w:t xml:space="preserve">or Italian 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>(mother tongue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 xml:space="preserve"> or C2 language certificate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>)</w:t>
            </w:r>
            <w:r w:rsidR="001B7E34" w:rsidRPr="003B4BC2">
              <w:rPr>
                <w:rFonts w:asciiTheme="minorHAnsi" w:hAnsiTheme="minorHAnsi" w:cs="Arial"/>
                <w:lang w:val="en-US"/>
              </w:rPr>
              <w:t xml:space="preserve"> as applicable.</w:t>
            </w:r>
          </w:p>
          <w:p w:rsidR="00310CBF" w:rsidRPr="003B4BC2" w:rsidRDefault="00F17DB2" w:rsidP="006652C7">
            <w:pPr>
              <w:spacing w:after="0" w:line="360" w:lineRule="auto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b/>
                <w:lang w:val="en-US"/>
              </w:rPr>
              <w:t>M</w:t>
            </w:r>
            <w:r w:rsidR="00310CBF" w:rsidRPr="003B4BC2">
              <w:rPr>
                <w:rFonts w:asciiTheme="minorHAnsi" w:hAnsiTheme="minorHAnsi" w:cs="Arial"/>
                <w:b/>
                <w:lang w:val="en-US"/>
              </w:rPr>
              <w:t>erits: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knowledge of 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>C</w:t>
            </w:r>
            <w:bookmarkStart w:id="0" w:name="_GoBack"/>
            <w:bookmarkEnd w:id="0"/>
            <w:r w:rsidR="00310CBF" w:rsidRPr="003B4BC2">
              <w:rPr>
                <w:rFonts w:asciiTheme="minorHAnsi" w:hAnsiTheme="minorHAnsi" w:cs="Arial"/>
                <w:lang w:val="en-US"/>
              </w:rPr>
              <w:t>atalan</w:t>
            </w:r>
            <w:r w:rsidR="0091223B">
              <w:rPr>
                <w:rFonts w:asciiTheme="minorHAnsi" w:hAnsiTheme="minorHAnsi" w:cs="Arial"/>
                <w:lang w:val="en-US"/>
              </w:rPr>
              <w:t xml:space="preserve"> or Spanish</w:t>
            </w:r>
            <w:r w:rsidR="005135D9" w:rsidRPr="003B4BC2">
              <w:rPr>
                <w:rFonts w:asciiTheme="minorHAnsi" w:hAnsiTheme="minorHAnsi" w:cs="Arial"/>
                <w:lang w:val="en-US"/>
              </w:rPr>
              <w:t>;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Pr="003B4BC2">
              <w:rPr>
                <w:rFonts w:asciiTheme="minorHAnsi" w:hAnsiTheme="minorHAnsi" w:cs="Arial"/>
                <w:lang w:val="en-US"/>
              </w:rPr>
              <w:t>English, French</w:t>
            </w:r>
            <w:r w:rsidR="006652C7">
              <w:rPr>
                <w:rFonts w:asciiTheme="minorHAnsi" w:hAnsiTheme="minorHAnsi" w:cs="Arial"/>
                <w:lang w:val="en-US"/>
              </w:rPr>
              <w:t>,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 German</w:t>
            </w:r>
            <w:r w:rsidR="006652C7">
              <w:rPr>
                <w:rFonts w:asciiTheme="minorHAnsi" w:hAnsiTheme="minorHAnsi" w:cs="Arial"/>
                <w:lang w:val="en-US"/>
              </w:rPr>
              <w:t xml:space="preserve"> or Italian</w:t>
            </w:r>
            <w:r w:rsidRPr="003B4BC2">
              <w:rPr>
                <w:rFonts w:asciiTheme="minorHAnsi" w:hAnsiTheme="minorHAnsi" w:cs="Arial"/>
                <w:lang w:val="en-US"/>
              </w:rPr>
              <w:t xml:space="preserve"> language studies</w:t>
            </w:r>
            <w:r w:rsidR="00CE3E33" w:rsidRPr="003B4BC2">
              <w:rPr>
                <w:rFonts w:asciiTheme="minorHAnsi" w:hAnsiTheme="minorHAnsi" w:cs="Arial"/>
                <w:lang w:val="en-US"/>
              </w:rPr>
              <w:t xml:space="preserve"> at degree level</w:t>
            </w:r>
            <w:r w:rsidRPr="003B4BC2">
              <w:rPr>
                <w:rFonts w:asciiTheme="minorHAnsi" w:hAnsiTheme="minorHAnsi" w:cs="Arial"/>
                <w:lang w:val="en-US"/>
              </w:rPr>
              <w:t>; knowledge of</w:t>
            </w:r>
            <w:r w:rsidR="00A60D9B" w:rsidRPr="003B4BC2">
              <w:rPr>
                <w:rFonts w:asciiTheme="minorHAnsi" w:hAnsiTheme="minorHAnsi" w:cs="Arial"/>
                <w:lang w:val="en-US"/>
              </w:rPr>
              <w:t xml:space="preserve"> </w:t>
            </w:r>
            <w:r w:rsidR="00310CBF" w:rsidRPr="003B4BC2">
              <w:rPr>
                <w:rFonts w:asciiTheme="minorHAnsi" w:hAnsiTheme="minorHAnsi" w:cs="Arial"/>
                <w:lang w:val="en-US"/>
              </w:rPr>
              <w:t>other languages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; teacher training</w:t>
            </w:r>
            <w:r w:rsidRPr="003B4BC2">
              <w:rPr>
                <w:rFonts w:asciiTheme="minorHAnsi" w:hAnsiTheme="minorHAnsi" w:cs="Arial"/>
                <w:lang w:val="en-US"/>
              </w:rPr>
              <w:t>; leadership skills; IT skills</w:t>
            </w:r>
            <w:r w:rsidR="00547BD7" w:rsidRPr="003B4BC2">
              <w:rPr>
                <w:rFonts w:asciiTheme="minorHAnsi" w:hAnsiTheme="minorHAnsi" w:cs="Arial"/>
                <w:lang w:val="en-US"/>
              </w:rPr>
              <w:t>; prior experience with language teaching or group work</w:t>
            </w:r>
            <w:r w:rsidR="006E2048" w:rsidRPr="003B4BC2">
              <w:rPr>
                <w:rFonts w:asciiTheme="minorHAnsi" w:hAnsiTheme="minorHAnsi" w:cs="Arial"/>
                <w:lang w:val="en-US"/>
              </w:rPr>
              <w:t>.</w:t>
            </w:r>
          </w:p>
        </w:tc>
      </w:tr>
      <w:tr w:rsidR="00ED2A94" w:rsidRPr="00D77FDD" w:rsidTr="006C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</w:trPr>
        <w:tc>
          <w:tcPr>
            <w:tcW w:w="2628" w:type="dxa"/>
          </w:tcPr>
          <w:p w:rsidR="00ED2A94" w:rsidRPr="003B4BC2" w:rsidRDefault="00ED2A94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Computer skills and level of skills required</w:t>
            </w:r>
          </w:p>
        </w:tc>
        <w:tc>
          <w:tcPr>
            <w:tcW w:w="6660" w:type="dxa"/>
          </w:tcPr>
          <w:p w:rsidR="00ED2A94" w:rsidRPr="00D77FDD" w:rsidRDefault="00310CBF" w:rsidP="006C29FF">
            <w:pPr>
              <w:spacing w:after="0" w:line="360" w:lineRule="auto"/>
              <w:ind w:right="-142"/>
              <w:rPr>
                <w:rFonts w:asciiTheme="minorHAnsi" w:hAnsiTheme="minorHAnsi" w:cs="Arial"/>
                <w:lang w:val="en-US"/>
              </w:rPr>
            </w:pPr>
            <w:r w:rsidRPr="003B4BC2">
              <w:rPr>
                <w:rFonts w:asciiTheme="minorHAnsi" w:hAnsiTheme="minorHAnsi" w:cs="Arial"/>
                <w:lang w:val="en-US"/>
              </w:rPr>
              <w:t>User level</w:t>
            </w:r>
            <w:r w:rsidR="006E02E7" w:rsidRPr="003B4BC2">
              <w:rPr>
                <w:rFonts w:asciiTheme="minorHAnsi" w:hAnsiTheme="minorHAnsi" w:cs="Arial"/>
                <w:lang w:val="en-US"/>
              </w:rPr>
              <w:t>.</w:t>
            </w:r>
          </w:p>
        </w:tc>
      </w:tr>
    </w:tbl>
    <w:p w:rsidR="00ED2A94" w:rsidRPr="00D77FDD" w:rsidRDefault="00ED2A94" w:rsidP="00802111">
      <w:pPr>
        <w:rPr>
          <w:rFonts w:asciiTheme="minorHAnsi" w:hAnsiTheme="minorHAnsi"/>
        </w:rPr>
      </w:pPr>
    </w:p>
    <w:sectPr w:rsidR="00ED2A94" w:rsidRPr="00D77FDD" w:rsidSect="00F17DB2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68" w:rsidRDefault="00E33E68" w:rsidP="00ED2A94">
      <w:pPr>
        <w:spacing w:after="0" w:line="240" w:lineRule="auto"/>
      </w:pPr>
      <w:r>
        <w:separator/>
      </w:r>
    </w:p>
  </w:endnote>
  <w:endnote w:type="continuationSeparator" w:id="0">
    <w:p w:rsidR="00E33E68" w:rsidRDefault="00E33E68" w:rsidP="00ED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68" w:rsidRDefault="00E33E68" w:rsidP="00ED2A94">
      <w:pPr>
        <w:spacing w:after="0" w:line="240" w:lineRule="auto"/>
      </w:pPr>
      <w:r>
        <w:separator/>
      </w:r>
    </w:p>
  </w:footnote>
  <w:footnote w:type="continuationSeparator" w:id="0">
    <w:p w:rsidR="00E33E68" w:rsidRDefault="00E33E68" w:rsidP="00ED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51611"/>
    <w:multiLevelType w:val="hybridMultilevel"/>
    <w:tmpl w:val="7DA0C5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94"/>
    <w:rsid w:val="00000A7C"/>
    <w:rsid w:val="00046F40"/>
    <w:rsid w:val="000621B3"/>
    <w:rsid w:val="000E6E8D"/>
    <w:rsid w:val="001913E0"/>
    <w:rsid w:val="00197269"/>
    <w:rsid w:val="001A660A"/>
    <w:rsid w:val="001B3C6B"/>
    <w:rsid w:val="001B7E34"/>
    <w:rsid w:val="001D5B5A"/>
    <w:rsid w:val="002231FD"/>
    <w:rsid w:val="0024037B"/>
    <w:rsid w:val="00257205"/>
    <w:rsid w:val="002A6E78"/>
    <w:rsid w:val="002D1C43"/>
    <w:rsid w:val="00310CBF"/>
    <w:rsid w:val="00351279"/>
    <w:rsid w:val="003B4BC2"/>
    <w:rsid w:val="00404C9A"/>
    <w:rsid w:val="00424121"/>
    <w:rsid w:val="004252E0"/>
    <w:rsid w:val="004814DD"/>
    <w:rsid w:val="004D18EE"/>
    <w:rsid w:val="005133C0"/>
    <w:rsid w:val="005135D9"/>
    <w:rsid w:val="00526DD6"/>
    <w:rsid w:val="00547BD7"/>
    <w:rsid w:val="0056362A"/>
    <w:rsid w:val="00587AEC"/>
    <w:rsid w:val="00590C29"/>
    <w:rsid w:val="005B2AF9"/>
    <w:rsid w:val="00621074"/>
    <w:rsid w:val="006652C7"/>
    <w:rsid w:val="00670266"/>
    <w:rsid w:val="0068166E"/>
    <w:rsid w:val="006A00AA"/>
    <w:rsid w:val="006C29FF"/>
    <w:rsid w:val="006E02E7"/>
    <w:rsid w:val="006E2048"/>
    <w:rsid w:val="006F5366"/>
    <w:rsid w:val="0074538C"/>
    <w:rsid w:val="00754CE9"/>
    <w:rsid w:val="00793B1B"/>
    <w:rsid w:val="007C0589"/>
    <w:rsid w:val="00802111"/>
    <w:rsid w:val="00812A65"/>
    <w:rsid w:val="00814228"/>
    <w:rsid w:val="00841CF7"/>
    <w:rsid w:val="00862E57"/>
    <w:rsid w:val="008B4C7D"/>
    <w:rsid w:val="008D7191"/>
    <w:rsid w:val="008E0B4F"/>
    <w:rsid w:val="008F2D0A"/>
    <w:rsid w:val="0091223B"/>
    <w:rsid w:val="0094228E"/>
    <w:rsid w:val="00977949"/>
    <w:rsid w:val="009A4544"/>
    <w:rsid w:val="009B7002"/>
    <w:rsid w:val="009B7939"/>
    <w:rsid w:val="009F4900"/>
    <w:rsid w:val="00A11298"/>
    <w:rsid w:val="00A47CE0"/>
    <w:rsid w:val="00A60D9B"/>
    <w:rsid w:val="00A624CB"/>
    <w:rsid w:val="00A7588F"/>
    <w:rsid w:val="00AE2E10"/>
    <w:rsid w:val="00B61648"/>
    <w:rsid w:val="00BC6028"/>
    <w:rsid w:val="00BC7B96"/>
    <w:rsid w:val="00C47AED"/>
    <w:rsid w:val="00C8528F"/>
    <w:rsid w:val="00CB4887"/>
    <w:rsid w:val="00CE3D2B"/>
    <w:rsid w:val="00CE3E33"/>
    <w:rsid w:val="00D15BF7"/>
    <w:rsid w:val="00D61AD6"/>
    <w:rsid w:val="00D7727F"/>
    <w:rsid w:val="00D77FDD"/>
    <w:rsid w:val="00DB749A"/>
    <w:rsid w:val="00E33E68"/>
    <w:rsid w:val="00E61A29"/>
    <w:rsid w:val="00EB320E"/>
    <w:rsid w:val="00EC4580"/>
    <w:rsid w:val="00ED2A94"/>
    <w:rsid w:val="00EF2B7C"/>
    <w:rsid w:val="00F17DB2"/>
    <w:rsid w:val="00F2237F"/>
    <w:rsid w:val="00F34647"/>
    <w:rsid w:val="00F50886"/>
    <w:rsid w:val="00F67794"/>
    <w:rsid w:val="00F7262F"/>
    <w:rsid w:val="00FE50B2"/>
    <w:rsid w:val="00FF7770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CD1AE0-0BA5-476C-AD13-D6B2275B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A94"/>
    <w:rPr>
      <w:rFonts w:ascii="Calibri" w:eastAsia="Calibri" w:hAnsi="Calibri" w:cs="Times New Roman"/>
      <w:lang w:val="sl-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2A9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ED2A94"/>
    <w:rPr>
      <w:rFonts w:ascii="Calibri" w:eastAsia="Calibri" w:hAnsi="Calibri" w:cs="Times New Roman"/>
      <w:lang w:val="sl-SI"/>
    </w:rPr>
  </w:style>
  <w:style w:type="character" w:styleId="Hipervnculo">
    <w:name w:val="Hyperlink"/>
    <w:rsid w:val="00ED2A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D2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A94"/>
    <w:rPr>
      <w:rFonts w:ascii="Calibri" w:eastAsia="Calibri" w:hAnsi="Calibri" w:cs="Times New Roman"/>
      <w:lang w:val="sl-SI"/>
    </w:rPr>
  </w:style>
  <w:style w:type="table" w:styleId="Tablaconcuadrcula">
    <w:name w:val="Table Grid"/>
    <w:basedOn w:val="Tablanormal"/>
    <w:uiPriority w:val="59"/>
    <w:rsid w:val="00F3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647"/>
    <w:rPr>
      <w:rFonts w:ascii="Tahoma" w:eastAsia="Calibri" w:hAnsi="Tahoma" w:cs="Tahoma"/>
      <w:sz w:val="16"/>
      <w:szCs w:val="16"/>
      <w:lang w:val="sl-SI"/>
    </w:rPr>
  </w:style>
  <w:style w:type="paragraph" w:styleId="Textosinformato">
    <w:name w:val="Plain Text"/>
    <w:basedOn w:val="Normal"/>
    <w:link w:val="TextosinformatoCar"/>
    <w:uiPriority w:val="99"/>
    <w:unhideWhenUsed/>
    <w:rsid w:val="000E6E8D"/>
    <w:pPr>
      <w:spacing w:after="0" w:line="240" w:lineRule="auto"/>
    </w:pPr>
    <w:rPr>
      <w:rFonts w:eastAsiaTheme="minorHAnsi"/>
      <w:lang w:val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E6E8D"/>
    <w:rPr>
      <w:rFonts w:ascii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EC4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@uv.es" TargetMode="External"/><Relationship Id="rId13" Type="http://schemas.openxmlformats.org/officeDocument/2006/relationships/hyperlink" Target="http://www.miotroseguro.com/component/previda/product/149-seguro-de-accidentes-y-responsabilidad-civil-alumnos-y-de-pr%C3%A1ctic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ormacioling@uv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lalemany@uv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plfrances@uv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langles@uv.es" TargetMode="External"/><Relationship Id="rId14" Type="http://schemas.openxmlformats.org/officeDocument/2006/relationships/hyperlink" Target="http://www.uv.es/sssqa/general/Pla_de_Prevencio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Wascher</dc:creator>
  <cp:lastModifiedBy>Nuria</cp:lastModifiedBy>
  <cp:revision>2</cp:revision>
  <dcterms:created xsi:type="dcterms:W3CDTF">2015-12-14T10:36:00Z</dcterms:created>
  <dcterms:modified xsi:type="dcterms:W3CDTF">2015-12-14T10:36:00Z</dcterms:modified>
</cp:coreProperties>
</file>