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8E" w:rsidRDefault="00732456" w:rsidP="007324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III) </w:t>
      </w:r>
      <w:r w:rsidR="00263A8E"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Le son numérique </w:t>
      </w:r>
      <w:r w:rsidR="00263A8E">
        <w:rPr>
          <w:rFonts w:ascii="Impact" w:hAnsi="Impact" w:cs="Impact"/>
          <w:color w:val="000000"/>
          <w:sz w:val="36"/>
          <w:szCs w:val="36"/>
        </w:rPr>
        <w:t xml:space="preserve">: </w:t>
      </w:r>
    </w:p>
    <w:p w:rsidR="00263A8E" w:rsidRPr="00732456" w:rsidRDefault="00263A8E" w:rsidP="007324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ED008D"/>
          <w:sz w:val="32"/>
          <w:szCs w:val="32"/>
        </w:rPr>
      </w:pPr>
      <w:r w:rsidRPr="00732456">
        <w:rPr>
          <w:rFonts w:ascii="Helvetica" w:hAnsi="Helvetica" w:cs="Helvetica"/>
          <w:color w:val="ED008D"/>
          <w:sz w:val="32"/>
          <w:szCs w:val="32"/>
        </w:rPr>
        <w:t xml:space="preserve">Introduction </w:t>
      </w:r>
      <w:r w:rsidRPr="00732456">
        <w:rPr>
          <w:rFonts w:ascii="Impact" w:hAnsi="Impact" w:cs="Impact"/>
          <w:color w:val="ED008D"/>
          <w:sz w:val="32"/>
          <w:szCs w:val="32"/>
        </w:rPr>
        <w:t>: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Le son est une onde qui peut se présenter graphiquement. Tel que l’oreille le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perçoit</w:t>
      </w:r>
      <w:proofErr w:type="gramEnd"/>
      <w:r>
        <w:rPr>
          <w:rFonts w:ascii="ArialMT" w:hAnsi="ArialMT" w:cs="ArialMT"/>
          <w:color w:val="000000"/>
        </w:rPr>
        <w:t>, ce son est appelé "son analogique". (Voir figure II.56)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L’ordinateur ne connaissant que le langage binaire, le signal analogique doit être codé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en</w:t>
      </w:r>
      <w:proofErr w:type="gramEnd"/>
      <w:r>
        <w:rPr>
          <w:rFonts w:ascii="ArialMT" w:hAnsi="ArialMT" w:cs="ArialMT"/>
          <w:color w:val="000000"/>
        </w:rPr>
        <w:t xml:space="preserve"> signal numérique afin de pouvoir le stocker en mémoire et le traiter. Cette opération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est</w:t>
      </w:r>
      <w:proofErr w:type="gramEnd"/>
      <w:r>
        <w:rPr>
          <w:rFonts w:ascii="ArialMT" w:hAnsi="ArialMT" w:cs="ArialMT"/>
          <w:color w:val="000000"/>
        </w:rPr>
        <w:t xml:space="preserve"> appelée numérisation ou échantillonnage (Voir figure II.57). Une fois numérisé, un</w:t>
      </w:r>
    </w:p>
    <w:p w:rsidR="00861B0A" w:rsidRDefault="00263A8E" w:rsidP="00263A8E">
      <w:pPr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son</w:t>
      </w:r>
      <w:proofErr w:type="gramEnd"/>
      <w:r>
        <w:rPr>
          <w:rFonts w:ascii="ArialMT" w:hAnsi="ArialMT" w:cs="ArialMT"/>
          <w:color w:val="000000"/>
        </w:rPr>
        <w:t xml:space="preserve"> peut être édité, modifié, analysé ou restitué.</w:t>
      </w:r>
    </w:p>
    <w:p w:rsidR="00263A8E" w:rsidRPr="00732456" w:rsidRDefault="00263A8E" w:rsidP="007324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732456">
        <w:rPr>
          <w:rFonts w:ascii="Helvetica" w:hAnsi="Helvetica" w:cs="Helvetica"/>
          <w:color w:val="ED008D"/>
          <w:sz w:val="32"/>
          <w:szCs w:val="32"/>
        </w:rPr>
        <w:t xml:space="preserve"> Caractéristiques du son numérique </w:t>
      </w:r>
      <w:r w:rsidRPr="00732456">
        <w:rPr>
          <w:rFonts w:ascii="Impact" w:hAnsi="Impact" w:cs="Impact"/>
          <w:color w:val="ED008D"/>
          <w:sz w:val="32"/>
          <w:szCs w:val="32"/>
        </w:rPr>
        <w:t>: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Tous les sons simples, tels qu'une note de musique, peuvent être décrits de manière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exhaustive</w:t>
      </w:r>
      <w:proofErr w:type="gramEnd"/>
      <w:r>
        <w:rPr>
          <w:rFonts w:ascii="ArialMT" w:hAnsi="ArialMT" w:cs="ArialMT"/>
        </w:rPr>
        <w:t xml:space="preserve"> par trois paramètres : la hauteur, l'intensité (appelée aussi volume) et le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timbre</w:t>
      </w:r>
      <w:proofErr w:type="gramEnd"/>
      <w:r>
        <w:rPr>
          <w:rFonts w:ascii="ArialMT" w:hAnsi="ArialMT" w:cs="ArialMT"/>
        </w:rPr>
        <w:t>. Ces trois critères correspondent respectivement à trois caractéristiques de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l'onde</w:t>
      </w:r>
      <w:proofErr w:type="gramEnd"/>
      <w:r>
        <w:rPr>
          <w:rFonts w:ascii="ArialMT" w:hAnsi="ArialMT" w:cs="ArialMT"/>
        </w:rPr>
        <w:t xml:space="preserve"> qui sont sa fréquence, son amplitude et sa constitution harmonique.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Le son résulte de l’effet que font les vibrations de l’air sur notre oreille. Un son est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caractérisé</w:t>
      </w:r>
      <w:proofErr w:type="gramEnd"/>
      <w:r>
        <w:rPr>
          <w:rFonts w:ascii="ArialMT" w:hAnsi="ArialMT" w:cs="ArialMT"/>
        </w:rPr>
        <w:t xml:space="preserve"> par 3 caractéristiques physiques :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• </w:t>
      </w:r>
      <w:r>
        <w:rPr>
          <w:rFonts w:ascii="Arial-BoldMT" w:hAnsi="Arial-BoldMT" w:cs="Arial-BoldMT"/>
          <w:b/>
          <w:bCs/>
        </w:rPr>
        <w:t xml:space="preserve">Intensité </w:t>
      </w:r>
      <w:r>
        <w:rPr>
          <w:rFonts w:ascii="ArialMT" w:hAnsi="ArialMT" w:cs="ArialMT"/>
        </w:rPr>
        <w:t>(ou Volume) : c’est la force avec laquelle l’onde sonore frappe les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tampons</w:t>
      </w:r>
      <w:proofErr w:type="gramEnd"/>
      <w:r>
        <w:rPr>
          <w:rFonts w:ascii="ArialMT" w:hAnsi="ArialMT" w:cs="ArialMT"/>
        </w:rPr>
        <w:t xml:space="preserve"> de l’oreille. Il y a des sons faibles et des sons forts. L’intensité sonore est</w:t>
      </w:r>
    </w:p>
    <w:p w:rsidR="00263A8E" w:rsidRDefault="00263A8E" w:rsidP="00263A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mesurée</w:t>
      </w:r>
      <w:proofErr w:type="gramEnd"/>
      <w:r>
        <w:rPr>
          <w:rFonts w:ascii="ArialMT" w:hAnsi="ArialMT" w:cs="ArialMT"/>
        </w:rPr>
        <w:t xml:space="preserve"> en décibel (</w:t>
      </w:r>
      <w:proofErr w:type="spellStart"/>
      <w:r>
        <w:rPr>
          <w:rFonts w:ascii="ArialMT" w:hAnsi="ArialMT" w:cs="ArialMT"/>
        </w:rPr>
        <w:t>db</w:t>
      </w:r>
      <w:proofErr w:type="spellEnd"/>
      <w:r>
        <w:rPr>
          <w:rFonts w:ascii="ArialMT" w:hAnsi="ArialMT" w:cs="ArialMT"/>
        </w:rPr>
        <w:t xml:space="preserve">), au delà de 120 </w:t>
      </w:r>
      <w:proofErr w:type="spellStart"/>
      <w:r>
        <w:rPr>
          <w:rFonts w:ascii="ArialMT" w:hAnsi="ArialMT" w:cs="ArialMT"/>
        </w:rPr>
        <w:t>db</w:t>
      </w:r>
      <w:proofErr w:type="spellEnd"/>
      <w:r>
        <w:rPr>
          <w:rFonts w:ascii="ArialMT" w:hAnsi="ArialMT" w:cs="ArialMT"/>
        </w:rPr>
        <w:t xml:space="preserve"> on commence à sentir des douleurs dans</w:t>
      </w:r>
    </w:p>
    <w:p w:rsidR="00263A8E" w:rsidRDefault="00263A8E" w:rsidP="00263A8E">
      <w:pPr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les</w:t>
      </w:r>
      <w:proofErr w:type="gramEnd"/>
      <w:r>
        <w:rPr>
          <w:rFonts w:ascii="ArialMT" w:hAnsi="ArialMT" w:cs="ArialMT"/>
        </w:rPr>
        <w:t xml:space="preserve"> oreilles.</w:t>
      </w:r>
    </w:p>
    <w:p w:rsidR="00263A8E" w:rsidRPr="00732456" w:rsidRDefault="00732456" w:rsidP="007324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ED008D"/>
          <w:sz w:val="32"/>
          <w:szCs w:val="32"/>
        </w:rPr>
      </w:pPr>
      <w:r w:rsidRPr="00732456">
        <w:rPr>
          <w:rFonts w:ascii="Helvetica" w:hAnsi="Helvetica" w:cs="Helvetica"/>
          <w:color w:val="ED008D"/>
          <w:sz w:val="32"/>
          <w:szCs w:val="32"/>
        </w:rPr>
        <w:t xml:space="preserve"> </w:t>
      </w:r>
      <w:r w:rsidR="00263A8E" w:rsidRPr="00732456">
        <w:rPr>
          <w:rFonts w:ascii="Helvetica" w:hAnsi="Helvetica" w:cs="Helvetica"/>
          <w:color w:val="ED008D"/>
          <w:sz w:val="32"/>
          <w:szCs w:val="32"/>
        </w:rPr>
        <w:t xml:space="preserve">Acquisition d'un son </w:t>
      </w:r>
      <w:r w:rsidR="00263A8E" w:rsidRPr="00732456">
        <w:rPr>
          <w:rFonts w:ascii="Impact" w:hAnsi="Impact" w:cs="Impact"/>
          <w:color w:val="ED008D"/>
          <w:sz w:val="32"/>
          <w:szCs w:val="32"/>
        </w:rPr>
        <w:t>:</w:t>
      </w:r>
    </w:p>
    <w:p w:rsidR="00263A8E" w:rsidRDefault="00263A8E" w:rsidP="00263A8E">
      <w:pPr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263A8E" w:rsidRDefault="00263A8E" w:rsidP="00263A8E">
      <w:pPr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 xml:space="preserve">Activité 1 </w:t>
      </w:r>
      <w:proofErr w:type="gramStart"/>
      <w:r>
        <w:rPr>
          <w:rFonts w:ascii="Impact" w:hAnsi="Impact" w:cs="Impact"/>
          <w:color w:val="F8A61A"/>
          <w:sz w:val="26"/>
          <w:szCs w:val="26"/>
        </w:rPr>
        <w:t>:page</w:t>
      </w:r>
      <w:proofErr w:type="gramEnd"/>
      <w:r>
        <w:rPr>
          <w:rFonts w:ascii="Impact" w:hAnsi="Impact" w:cs="Impact"/>
          <w:color w:val="F8A61A"/>
          <w:sz w:val="26"/>
          <w:szCs w:val="26"/>
        </w:rPr>
        <w:t xml:space="preserve"> 71</w:t>
      </w:r>
    </w:p>
    <w:p w:rsidR="00263A8E" w:rsidRDefault="00263A8E" w:rsidP="00263A8E">
      <w:pPr>
        <w:rPr>
          <w:rFonts w:ascii="Impact" w:hAnsi="Impact" w:cs="Impact"/>
          <w:color w:val="F8A61A"/>
          <w:sz w:val="26"/>
          <w:szCs w:val="26"/>
        </w:rPr>
      </w:pPr>
    </w:p>
    <w:p w:rsidR="00263A8E" w:rsidRDefault="00263A8E" w:rsidP="00263A8E">
      <w:r>
        <w:rPr>
          <w:noProof/>
          <w:lang w:eastAsia="fr-FR"/>
        </w:rPr>
        <w:drawing>
          <wp:inline distT="0" distB="0" distL="0" distR="0">
            <wp:extent cx="5762625" cy="12096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A8E" w:rsidRDefault="00263A8E" w:rsidP="00263A8E"/>
    <w:p w:rsidR="00263A8E" w:rsidRPr="00732456" w:rsidRDefault="00263A8E" w:rsidP="007324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ED008D"/>
          <w:sz w:val="32"/>
          <w:szCs w:val="32"/>
        </w:rPr>
      </w:pPr>
      <w:r w:rsidRPr="00732456">
        <w:rPr>
          <w:rFonts w:ascii="Helvetica" w:hAnsi="Helvetica" w:cs="Helvetica"/>
          <w:color w:val="ED008D"/>
          <w:sz w:val="32"/>
          <w:szCs w:val="32"/>
        </w:rPr>
        <w:t xml:space="preserve">Traitements d'un son </w:t>
      </w:r>
      <w:r w:rsidRPr="00732456">
        <w:rPr>
          <w:rFonts w:ascii="Impact" w:hAnsi="Impact" w:cs="Impact"/>
          <w:color w:val="ED008D"/>
          <w:sz w:val="32"/>
          <w:szCs w:val="32"/>
        </w:rPr>
        <w:t>:</w:t>
      </w:r>
    </w:p>
    <w:p w:rsidR="00263A8E" w:rsidRPr="00263A8E" w:rsidRDefault="00263A8E" w:rsidP="00263A8E">
      <w:pPr>
        <w:pStyle w:val="Paragraphedeliste"/>
        <w:numPr>
          <w:ilvl w:val="0"/>
          <w:numId w:val="1"/>
        </w:numP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 w:rsidRPr="00263A8E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Découpage d'une partie d'un fichier son</w:t>
      </w:r>
    </w:p>
    <w:p w:rsidR="00263A8E" w:rsidRDefault="00263A8E" w:rsidP="00263A8E">
      <w:pPr>
        <w:pStyle w:val="Paragraphedeliste"/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 xml:space="preserve">Activité 4 </w:t>
      </w:r>
      <w:proofErr w:type="gramStart"/>
      <w:r>
        <w:rPr>
          <w:rFonts w:ascii="Impact" w:hAnsi="Impact" w:cs="Impact"/>
          <w:color w:val="F8A61A"/>
          <w:sz w:val="26"/>
          <w:szCs w:val="26"/>
        </w:rPr>
        <w:t>:page</w:t>
      </w:r>
      <w:proofErr w:type="gramEnd"/>
      <w:r>
        <w:rPr>
          <w:rFonts w:ascii="Impact" w:hAnsi="Impact" w:cs="Impact"/>
          <w:color w:val="F8A61A"/>
          <w:sz w:val="26"/>
          <w:szCs w:val="26"/>
        </w:rPr>
        <w:t xml:space="preserve"> 75</w:t>
      </w:r>
    </w:p>
    <w:p w:rsidR="00263A8E" w:rsidRDefault="00F052C9" w:rsidP="00F052C9">
      <w:r>
        <w:t>Démarche à suivre pour éliminer une partie :</w:t>
      </w:r>
    </w:p>
    <w:p w:rsidR="00F052C9" w:rsidRDefault="00F052C9" w:rsidP="00F052C9">
      <w:r>
        <w:t>Ouvrir l’audio à traiter</w:t>
      </w:r>
    </w:p>
    <w:p w:rsidR="00F052C9" w:rsidRDefault="00F052C9" w:rsidP="00F052C9">
      <w:r>
        <w:t>Activer l’outil de sélection</w:t>
      </w:r>
    </w:p>
    <w:p w:rsidR="00F052C9" w:rsidRDefault="00F052C9" w:rsidP="00F052C9">
      <w:r>
        <w:t xml:space="preserve">Glisser la souris jusqu’à la fin du partie supprimer </w:t>
      </w:r>
    </w:p>
    <w:p w:rsidR="00E94B27" w:rsidRDefault="00E94B27" w:rsidP="00F052C9">
      <w:r>
        <w:lastRenderedPageBreak/>
        <w:t xml:space="preserve">Activez menu Edition </w:t>
      </w:r>
    </w:p>
    <w:p w:rsidR="00F052C9" w:rsidRDefault="00E94B27" w:rsidP="00F052C9">
      <w:r>
        <w:t xml:space="preserve">Choisir option effacé </w:t>
      </w:r>
      <w:r w:rsidR="00F052C9">
        <w:t xml:space="preserve"> </w:t>
      </w:r>
    </w:p>
    <w:p w:rsidR="00E94B27" w:rsidRPr="007D2005" w:rsidRDefault="007D2005" w:rsidP="007D2005">
      <w:pPr>
        <w:pStyle w:val="Paragraphedeliste"/>
        <w:numPr>
          <w:ilvl w:val="0"/>
          <w:numId w:val="1"/>
        </w:numP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 w:rsidRPr="007D2005"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Mixage de deux fichiers son</w:t>
      </w:r>
    </w:p>
    <w:p w:rsidR="007D2005" w:rsidRDefault="007D2005" w:rsidP="007D2005">
      <w:pPr>
        <w:pStyle w:val="Paragraphedeliste"/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>Activité 5 : page 76</w:t>
      </w:r>
    </w:p>
    <w:p w:rsidR="007D2005" w:rsidRDefault="007D2005" w:rsidP="007D2005">
      <w:pPr>
        <w:pStyle w:val="Paragraphedeliste"/>
      </w:pPr>
      <w:r>
        <w:t>Démarche à suivre pour mixer</w:t>
      </w:r>
    </w:p>
    <w:p w:rsidR="007D2005" w:rsidRDefault="007D2005" w:rsidP="007D2005">
      <w:pPr>
        <w:pStyle w:val="Paragraphedeliste"/>
      </w:pPr>
      <w:r>
        <w:t xml:space="preserve">Choisir l’option </w:t>
      </w:r>
      <w:proofErr w:type="gramStart"/>
      <w:r>
        <w:t>importer</w:t>
      </w:r>
      <w:proofErr w:type="gramEnd"/>
      <w:r>
        <w:t xml:space="preserve"> du menu fichier </w:t>
      </w:r>
    </w:p>
    <w:p w:rsidR="007D2005" w:rsidRDefault="007D2005" w:rsidP="007D2005">
      <w:pPr>
        <w:pStyle w:val="Paragraphedeliste"/>
      </w:pPr>
      <w:r>
        <w:t xml:space="preserve">Choisir la deuxième </w:t>
      </w:r>
      <w:proofErr w:type="spellStart"/>
      <w:r>
        <w:t>chonson</w:t>
      </w:r>
      <w:proofErr w:type="spellEnd"/>
      <w:r>
        <w:t xml:space="preserve"> à mixer</w:t>
      </w:r>
    </w:p>
    <w:p w:rsidR="007D2005" w:rsidRPr="007D2005" w:rsidRDefault="007D2005" w:rsidP="007D2005">
      <w:pPr>
        <w:pStyle w:val="Paragraphedeliste"/>
        <w:rPr>
          <w:rFonts w:ascii="Impact" w:hAnsi="Impact" w:cs="Impact"/>
          <w:color w:val="F8A61A"/>
          <w:sz w:val="26"/>
          <w:szCs w:val="26"/>
        </w:rPr>
      </w:pPr>
      <w:r w:rsidRPr="007D2005">
        <w:rPr>
          <w:rFonts w:ascii="Impact" w:hAnsi="Impact" w:cs="Impact"/>
          <w:color w:val="F8A61A"/>
          <w:sz w:val="26"/>
          <w:szCs w:val="26"/>
        </w:rPr>
        <w:t xml:space="preserve">Remarque </w:t>
      </w:r>
    </w:p>
    <w:p w:rsidR="007D2005" w:rsidRDefault="007D2005" w:rsidP="007D20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Vous pouvez faire des étranglements du son (diminuer son amplitude) au début et</w:t>
      </w:r>
    </w:p>
    <w:p w:rsidR="007D2005" w:rsidRDefault="007D2005" w:rsidP="007D20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à</w:t>
      </w:r>
      <w:proofErr w:type="gramEnd"/>
      <w:r>
        <w:rPr>
          <w:rFonts w:ascii="ArialMT" w:hAnsi="ArialMT" w:cs="ArialMT"/>
        </w:rPr>
        <w:t xml:space="preserve"> la fin d'une séquence pour éviter le commencement d'une séquence à haute</w:t>
      </w:r>
    </w:p>
    <w:p w:rsidR="007D2005" w:rsidRDefault="007D2005" w:rsidP="007D20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amplitude</w:t>
      </w:r>
      <w:proofErr w:type="gramEnd"/>
      <w:r>
        <w:rPr>
          <w:rFonts w:ascii="ArialMT" w:hAnsi="ArialMT" w:cs="ArialMT"/>
        </w:rPr>
        <w:t xml:space="preserve"> ou la coupure brusque d'une séquence audio.</w:t>
      </w:r>
    </w:p>
    <w:p w:rsidR="007D2005" w:rsidRDefault="007D2005" w:rsidP="007D20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Pour réussir l'opération de mixage, il est utile d'agir sur les amplitudes des sons à</w:t>
      </w:r>
    </w:p>
    <w:p w:rsidR="007D2005" w:rsidRDefault="007D2005" w:rsidP="007D20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mixer</w:t>
      </w:r>
      <w:proofErr w:type="gramEnd"/>
      <w:r>
        <w:rPr>
          <w:rFonts w:ascii="ArialMT" w:hAnsi="ArialMT" w:cs="ArialMT"/>
        </w:rPr>
        <w:t xml:space="preserve"> pour ne pas avoir un chevauchement de sons sans arriver à bien entendre l'un</w:t>
      </w:r>
    </w:p>
    <w:p w:rsidR="007D2005" w:rsidRDefault="007D2005" w:rsidP="007D2005">
      <w:pPr>
        <w:rPr>
          <w:rFonts w:ascii="ArialMT" w:hAnsi="ArialMT" w:cs="ArialMT"/>
        </w:rPr>
      </w:pPr>
      <w:proofErr w:type="gramStart"/>
      <w:r w:rsidRPr="007D2005">
        <w:rPr>
          <w:rFonts w:ascii="ArialMT" w:hAnsi="ArialMT" w:cs="ArialMT"/>
        </w:rPr>
        <w:t>d'eux</w:t>
      </w:r>
      <w:proofErr w:type="gramEnd"/>
      <w:r w:rsidRPr="007D2005">
        <w:rPr>
          <w:rFonts w:ascii="ArialMT" w:hAnsi="ArialMT" w:cs="ArialMT"/>
        </w:rPr>
        <w:t>.</w:t>
      </w:r>
    </w:p>
    <w:p w:rsidR="007D2005" w:rsidRDefault="007D2005" w:rsidP="007D2005">
      <w:pPr>
        <w:rPr>
          <w:rFonts w:ascii="ArialMT" w:hAnsi="ArialMT" w:cs="ArialMT"/>
        </w:rPr>
      </w:pPr>
      <w:r>
        <w:rPr>
          <w:rFonts w:ascii="ArialMT" w:hAnsi="ArialMT" w:cs="ArialMT"/>
        </w:rPr>
        <w:t xml:space="preserve">Voir figure 70 </w:t>
      </w:r>
      <w:proofErr w:type="gramStart"/>
      <w:r>
        <w:rPr>
          <w:rFonts w:ascii="ArialMT" w:hAnsi="ArialMT" w:cs="ArialMT"/>
        </w:rPr>
        <w:t>page</w:t>
      </w:r>
      <w:proofErr w:type="gramEnd"/>
      <w:r>
        <w:rPr>
          <w:rFonts w:ascii="ArialMT" w:hAnsi="ArialMT" w:cs="ArialMT"/>
        </w:rPr>
        <w:t xml:space="preserve"> 77</w:t>
      </w:r>
    </w:p>
    <w:p w:rsidR="007D2005" w:rsidRPr="007D2005" w:rsidRDefault="007D2005" w:rsidP="007D2005">
      <w:pPr>
        <w:pStyle w:val="Paragraphedeliste"/>
        <w:numPr>
          <w:ilvl w:val="0"/>
          <w:numId w:val="1"/>
        </w:numP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 w:rsidRPr="007D2005"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Appliquer des effets</w:t>
      </w:r>
    </w:p>
    <w:p w:rsidR="007D2005" w:rsidRDefault="007D2005" w:rsidP="007D2005">
      <w:pPr>
        <w:ind w:left="360"/>
        <w:rPr>
          <w:rFonts w:ascii="Impact" w:hAnsi="Impact" w:cs="Impact"/>
          <w:color w:val="F8A61A"/>
          <w:sz w:val="26"/>
          <w:szCs w:val="26"/>
        </w:rPr>
      </w:pPr>
      <w:r w:rsidRPr="007D2005">
        <w:rPr>
          <w:rFonts w:ascii="Impact" w:hAnsi="Impact" w:cs="Impact"/>
          <w:color w:val="F8A61A"/>
          <w:sz w:val="26"/>
          <w:szCs w:val="26"/>
        </w:rPr>
        <w:t>Activité 6 :</w:t>
      </w:r>
      <w:r>
        <w:rPr>
          <w:rFonts w:ascii="Impact" w:hAnsi="Impact" w:cs="Impact"/>
          <w:color w:val="F8A61A"/>
          <w:sz w:val="26"/>
          <w:szCs w:val="26"/>
        </w:rPr>
        <w:t xml:space="preserve"> page 77</w:t>
      </w:r>
    </w:p>
    <w:p w:rsidR="007D2005" w:rsidRDefault="007D2005" w:rsidP="007D2005">
      <w:pPr>
        <w:pStyle w:val="Paragraphedeliste"/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 xml:space="preserve">Activité 4 </w:t>
      </w:r>
      <w:proofErr w:type="gramStart"/>
      <w:r>
        <w:rPr>
          <w:rFonts w:ascii="Impact" w:hAnsi="Impact" w:cs="Impact"/>
          <w:color w:val="F8A61A"/>
          <w:sz w:val="26"/>
          <w:szCs w:val="26"/>
        </w:rPr>
        <w:t>:page</w:t>
      </w:r>
      <w:proofErr w:type="gramEnd"/>
      <w:r>
        <w:rPr>
          <w:rFonts w:ascii="Impact" w:hAnsi="Impact" w:cs="Impact"/>
          <w:color w:val="F8A61A"/>
          <w:sz w:val="26"/>
          <w:szCs w:val="26"/>
        </w:rPr>
        <w:t xml:space="preserve"> 75</w:t>
      </w:r>
    </w:p>
    <w:p w:rsidR="007D2005" w:rsidRDefault="007D2005" w:rsidP="007D2005">
      <w:r>
        <w:t>Démarche à suivre pour appliquer un effet à une partie :</w:t>
      </w:r>
    </w:p>
    <w:p w:rsidR="007D2005" w:rsidRDefault="007D2005" w:rsidP="007D2005">
      <w:r>
        <w:t>Ouvrir l’audio à traiter</w:t>
      </w:r>
    </w:p>
    <w:p w:rsidR="007D2005" w:rsidRDefault="007D2005" w:rsidP="007D2005">
      <w:r>
        <w:t>Activer l’outil de sélection</w:t>
      </w:r>
    </w:p>
    <w:p w:rsidR="007D2005" w:rsidRDefault="007D2005" w:rsidP="007D2005">
      <w:r>
        <w:t xml:space="preserve">Glisser la souris jusqu’à la fin du partie à </w:t>
      </w:r>
      <w:proofErr w:type="spellStart"/>
      <w:r>
        <w:t>tariter</w:t>
      </w:r>
      <w:proofErr w:type="spellEnd"/>
      <w:r>
        <w:t xml:space="preserve"> </w:t>
      </w:r>
    </w:p>
    <w:p w:rsidR="007D2005" w:rsidRDefault="007D2005" w:rsidP="007D2005">
      <w:r>
        <w:t xml:space="preserve">Activez menu EFFET </w:t>
      </w:r>
    </w:p>
    <w:p w:rsidR="007D2005" w:rsidRDefault="007D2005" w:rsidP="007D2005">
      <w:r>
        <w:t>Choisir l’effet voulu</w:t>
      </w:r>
    </w:p>
    <w:p w:rsidR="00732456" w:rsidRDefault="00732456" w:rsidP="007D2005">
      <w:pPr>
        <w:rPr>
          <w:rFonts w:ascii="Impact" w:hAnsi="Impact" w:cs="Impact"/>
          <w:color w:val="ED008D"/>
          <w:sz w:val="32"/>
          <w:szCs w:val="32"/>
        </w:rPr>
      </w:pPr>
      <w:proofErr w:type="gramStart"/>
      <w:r>
        <w:rPr>
          <w:rFonts w:ascii="Helvetica" w:hAnsi="Helvetica" w:cs="Helvetica"/>
          <w:color w:val="ED008D"/>
          <w:sz w:val="32"/>
          <w:szCs w:val="32"/>
        </w:rPr>
        <w:t>5.Formats</w:t>
      </w:r>
      <w:proofErr w:type="gramEnd"/>
      <w:r>
        <w:rPr>
          <w:rFonts w:ascii="Helvetica" w:hAnsi="Helvetica" w:cs="Helvetica"/>
          <w:color w:val="ED008D"/>
          <w:sz w:val="32"/>
          <w:szCs w:val="32"/>
        </w:rPr>
        <w:t xml:space="preserve"> d'un fichier son </w:t>
      </w:r>
      <w:r>
        <w:rPr>
          <w:rFonts w:ascii="Impact" w:hAnsi="Impact" w:cs="Impact"/>
          <w:color w:val="ED008D"/>
          <w:sz w:val="32"/>
          <w:szCs w:val="32"/>
        </w:rPr>
        <w:t>:</w:t>
      </w:r>
    </w:p>
    <w:p w:rsidR="00732456" w:rsidRPr="00732456" w:rsidRDefault="00732456" w:rsidP="00732456">
      <w:proofErr w:type="gramStart"/>
      <w:r>
        <w:t>voir</w:t>
      </w:r>
      <w:proofErr w:type="gramEnd"/>
      <w:r>
        <w:t xml:space="preserve"> tableau page 79</w:t>
      </w:r>
    </w:p>
    <w:p w:rsidR="007D2005" w:rsidRDefault="007D2005" w:rsidP="007D2005">
      <w:r>
        <w:t xml:space="preserve">  </w:t>
      </w: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>
        <w:rPr>
          <w:rFonts w:ascii="Arial-BoldMT" w:hAnsi="Arial-BoldMT" w:cs="Arial-BoldMT"/>
          <w:b/>
          <w:bCs/>
          <w:color w:val="000000"/>
          <w:sz w:val="40"/>
          <w:szCs w:val="40"/>
        </w:rPr>
        <w:t>IV.</w:t>
      </w:r>
      <w:r w:rsidRPr="008F7583">
        <w:rPr>
          <w:rFonts w:ascii="Helvetica-Bold" w:hAnsi="Helvetica-Bold" w:cs="Helvetica-Bold"/>
          <w:b/>
          <w:bCs/>
          <w:sz w:val="36"/>
          <w:szCs w:val="36"/>
        </w:rPr>
        <w:t xml:space="preserve"> </w:t>
      </w:r>
      <w:r>
        <w:rPr>
          <w:rFonts w:ascii="Helvetica-Bold" w:hAnsi="Helvetica-Bold" w:cs="Helvetica-Bold"/>
          <w:b/>
          <w:bCs/>
          <w:sz w:val="36"/>
          <w:szCs w:val="36"/>
        </w:rPr>
        <w:t xml:space="preserve">La vidéo numérique </w:t>
      </w:r>
      <w:r>
        <w:rPr>
          <w:rFonts w:ascii="Impact" w:hAnsi="Impact" w:cs="Impact"/>
          <w:sz w:val="36"/>
          <w:szCs w:val="36"/>
        </w:rPr>
        <w:t>: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ED008D"/>
          <w:sz w:val="32"/>
          <w:szCs w:val="32"/>
        </w:rPr>
      </w:pPr>
      <w:r w:rsidRPr="008F7583">
        <w:rPr>
          <w:rFonts w:ascii="Helvetica" w:hAnsi="Helvetica" w:cs="Helvetica"/>
          <w:color w:val="ED008D"/>
          <w:sz w:val="32"/>
          <w:szCs w:val="32"/>
        </w:rPr>
        <w:t xml:space="preserve">Définition </w:t>
      </w:r>
      <w:r w:rsidRPr="008F7583">
        <w:rPr>
          <w:rFonts w:ascii="Impact" w:hAnsi="Impact" w:cs="Impact"/>
          <w:color w:val="ED008D"/>
          <w:sz w:val="32"/>
          <w:szCs w:val="32"/>
        </w:rPr>
        <w:t>:</w:t>
      </w: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La vidéo numérique est la technique de transformation d’images animées en signaux</w:t>
      </w: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électriques</w:t>
      </w:r>
      <w:proofErr w:type="gramEnd"/>
      <w:r>
        <w:rPr>
          <w:rFonts w:ascii="ArialMT" w:hAnsi="ArialMT" w:cs="ArialMT"/>
          <w:color w:val="000000"/>
        </w:rPr>
        <w:t xml:space="preserve"> (signaux vidéo), destinée à permettre leur diffusion ou leur enregistrement.</w:t>
      </w: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On peut publier une vidéo sur Internet, l’envoyer par courrier électronique, la diffuser sur</w:t>
      </w:r>
    </w:p>
    <w:p w:rsidR="007D2005" w:rsidRDefault="008F7583" w:rsidP="008F7583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CD, SVCD, un DVD.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ED008D"/>
          <w:sz w:val="32"/>
          <w:szCs w:val="32"/>
        </w:rPr>
      </w:pPr>
      <w:r w:rsidRPr="008F7583">
        <w:rPr>
          <w:rFonts w:ascii="Helvetica" w:hAnsi="Helvetica" w:cs="Helvetica"/>
          <w:color w:val="ED008D"/>
          <w:sz w:val="32"/>
          <w:szCs w:val="32"/>
        </w:rPr>
        <w:lastRenderedPageBreak/>
        <w:t xml:space="preserve">Caractéristiques d’une séquence vidéo </w:t>
      </w:r>
      <w:r w:rsidRPr="008F7583">
        <w:rPr>
          <w:rFonts w:ascii="Impact" w:hAnsi="Impact" w:cs="Impact"/>
          <w:color w:val="ED008D"/>
          <w:sz w:val="32"/>
          <w:szCs w:val="32"/>
        </w:rPr>
        <w:t>: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F7583">
        <w:rPr>
          <w:rFonts w:ascii="ArialMT" w:hAnsi="ArialMT" w:cs="ArialMT"/>
        </w:rPr>
        <w:t>Une séquence vidéo est caractérisée par :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F7583">
        <w:rPr>
          <w:rFonts w:ascii="ArialMT" w:hAnsi="ArialMT" w:cs="ArialMT"/>
        </w:rPr>
        <w:t>- La dimension d’image : par exemple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F7583">
        <w:rPr>
          <w:rFonts w:ascii="ArialMT" w:hAnsi="ArialMT" w:cs="ArialMT"/>
        </w:rPr>
        <w:t>720 x 576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F7583">
        <w:rPr>
          <w:rFonts w:ascii="ArialMT" w:hAnsi="ArialMT" w:cs="ArialMT"/>
        </w:rPr>
        <w:t>- La taille du fichier : mesurée en Mo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F7583">
        <w:rPr>
          <w:rFonts w:ascii="ArialMT" w:hAnsi="ArialMT" w:cs="ArialMT"/>
        </w:rPr>
        <w:t>- La vitesse : La vidéo est une session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F7583">
        <w:rPr>
          <w:rFonts w:ascii="ArialMT" w:hAnsi="ArialMT" w:cs="ArialMT"/>
        </w:rPr>
        <w:t>de 25 images par seconde en moyenne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F7583">
        <w:rPr>
          <w:rFonts w:ascii="ArialMT" w:hAnsi="ArialMT" w:cs="ArialMT"/>
        </w:rPr>
        <w:t>qui apparaît en mouvement.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F7583">
        <w:rPr>
          <w:rFonts w:ascii="ArialMT" w:hAnsi="ArialMT" w:cs="ArialMT"/>
        </w:rPr>
        <w:t>- Le système : exemple PAL / SCAM</w:t>
      </w:r>
    </w:p>
    <w:p w:rsidR="008F7583" w:rsidRPr="008F7583" w:rsidRDefault="008F7583" w:rsidP="008F7583">
      <w:pPr>
        <w:pStyle w:val="Paragraphedeliste"/>
        <w:numPr>
          <w:ilvl w:val="0"/>
          <w:numId w:val="3"/>
        </w:numPr>
      </w:pPr>
      <w:r w:rsidRPr="008F7583">
        <w:rPr>
          <w:rFonts w:ascii="ArialMT" w:hAnsi="ArialMT" w:cs="ArialMT"/>
        </w:rPr>
        <w:t>- Le format : AVI, MPEG</w:t>
      </w:r>
    </w:p>
    <w:p w:rsidR="008F7583" w:rsidRPr="008F7583" w:rsidRDefault="008F7583" w:rsidP="008F758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ED008D"/>
          <w:sz w:val="32"/>
          <w:szCs w:val="32"/>
        </w:rPr>
      </w:pPr>
      <w:r w:rsidRPr="008F7583">
        <w:rPr>
          <w:rFonts w:ascii="Helvetica" w:hAnsi="Helvetica" w:cs="Helvetica"/>
          <w:color w:val="ED008D"/>
          <w:sz w:val="32"/>
          <w:szCs w:val="32"/>
        </w:rPr>
        <w:t xml:space="preserve">Acquisition d’une séquence vidéo </w:t>
      </w:r>
      <w:r w:rsidRPr="008F7583">
        <w:rPr>
          <w:rFonts w:ascii="Impact" w:hAnsi="Impact" w:cs="Impact"/>
          <w:color w:val="ED008D"/>
          <w:sz w:val="32"/>
          <w:szCs w:val="32"/>
        </w:rPr>
        <w:t>:</w:t>
      </w:r>
    </w:p>
    <w:p w:rsidR="008F7583" w:rsidRPr="008F7583" w:rsidRDefault="008F7583" w:rsidP="008F7583">
      <w:pPr>
        <w:autoSpaceDE w:val="0"/>
        <w:autoSpaceDN w:val="0"/>
        <w:adjustRightInd w:val="0"/>
        <w:spacing w:after="0" w:line="240" w:lineRule="auto"/>
        <w:ind w:left="720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ind w:left="720"/>
        <w:rPr>
          <w:rFonts w:ascii="Impact" w:hAnsi="Impact" w:cs="Impact"/>
          <w:color w:val="F8A61A"/>
          <w:sz w:val="26"/>
          <w:szCs w:val="26"/>
        </w:rPr>
      </w:pPr>
      <w:r>
        <w:rPr>
          <w:rFonts w:ascii="Impact" w:hAnsi="Impact" w:cs="Impact"/>
          <w:color w:val="F8A61A"/>
          <w:sz w:val="26"/>
          <w:szCs w:val="26"/>
        </w:rPr>
        <w:t xml:space="preserve">        </w:t>
      </w:r>
      <w:r w:rsidRPr="008F7583">
        <w:rPr>
          <w:rFonts w:ascii="Impact" w:hAnsi="Impact" w:cs="Impact"/>
          <w:color w:val="F8A61A"/>
          <w:sz w:val="26"/>
          <w:szCs w:val="26"/>
        </w:rPr>
        <w:t>Activité 1 :</w:t>
      </w: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Utilisez un caméscope ou un magnétoscope analogique pour acquérir une séquence</w:t>
      </w:r>
    </w:p>
    <w:p w:rsidR="008F7583" w:rsidRPr="008F7583" w:rsidRDefault="008F7583" w:rsidP="008F7583">
      <w:pPr>
        <w:autoSpaceDE w:val="0"/>
        <w:autoSpaceDN w:val="0"/>
        <w:adjustRightInd w:val="0"/>
        <w:spacing w:after="0" w:line="240" w:lineRule="auto"/>
        <w:ind w:left="720"/>
        <w:rPr>
          <w:rFonts w:ascii="Impact" w:hAnsi="Impact" w:cs="Impact"/>
          <w:color w:val="F8A61A"/>
          <w:sz w:val="26"/>
          <w:szCs w:val="26"/>
        </w:rPr>
      </w:pPr>
      <w:r>
        <w:rPr>
          <w:rFonts w:ascii="ArialMT" w:hAnsi="ArialMT" w:cs="ArialMT"/>
        </w:rPr>
        <w:t>vidéo sur votre disque dur.</w:t>
      </w:r>
    </w:p>
    <w:p w:rsidR="008F7583" w:rsidRPr="008F7583" w:rsidRDefault="008F7583" w:rsidP="008F758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 w:rsidRPr="008F7583">
        <w:rPr>
          <w:rFonts w:ascii="Arial-BoldMT" w:hAnsi="Arial-BoldMT" w:cs="Arial-BoldMT"/>
          <w:b/>
          <w:bCs/>
          <w:color w:val="FFFFFF"/>
          <w:sz w:val="26"/>
          <w:szCs w:val="26"/>
        </w:rPr>
        <w:t>stockées sur la cassette vidéo vers</w:t>
      </w: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Une séquence vidéo peut être acquise à partir d'une source analogique, issue de la</w:t>
      </w: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télévision</w:t>
      </w:r>
      <w:proofErr w:type="gramEnd"/>
      <w:r>
        <w:rPr>
          <w:rFonts w:ascii="ArialMT" w:hAnsi="ArialMT" w:cs="ArialMT"/>
        </w:rPr>
        <w:t>, d'un caméscope (ou un magnétoscope) analogique utilisant une cassette</w:t>
      </w:r>
    </w:p>
    <w:p w:rsidR="008F7583" w:rsidRPr="008F7583" w:rsidRDefault="008F7583" w:rsidP="008F758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MT" w:hAnsi="ArialMT" w:cs="ArialMT"/>
        </w:rPr>
        <w:t>vidéo de type VHS, SVHS ou Hi 8.</w:t>
      </w:r>
    </w:p>
    <w:p w:rsidR="008F7583" w:rsidRP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</w:p>
    <w:p w:rsidR="008F7583" w:rsidRDefault="008F7583" w:rsidP="008F758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 w:rsidRPr="008F7583">
        <w:rPr>
          <w:rFonts w:ascii="Arial-BoldMT" w:hAnsi="Arial-BoldMT" w:cs="Arial-BoldMT"/>
          <w:b/>
          <w:bCs/>
          <w:color w:val="FFFFFF"/>
          <w:sz w:val="26"/>
          <w:szCs w:val="26"/>
        </w:rPr>
        <w:drawing>
          <wp:inline distT="0" distB="0" distL="0" distR="0">
            <wp:extent cx="5753100" cy="100012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</w:p>
    <w:p w:rsidR="008F7583" w:rsidRDefault="008F7583" w:rsidP="008F75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</w:p>
    <w:p w:rsidR="00917C79" w:rsidRPr="008F7583" w:rsidRDefault="00917C79" w:rsidP="00917C7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 w:rsidRPr="008F7583">
        <w:rPr>
          <w:rFonts w:ascii="Arial-BoldMT" w:hAnsi="Arial-BoldMT" w:cs="Arial-BoldMT"/>
          <w:b/>
          <w:bCs/>
          <w:color w:val="FFFFFF"/>
          <w:sz w:val="26"/>
          <w:szCs w:val="26"/>
        </w:rPr>
        <w:t>la cassette vidéo vers</w:t>
      </w:r>
    </w:p>
    <w:p w:rsidR="00917C79" w:rsidRDefault="00917C79" w:rsidP="00917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voir</w:t>
      </w:r>
      <w:proofErr w:type="gramEnd"/>
      <w:r>
        <w:rPr>
          <w:rFonts w:ascii="ArialMT" w:hAnsi="ArialMT" w:cs="ArialMT"/>
        </w:rPr>
        <w:t xml:space="preserve"> figure 73 page 80 </w:t>
      </w:r>
    </w:p>
    <w:p w:rsidR="00917C79" w:rsidRPr="00917C79" w:rsidRDefault="00917C79" w:rsidP="00917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</w:p>
    <w:p w:rsidR="00917C79" w:rsidRPr="00917C79" w:rsidRDefault="00917C79" w:rsidP="00917C7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Helvetica" w:hAnsi="Helvetica" w:cs="Helvetica"/>
          <w:color w:val="ED008D"/>
          <w:sz w:val="32"/>
          <w:szCs w:val="32"/>
        </w:rPr>
        <w:t xml:space="preserve">4. </w:t>
      </w:r>
      <w:r w:rsidRPr="00917C79">
        <w:rPr>
          <w:rFonts w:ascii="Helvetica" w:hAnsi="Helvetica" w:cs="Helvetica"/>
          <w:color w:val="ED008D"/>
          <w:sz w:val="32"/>
          <w:szCs w:val="32"/>
        </w:rPr>
        <w:t xml:space="preserve">Montage vidéo </w:t>
      </w:r>
      <w:proofErr w:type="gramStart"/>
      <w:r w:rsidRPr="00917C79">
        <w:rPr>
          <w:rFonts w:ascii="Impact" w:hAnsi="Impact" w:cs="Impact"/>
          <w:color w:val="ED008D"/>
          <w:sz w:val="32"/>
          <w:szCs w:val="32"/>
        </w:rPr>
        <w:t>:</w:t>
      </w:r>
      <w:r w:rsidR="008F7583" w:rsidRPr="00917C79">
        <w:rPr>
          <w:rFonts w:ascii="Arial-BoldMT" w:hAnsi="Arial-BoldMT" w:cs="Arial-BoldMT"/>
          <w:b/>
          <w:bCs/>
          <w:color w:val="FFFFFF"/>
          <w:sz w:val="26"/>
          <w:szCs w:val="26"/>
        </w:rPr>
        <w:t>v</w:t>
      </w:r>
      <w:proofErr w:type="gramEnd"/>
    </w:p>
    <w:p w:rsidR="00917C79" w:rsidRDefault="00917C79" w:rsidP="00917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Avant d'entamer cette étape on doit disposer de toutes les séquences vidéo et audio de</w:t>
      </w:r>
    </w:p>
    <w:p w:rsidR="00917C79" w:rsidRDefault="00917C79" w:rsidP="00917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votre</w:t>
      </w:r>
      <w:proofErr w:type="gramEnd"/>
      <w:r>
        <w:rPr>
          <w:rFonts w:ascii="ArialMT" w:hAnsi="ArialMT" w:cs="ArialMT"/>
        </w:rPr>
        <w:t xml:space="preserve"> film. Le montage vidéo consiste à organiser ces séquences, d'appliquer des effets</w:t>
      </w:r>
    </w:p>
    <w:p w:rsidR="00917C79" w:rsidRDefault="00917C79" w:rsidP="00917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</w:t>
      </w:r>
      <w:proofErr w:type="gramEnd"/>
      <w:r>
        <w:rPr>
          <w:rFonts w:ascii="ArialMT" w:hAnsi="ArialMT" w:cs="ArialMT"/>
        </w:rPr>
        <w:t xml:space="preserve"> transition, d'ajouter le titrage et d'insérer et d'ajuster les bandes sonores selon les</w:t>
      </w:r>
    </w:p>
    <w:p w:rsidR="00917C79" w:rsidRDefault="00917C79" w:rsidP="00917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besoins</w:t>
      </w:r>
      <w:proofErr w:type="gramEnd"/>
      <w:r>
        <w:rPr>
          <w:rFonts w:ascii="ArialMT" w:hAnsi="ArialMT" w:cs="ArialMT"/>
        </w:rPr>
        <w:t>.</w:t>
      </w:r>
    </w:p>
    <w:p w:rsidR="00917C79" w:rsidRDefault="00917C79" w:rsidP="00917C7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Il existe plusieurs logiciels de montage vidéo, gratuit ou commerciaux (qui sont</w:t>
      </w:r>
    </w:p>
    <w:p w:rsidR="008F7583" w:rsidRPr="00917C79" w:rsidRDefault="00917C79" w:rsidP="00917C7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proofErr w:type="gramStart"/>
      <w:r>
        <w:rPr>
          <w:rFonts w:ascii="ArialMT" w:hAnsi="ArialMT" w:cs="ArialMT"/>
        </w:rPr>
        <w:t>généralement</w:t>
      </w:r>
      <w:proofErr w:type="gramEnd"/>
      <w:r>
        <w:rPr>
          <w:rFonts w:ascii="ArialMT" w:hAnsi="ArialMT" w:cs="ArialMT"/>
        </w:rPr>
        <w:t xml:space="preserve"> fournis avec les cartes d'acquisition vidéo</w:t>
      </w:r>
      <w:r w:rsidR="00996466">
        <w:rPr>
          <w:rFonts w:ascii="ArialMT" w:hAnsi="ArialMT" w:cs="ArialMT"/>
        </w:rPr>
        <w:t xml:space="preserve"> mais on va utiliser MOVIE MAKER </w:t>
      </w:r>
      <w:r w:rsidR="008F7583" w:rsidRPr="00917C79">
        <w:rPr>
          <w:rFonts w:ascii="Arial-BoldMT" w:hAnsi="Arial-BoldMT" w:cs="Arial-BoldMT"/>
          <w:b/>
          <w:bCs/>
          <w:color w:val="FFFFFF"/>
          <w:sz w:val="26"/>
          <w:szCs w:val="26"/>
        </w:rPr>
        <w:t>idéo</w:t>
      </w:r>
      <w:r w:rsidRPr="00917C79">
        <w:rPr>
          <w:rFonts w:ascii="Arial-BoldMT" w:hAnsi="Arial-BoldMT" w:cs="Arial-BoldMT"/>
          <w:b/>
          <w:bCs/>
          <w:color w:val="FFFFFF"/>
          <w:sz w:val="26"/>
          <w:szCs w:val="26"/>
        </w:rPr>
        <w:t xml:space="preserve"> hybrides pouvant </w:t>
      </w:r>
    </w:p>
    <w:p w:rsidR="00996466" w:rsidRDefault="008F7583" w:rsidP="00917C79">
      <w:pPr>
        <w:autoSpaceDE w:val="0"/>
        <w:autoSpaceDN w:val="0"/>
        <w:adjustRightInd w:val="0"/>
        <w:spacing w:after="0" w:line="240" w:lineRule="auto"/>
        <w:ind w:left="142"/>
        <w:rPr>
          <w:rFonts w:ascii="Arial-BoldMT" w:hAnsi="Arial-BoldMT" w:cs="Arial-BoldMT"/>
          <w:b/>
          <w:bCs/>
          <w:sz w:val="24"/>
          <w:szCs w:val="24"/>
        </w:rPr>
      </w:pPr>
      <w:proofErr w:type="spellStart"/>
      <w:proofErr w:type="gramStart"/>
      <w:r w:rsidRPr="00917C79">
        <w:rPr>
          <w:rFonts w:ascii="Arial-BoldMT" w:hAnsi="Arial-BoldMT" w:cs="Arial-BoldMT"/>
          <w:b/>
          <w:bCs/>
          <w:color w:val="FFFFFF"/>
          <w:sz w:val="26"/>
          <w:szCs w:val="26"/>
        </w:rPr>
        <w:t>f</w:t>
      </w:r>
      <w:r w:rsidR="00996466">
        <w:rPr>
          <w:rFonts w:ascii="Arial-BoldMT" w:hAnsi="Arial-BoldMT" w:cs="Arial-BoldMT"/>
          <w:b/>
          <w:bCs/>
          <w:sz w:val="24"/>
          <w:szCs w:val="24"/>
        </w:rPr>
        <w:t>A</w:t>
      </w:r>
      <w:proofErr w:type="spellEnd"/>
      <w:proofErr w:type="gramEnd"/>
      <w:r w:rsidR="00996466">
        <w:rPr>
          <w:rFonts w:ascii="Arial-BoldMT" w:hAnsi="Arial-BoldMT" w:cs="Arial-BoldMT"/>
          <w:b/>
          <w:bCs/>
          <w:sz w:val="24"/>
          <w:szCs w:val="24"/>
        </w:rPr>
        <w:t>. Importation des séquences vidéo et des images</w:t>
      </w:r>
    </w:p>
    <w:p w:rsidR="00996466" w:rsidRPr="00996466" w:rsidRDefault="00996466" w:rsidP="0099646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proofErr w:type="spellStart"/>
      <w:r w:rsidRPr="00996466">
        <w:rPr>
          <w:rFonts w:ascii="Arial-BoldMT" w:hAnsi="Arial-BoldMT" w:cs="Arial-BoldMT"/>
          <w:color w:val="FFFFFF"/>
          <w:sz w:val="26"/>
          <w:szCs w:val="26"/>
        </w:rPr>
        <w:t>Ajo</w:t>
      </w:r>
      <w:r w:rsidRPr="00996466">
        <w:rPr>
          <w:rFonts w:ascii="Arial-BoldMT" w:hAnsi="Arial-BoldMT" w:cs="Arial-BoldMT"/>
          <w:sz w:val="24"/>
          <w:szCs w:val="24"/>
        </w:rPr>
        <w:t>Ajouter</w:t>
      </w:r>
      <w:proofErr w:type="spellEnd"/>
      <w:r w:rsidRPr="00996466">
        <w:rPr>
          <w:rFonts w:ascii="Arial-BoldMT" w:hAnsi="Arial-BoldMT" w:cs="Arial-BoldMT"/>
          <w:sz w:val="24"/>
          <w:szCs w:val="24"/>
        </w:rPr>
        <w:t xml:space="preserve"> les séquences à traiter (ajouter les images et </w:t>
      </w:r>
      <w:proofErr w:type="gramStart"/>
      <w:r w:rsidRPr="00996466">
        <w:rPr>
          <w:rFonts w:ascii="Arial-BoldMT" w:hAnsi="Arial-BoldMT" w:cs="Arial-BoldMT"/>
          <w:sz w:val="24"/>
          <w:szCs w:val="24"/>
        </w:rPr>
        <w:t>les vidéo</w:t>
      </w:r>
      <w:proofErr w:type="gramEnd"/>
      <w:r w:rsidRPr="00996466">
        <w:rPr>
          <w:rFonts w:ascii="Arial-BoldMT" w:hAnsi="Arial-BoldMT" w:cs="Arial-BoldMT"/>
          <w:sz w:val="24"/>
          <w:szCs w:val="24"/>
        </w:rPr>
        <w:t xml:space="preserve"> ou webcam) du menu accueille</w:t>
      </w:r>
    </w:p>
    <w:p w:rsidR="00996466" w:rsidRPr="00D81017" w:rsidRDefault="00996466" w:rsidP="0099646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996466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D81017">
        <w:rPr>
          <w:rFonts w:ascii="Arial-BoldMT" w:hAnsi="Arial-BoldMT" w:cs="Arial-BoldMT"/>
          <w:sz w:val="24"/>
          <w:szCs w:val="24"/>
        </w:rPr>
        <w:t xml:space="preserve">Glisser avec la sourie les séquences ou les images dans la zone de montage </w:t>
      </w:r>
      <w:r w:rsidRPr="00D81017">
        <w:rPr>
          <w:rFonts w:ascii="Arial-BoldMT" w:hAnsi="Arial-BoldMT" w:cs="Arial-BoldMT"/>
          <w:color w:val="FFFFFF"/>
          <w:sz w:val="26"/>
          <w:szCs w:val="26"/>
        </w:rPr>
        <w:t>er</w:t>
      </w:r>
    </w:p>
    <w:p w:rsidR="00996466" w:rsidRPr="00121CD1" w:rsidRDefault="00121CD1" w:rsidP="00121CD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 w:rsidRPr="00121CD1"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 xml:space="preserve">B. </w:t>
      </w:r>
      <w:r w:rsidR="00996466" w:rsidRPr="00121CD1"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Application d'une transition :</w:t>
      </w:r>
    </w:p>
    <w:p w:rsidR="00996466" w:rsidRPr="00D81017" w:rsidRDefault="00996466" w:rsidP="009964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sz w:val="24"/>
          <w:szCs w:val="24"/>
        </w:rPr>
      </w:pPr>
      <w:r w:rsidRPr="00D81017">
        <w:rPr>
          <w:rFonts w:ascii="Arial-BoldItalicMT" w:hAnsi="Arial-BoldItalicMT" w:cs="Arial-BoldItalicMT"/>
          <w:sz w:val="24"/>
          <w:szCs w:val="24"/>
        </w:rPr>
        <w:t xml:space="preserve">Après avoir choisi </w:t>
      </w:r>
      <w:proofErr w:type="gramStart"/>
      <w:r w:rsidRPr="00D81017">
        <w:rPr>
          <w:rFonts w:ascii="Arial-BoldItalicMT" w:hAnsi="Arial-BoldItalicMT" w:cs="Arial-BoldItalicMT"/>
          <w:sz w:val="24"/>
          <w:szCs w:val="24"/>
        </w:rPr>
        <w:t>le séquences</w:t>
      </w:r>
      <w:proofErr w:type="gramEnd"/>
      <w:r w:rsidRPr="00D81017">
        <w:rPr>
          <w:rFonts w:ascii="Arial-BoldItalicMT" w:hAnsi="Arial-BoldItalicMT" w:cs="Arial-BoldItalicMT"/>
          <w:sz w:val="24"/>
          <w:szCs w:val="24"/>
        </w:rPr>
        <w:t xml:space="preserve"> et les images </w:t>
      </w:r>
    </w:p>
    <w:p w:rsidR="00996466" w:rsidRPr="00D81017" w:rsidRDefault="00996466" w:rsidP="009964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sz w:val="24"/>
          <w:szCs w:val="24"/>
        </w:rPr>
      </w:pPr>
      <w:r w:rsidRPr="00D81017">
        <w:rPr>
          <w:rFonts w:ascii="Arial-BoldItalicMT" w:hAnsi="Arial-BoldItalicMT" w:cs="Arial-BoldItalicMT"/>
          <w:sz w:val="24"/>
          <w:szCs w:val="24"/>
        </w:rPr>
        <w:t xml:space="preserve">Activer le menu animation et choisir la transition </w:t>
      </w:r>
      <w:r w:rsidR="00121CD1" w:rsidRPr="00D81017">
        <w:rPr>
          <w:rFonts w:ascii="Arial-BoldItalicMT" w:hAnsi="Arial-BoldItalicMT" w:cs="Arial-BoldItalicMT"/>
          <w:sz w:val="24"/>
          <w:szCs w:val="24"/>
        </w:rPr>
        <w:t>voulue</w:t>
      </w:r>
    </w:p>
    <w:p w:rsidR="00121CD1" w:rsidRDefault="00121CD1" w:rsidP="00121CD1">
      <w:pPr>
        <w:pStyle w:val="Paragraphedeliste"/>
        <w:autoSpaceDE w:val="0"/>
        <w:autoSpaceDN w:val="0"/>
        <w:adjustRightInd w:val="0"/>
        <w:spacing w:after="0" w:line="240" w:lineRule="auto"/>
        <w:ind w:left="1440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</w:p>
    <w:p w:rsidR="00996466" w:rsidRDefault="00121CD1" w:rsidP="00121CD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lastRenderedPageBreak/>
        <w:t xml:space="preserve">Application d’effet </w:t>
      </w:r>
    </w:p>
    <w:p w:rsidR="00121CD1" w:rsidRPr="004F4C25" w:rsidRDefault="00121CD1" w:rsidP="00121CD1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sz w:val="24"/>
          <w:szCs w:val="24"/>
        </w:rPr>
      </w:pPr>
      <w:r w:rsidRPr="004F4C25">
        <w:rPr>
          <w:rFonts w:ascii="Arial-BoldItalicMT" w:hAnsi="Arial-BoldItalicMT" w:cs="Arial-BoldItalicMT"/>
          <w:sz w:val="24"/>
          <w:szCs w:val="24"/>
        </w:rPr>
        <w:t xml:space="preserve">Après avoir choisi </w:t>
      </w:r>
      <w:proofErr w:type="gramStart"/>
      <w:r w:rsidRPr="004F4C25">
        <w:rPr>
          <w:rFonts w:ascii="Arial-BoldItalicMT" w:hAnsi="Arial-BoldItalicMT" w:cs="Arial-BoldItalicMT"/>
          <w:sz w:val="24"/>
          <w:szCs w:val="24"/>
        </w:rPr>
        <w:t>le séquences</w:t>
      </w:r>
      <w:proofErr w:type="gramEnd"/>
      <w:r w:rsidRPr="004F4C25">
        <w:rPr>
          <w:rFonts w:ascii="Arial-BoldItalicMT" w:hAnsi="Arial-BoldItalicMT" w:cs="Arial-BoldItalicMT"/>
          <w:sz w:val="24"/>
          <w:szCs w:val="24"/>
        </w:rPr>
        <w:t xml:space="preserve"> et les images</w:t>
      </w:r>
    </w:p>
    <w:p w:rsidR="00121CD1" w:rsidRPr="004F4C25" w:rsidRDefault="00121CD1" w:rsidP="00121CD1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sz w:val="24"/>
          <w:szCs w:val="24"/>
        </w:rPr>
      </w:pPr>
      <w:r w:rsidRPr="004F4C25">
        <w:rPr>
          <w:rFonts w:ascii="Arial-BoldItalicMT" w:hAnsi="Arial-BoldItalicMT" w:cs="Arial-BoldItalicMT"/>
          <w:sz w:val="24"/>
          <w:szCs w:val="24"/>
        </w:rPr>
        <w:t xml:space="preserve">Activer le menu effet visuel </w:t>
      </w:r>
    </w:p>
    <w:p w:rsidR="00121CD1" w:rsidRPr="004F4C25" w:rsidRDefault="00121CD1" w:rsidP="00121CD1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sz w:val="24"/>
          <w:szCs w:val="24"/>
        </w:rPr>
      </w:pPr>
      <w:r w:rsidRPr="004F4C25">
        <w:rPr>
          <w:rFonts w:ascii="Arial-BoldItalicMT" w:hAnsi="Arial-BoldItalicMT" w:cs="Arial-BoldItalicMT"/>
          <w:sz w:val="24"/>
          <w:szCs w:val="24"/>
        </w:rPr>
        <w:t>Choisir l’effet voulu</w:t>
      </w:r>
    </w:p>
    <w:p w:rsidR="00996466" w:rsidRPr="00996466" w:rsidRDefault="00996466" w:rsidP="00996466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</w:p>
    <w:p w:rsidR="00996466" w:rsidRPr="00121CD1" w:rsidRDefault="00121CD1" w:rsidP="00121CD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 xml:space="preserve">D. Ajout du son </w:t>
      </w:r>
      <w:r>
        <w:rPr>
          <w:rFonts w:ascii="Arial-BoldMT" w:hAnsi="Arial-BoldMT" w:cs="Arial-BoldMT"/>
          <w:b/>
          <w:bCs/>
          <w:color w:val="FFFFFF"/>
          <w:sz w:val="26"/>
          <w:szCs w:val="26"/>
        </w:rPr>
        <w:t>D</w:t>
      </w:r>
    </w:p>
    <w:p w:rsidR="00121CD1" w:rsidRPr="004F4C25" w:rsidRDefault="00121CD1" w:rsidP="00121CD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FFFFFF"/>
          <w:sz w:val="26"/>
          <w:szCs w:val="26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 xml:space="preserve">       . </w:t>
      </w:r>
      <w:r w:rsidRPr="004F4C25">
        <w:rPr>
          <w:rFonts w:ascii="Arial-BoldItalicMT" w:hAnsi="Arial-BoldItalicMT" w:cs="Arial-BoldItalicMT"/>
          <w:sz w:val="24"/>
          <w:szCs w:val="24"/>
        </w:rPr>
        <w:t xml:space="preserve">cliquer sur ajouter musique dans menu accueille </w:t>
      </w:r>
    </w:p>
    <w:p w:rsidR="00121CD1" w:rsidRPr="004F4C25" w:rsidRDefault="00121CD1" w:rsidP="00121CD1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color w:val="FFFFFF"/>
          <w:sz w:val="26"/>
          <w:szCs w:val="26"/>
        </w:rPr>
      </w:pPr>
    </w:p>
    <w:p w:rsidR="00121CD1" w:rsidRPr="004F4C25" w:rsidRDefault="00121CD1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FFFFFF"/>
          <w:sz w:val="26"/>
          <w:szCs w:val="26"/>
        </w:rPr>
      </w:pPr>
      <w:r w:rsidRPr="004F4C25">
        <w:rPr>
          <w:rFonts w:ascii="Arial-BoldItalicMT" w:hAnsi="Arial-BoldItalicMT" w:cs="Arial-BoldItalicMT"/>
          <w:sz w:val="24"/>
          <w:szCs w:val="24"/>
        </w:rPr>
        <w:t xml:space="preserve">        . choisir </w:t>
      </w:r>
      <w:proofErr w:type="spellStart"/>
      <w:r w:rsidRPr="004F4C25">
        <w:rPr>
          <w:rFonts w:ascii="Arial-BoldItalicMT" w:hAnsi="Arial-BoldItalicMT" w:cs="Arial-BoldItalicMT"/>
          <w:sz w:val="24"/>
          <w:szCs w:val="24"/>
        </w:rPr>
        <w:t>chonson</w:t>
      </w:r>
      <w:proofErr w:type="spellEnd"/>
      <w:r w:rsidRPr="004F4C25">
        <w:rPr>
          <w:rFonts w:ascii="Arial-BoldItalicMT" w:hAnsi="Arial-BoldItalicMT" w:cs="Arial-BoldItalicMT"/>
          <w:sz w:val="24"/>
          <w:szCs w:val="24"/>
        </w:rPr>
        <w:t xml:space="preserve"> </w:t>
      </w:r>
    </w:p>
    <w:p w:rsidR="00121CD1" w:rsidRPr="00121CD1" w:rsidRDefault="00121CD1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</w:p>
    <w:p w:rsidR="008F7583" w:rsidRDefault="00121CD1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E</w:t>
      </w:r>
      <w:r w:rsidR="00996466"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 xml:space="preserve">. Réalisation finale et création d'un film </w:t>
      </w:r>
      <w:proofErr w:type="gramStart"/>
      <w:r w:rsidR="00996466"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:</w:t>
      </w:r>
      <w:r w:rsidR="008F7583" w:rsidRPr="00996466">
        <w:rPr>
          <w:rFonts w:ascii="Arial-BoldMT" w:hAnsi="Arial-BoldMT" w:cs="Arial-BoldMT"/>
          <w:b/>
          <w:bCs/>
          <w:color w:val="FFFFFF"/>
          <w:sz w:val="26"/>
          <w:szCs w:val="26"/>
        </w:rPr>
        <w:t>f</w:t>
      </w:r>
      <w:proofErr w:type="gramEnd"/>
    </w:p>
    <w:p w:rsidR="004F4C25" w:rsidRPr="004F4C25" w:rsidRDefault="004F4C25" w:rsidP="004F4C2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</w:p>
    <w:p w:rsidR="00121CD1" w:rsidRPr="004F4C25" w:rsidRDefault="004F4C25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FFFFFF"/>
          <w:sz w:val="26"/>
          <w:szCs w:val="26"/>
        </w:rPr>
      </w:pPr>
      <w:r w:rsidRPr="004F4C25">
        <w:rPr>
          <w:rFonts w:ascii="Arial-BoldItalicMT" w:hAnsi="Arial-BoldItalicMT" w:cs="Arial-BoldItalicMT"/>
          <w:sz w:val="24"/>
          <w:szCs w:val="24"/>
        </w:rPr>
        <w:t xml:space="preserve">Cliquer sur </w:t>
      </w:r>
      <w:proofErr w:type="gramStart"/>
      <w:r w:rsidRPr="004F4C25">
        <w:rPr>
          <w:rFonts w:ascii="Arial-BoldItalicMT" w:hAnsi="Arial-BoldItalicMT" w:cs="Arial-BoldItalicMT"/>
          <w:sz w:val="24"/>
          <w:szCs w:val="24"/>
        </w:rPr>
        <w:t>Titre ,</w:t>
      </w:r>
      <w:proofErr w:type="gramEnd"/>
      <w:r w:rsidRPr="004F4C25">
        <w:rPr>
          <w:rFonts w:ascii="Arial-BoldItalicMT" w:hAnsi="Arial-BoldItalicMT" w:cs="Arial-BoldItalicMT"/>
          <w:sz w:val="24"/>
          <w:szCs w:val="24"/>
        </w:rPr>
        <w:t xml:space="preserve"> Légende , Générique </w:t>
      </w:r>
      <w:r>
        <w:rPr>
          <w:rFonts w:ascii="Arial-BoldItalicMT" w:hAnsi="Arial-BoldItalicMT" w:cs="Arial-BoldItalicMT"/>
          <w:sz w:val="24"/>
          <w:szCs w:val="24"/>
        </w:rPr>
        <w:t>de menu accueille</w:t>
      </w:r>
    </w:p>
    <w:p w:rsidR="004F4C25" w:rsidRPr="004F4C25" w:rsidRDefault="004F4C25" w:rsidP="004F4C25">
      <w:pPr>
        <w:pStyle w:val="Paragraphedeliste"/>
        <w:rPr>
          <w:rFonts w:ascii="Arial-BoldMT" w:hAnsi="Arial-BoldMT" w:cs="Arial-BoldMT"/>
          <w:color w:val="FFFFFF"/>
          <w:sz w:val="26"/>
          <w:szCs w:val="26"/>
        </w:rPr>
      </w:pPr>
    </w:p>
    <w:p w:rsidR="004F4C25" w:rsidRPr="004F4C25" w:rsidRDefault="004F4C25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FFFFFF"/>
          <w:sz w:val="26"/>
          <w:szCs w:val="26"/>
        </w:rPr>
      </w:pPr>
    </w:p>
    <w:p w:rsidR="008F7583" w:rsidRDefault="008F7583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-BoldMT" w:hAnsi="Arial-BoldMT" w:cs="Arial-BoldMT"/>
          <w:b/>
          <w:bCs/>
          <w:color w:val="FFFFFF"/>
          <w:sz w:val="26"/>
          <w:szCs w:val="26"/>
        </w:rPr>
        <w:t>f</w:t>
      </w:r>
    </w:p>
    <w:p w:rsidR="008F7583" w:rsidRDefault="008F7583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-BoldMT" w:hAnsi="Arial-BoldMT" w:cs="Arial-BoldMT"/>
          <w:b/>
          <w:bCs/>
          <w:color w:val="FFFFFF"/>
          <w:sz w:val="26"/>
          <w:szCs w:val="26"/>
        </w:rPr>
        <w:t>f</w:t>
      </w:r>
    </w:p>
    <w:p w:rsidR="008F7583" w:rsidRDefault="008F7583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-BoldMT" w:hAnsi="Arial-BoldMT" w:cs="Arial-BoldMT"/>
          <w:b/>
          <w:bCs/>
          <w:color w:val="FFFFFF"/>
          <w:sz w:val="26"/>
          <w:szCs w:val="26"/>
        </w:rPr>
        <w:t>f</w:t>
      </w:r>
    </w:p>
    <w:p w:rsidR="008F7583" w:rsidRDefault="008F7583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-BoldMT" w:hAnsi="Arial-BoldMT" w:cs="Arial-BoldMT"/>
          <w:b/>
          <w:bCs/>
          <w:color w:val="FFFFFF"/>
          <w:sz w:val="26"/>
          <w:szCs w:val="26"/>
        </w:rPr>
        <w:t>f</w:t>
      </w:r>
    </w:p>
    <w:p w:rsidR="008F7583" w:rsidRDefault="008F7583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-BoldMT" w:hAnsi="Arial-BoldMT" w:cs="Arial-BoldMT"/>
          <w:b/>
          <w:bCs/>
          <w:color w:val="FFFFFF"/>
          <w:sz w:val="26"/>
          <w:szCs w:val="26"/>
        </w:rPr>
        <w:t>f</w:t>
      </w:r>
    </w:p>
    <w:p w:rsidR="008F7583" w:rsidRDefault="008F7583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-BoldMT" w:hAnsi="Arial-BoldMT" w:cs="Arial-BoldMT"/>
          <w:b/>
          <w:bCs/>
          <w:color w:val="FFFFFF"/>
          <w:sz w:val="26"/>
          <w:szCs w:val="26"/>
        </w:rPr>
        <w:t>f</w:t>
      </w:r>
    </w:p>
    <w:p w:rsidR="008F7583" w:rsidRDefault="008F7583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>
        <w:rPr>
          <w:rFonts w:ascii="Arial-BoldMT" w:hAnsi="Arial-BoldMT" w:cs="Arial-BoldMT"/>
          <w:b/>
          <w:bCs/>
          <w:color w:val="FFFFFF"/>
          <w:sz w:val="26"/>
          <w:szCs w:val="26"/>
        </w:rPr>
        <w:t>ff</w:t>
      </w:r>
    </w:p>
    <w:p w:rsidR="008F7583" w:rsidRPr="008F7583" w:rsidRDefault="008F7583" w:rsidP="0099646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26"/>
          <w:szCs w:val="26"/>
        </w:rPr>
      </w:pPr>
      <w:r w:rsidRPr="008F7583">
        <w:rPr>
          <w:rFonts w:ascii="Arial-BoldMT" w:hAnsi="Arial-BoldMT" w:cs="Arial-BoldMT"/>
          <w:b/>
          <w:bCs/>
          <w:color w:val="FFFFFF"/>
          <w:sz w:val="26"/>
          <w:szCs w:val="26"/>
        </w:rPr>
        <w:t>d'entrée/</w:t>
      </w:r>
      <w:r>
        <w:rPr>
          <w:rFonts w:ascii="Arial-BoldMT" w:hAnsi="Arial-BoldMT" w:cs="Arial-BoldMT"/>
          <w:b/>
          <w:bCs/>
          <w:color w:val="FFFFFF"/>
          <w:sz w:val="26"/>
          <w:szCs w:val="26"/>
        </w:rPr>
        <w:t xml:space="preserve"> analogiques et</w:t>
      </w:r>
    </w:p>
    <w:sectPr w:rsidR="008F7583" w:rsidRPr="008F7583" w:rsidSect="00F32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106A"/>
    <w:multiLevelType w:val="hybridMultilevel"/>
    <w:tmpl w:val="C9E6FFE2"/>
    <w:lvl w:ilvl="0" w:tplc="7944C568">
      <w:start w:val="3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6316CE"/>
    <w:multiLevelType w:val="hybridMultilevel"/>
    <w:tmpl w:val="1B0E41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23102D"/>
    <w:multiLevelType w:val="hybridMultilevel"/>
    <w:tmpl w:val="0CB86EE4"/>
    <w:lvl w:ilvl="0" w:tplc="E3667BE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66FAC"/>
    <w:multiLevelType w:val="hybridMultilevel"/>
    <w:tmpl w:val="708AE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F24E5"/>
    <w:multiLevelType w:val="hybridMultilevel"/>
    <w:tmpl w:val="86B8E6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A04A7"/>
    <w:multiLevelType w:val="hybridMultilevel"/>
    <w:tmpl w:val="74B855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1D3E36"/>
    <w:multiLevelType w:val="hybridMultilevel"/>
    <w:tmpl w:val="DD5A5E58"/>
    <w:lvl w:ilvl="0" w:tplc="44E228A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1014B"/>
    <w:multiLevelType w:val="hybridMultilevel"/>
    <w:tmpl w:val="C9E6FFE2"/>
    <w:lvl w:ilvl="0" w:tplc="7944C568">
      <w:start w:val="3"/>
      <w:numFmt w:val="decimal"/>
      <w:lvlText w:val="%1."/>
      <w:lvlJc w:val="left"/>
      <w:pPr>
        <w:ind w:left="502" w:hanging="360"/>
      </w:pPr>
      <w:rPr>
        <w:rFonts w:ascii="Helvetica" w:hAnsi="Helvetica" w:cs="Helvetic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C74F72"/>
    <w:multiLevelType w:val="hybridMultilevel"/>
    <w:tmpl w:val="419A125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7C66949"/>
    <w:multiLevelType w:val="hybridMultilevel"/>
    <w:tmpl w:val="C9E6FFE2"/>
    <w:lvl w:ilvl="0" w:tplc="7944C568">
      <w:start w:val="3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2225DD"/>
    <w:multiLevelType w:val="hybridMultilevel"/>
    <w:tmpl w:val="2692006E"/>
    <w:lvl w:ilvl="0" w:tplc="1EA62FB2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A8E"/>
    <w:rsid w:val="00105E3E"/>
    <w:rsid w:val="00121CD1"/>
    <w:rsid w:val="00263A8E"/>
    <w:rsid w:val="004F4C25"/>
    <w:rsid w:val="00732456"/>
    <w:rsid w:val="007D2005"/>
    <w:rsid w:val="008F7583"/>
    <w:rsid w:val="00917C79"/>
    <w:rsid w:val="00996466"/>
    <w:rsid w:val="00B512C7"/>
    <w:rsid w:val="00CB4445"/>
    <w:rsid w:val="00D81017"/>
    <w:rsid w:val="00E94B27"/>
    <w:rsid w:val="00F052C9"/>
    <w:rsid w:val="00F3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F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A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3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Medomar</dc:creator>
  <cp:lastModifiedBy>Medomar</cp:lastModifiedBy>
  <cp:revision>7</cp:revision>
  <dcterms:created xsi:type="dcterms:W3CDTF">2015-12-07T13:22:00Z</dcterms:created>
  <dcterms:modified xsi:type="dcterms:W3CDTF">2015-12-07T15:21:00Z</dcterms:modified>
</cp:coreProperties>
</file>