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02" w:rsidRPr="007025A9" w:rsidRDefault="007025A9" w:rsidP="007025A9">
      <w:pPr>
        <w:spacing w:after="0"/>
        <w:contextualSpacing/>
        <w:jc w:val="center"/>
        <w:rPr>
          <w:b/>
          <w:sz w:val="32"/>
        </w:rPr>
      </w:pPr>
      <w:r w:rsidRPr="007025A9">
        <w:rPr>
          <w:b/>
          <w:sz w:val="32"/>
        </w:rPr>
        <w:t>Lysias – Contre Eratosthène</w:t>
      </w:r>
    </w:p>
    <w:p w:rsidR="007025A9" w:rsidRDefault="007025A9" w:rsidP="007025A9">
      <w:pPr>
        <w:spacing w:after="0"/>
        <w:contextualSpacing/>
        <w:jc w:val="center"/>
        <w:rPr>
          <w:sz w:val="28"/>
        </w:rPr>
      </w:pPr>
      <w:r>
        <w:rPr>
          <w:sz w:val="28"/>
        </w:rPr>
        <w:t>Texte 2 Paragraphes 8-12</w:t>
      </w:r>
    </w:p>
    <w:p w:rsidR="007025A9" w:rsidRDefault="007025A9" w:rsidP="007025A9">
      <w:pPr>
        <w:spacing w:after="0"/>
        <w:contextualSpacing/>
        <w:jc w:val="center"/>
        <w:rPr>
          <w:sz w:val="28"/>
        </w:rPr>
      </w:pPr>
    </w:p>
    <w:p w:rsidR="007025A9" w:rsidRDefault="007025A9" w:rsidP="007025A9">
      <w:pPr>
        <w:spacing w:after="0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Situation du passage </w:t>
      </w:r>
    </w:p>
    <w:p w:rsidR="007025A9" w:rsidRDefault="007025A9" w:rsidP="007025A9">
      <w:pPr>
        <w:spacing w:after="0"/>
        <w:contextualSpacing/>
        <w:jc w:val="both"/>
        <w:rPr>
          <w:sz w:val="24"/>
        </w:rPr>
      </w:pPr>
      <w:r>
        <w:rPr>
          <w:sz w:val="24"/>
        </w:rPr>
        <w:tab/>
        <w:t>Il s’agit du début du récit des évènements (arrestation de Lysias et de sa famille). Les paragraphes précédents (4-7) explicitaient les circonstances politiques de l’opération. Le texte se caractérise par une sobriété dans le ton et dans les commentaires qui visent à donner l’impression que « les faits parlent d’eux-mêmes ».</w:t>
      </w:r>
    </w:p>
    <w:p w:rsidR="007025A9" w:rsidRDefault="007025A9" w:rsidP="007025A9">
      <w:pPr>
        <w:spacing w:after="0"/>
        <w:contextualSpacing/>
        <w:jc w:val="both"/>
        <w:rPr>
          <w:sz w:val="24"/>
        </w:rPr>
      </w:pPr>
    </w:p>
    <w:p w:rsidR="007025A9" w:rsidRDefault="007025A9" w:rsidP="007025A9">
      <w:pPr>
        <w:spacing w:after="0"/>
        <w:contextualSpacing/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I. </w:t>
      </w:r>
      <w:r>
        <w:rPr>
          <w:b/>
          <w:sz w:val="28"/>
          <w:u w:val="single"/>
        </w:rPr>
        <w:t>Un acte d’accusation</w:t>
      </w:r>
    </w:p>
    <w:p w:rsidR="007025A9" w:rsidRDefault="007025A9" w:rsidP="007025A9">
      <w:pPr>
        <w:spacing w:after="0"/>
        <w:contextualSpacing/>
        <w:jc w:val="both"/>
        <w:rPr>
          <w:rFonts w:ascii="Cambria Math" w:hAnsi="Cambria Math"/>
          <w:sz w:val="26"/>
          <w:szCs w:val="26"/>
        </w:rPr>
      </w:pPr>
      <w:r>
        <w:rPr>
          <w:sz w:val="24"/>
        </w:rPr>
        <w:tab/>
        <w:t xml:space="preserve">Le récit est habilement construit par Lysias pour donner le sentiment d’un enchainement naturel et presque « évident » des évènements : respect de la chronologie et dialectique subtile des aoristes et des imparfaits, ceux-ci pour souligner l’enchainement des opérations, ceux-là pour marquer significativement une rupture dans leur déroulement : </w:t>
      </w:r>
      <w:proofErr w:type="spellStart"/>
      <w:r w:rsidRPr="007025A9">
        <w:rPr>
          <w:rFonts w:ascii="Cambria Math" w:hAnsi="Cambria Math"/>
          <w:sz w:val="26"/>
          <w:szCs w:val="26"/>
        </w:rPr>
        <w:t>ηρωτων</w:t>
      </w:r>
      <w:proofErr w:type="spellEnd"/>
      <w:r w:rsidRPr="007025A9">
        <w:rPr>
          <w:rFonts w:ascii="Cambria Math" w:hAnsi="Cambria Math"/>
          <w:sz w:val="26"/>
          <w:szCs w:val="26"/>
        </w:rPr>
        <w:t>/</w:t>
      </w:r>
      <w:proofErr w:type="spellStart"/>
      <w:r w:rsidRPr="007025A9">
        <w:rPr>
          <w:rFonts w:ascii="Cambria Math" w:hAnsi="Cambria Math"/>
          <w:sz w:val="26"/>
          <w:szCs w:val="26"/>
        </w:rPr>
        <w:t>έφασκεν</w:t>
      </w:r>
      <w:proofErr w:type="spellEnd"/>
      <w:r w:rsidRPr="007025A9">
        <w:rPr>
          <w:rFonts w:ascii="Cambria Math" w:hAnsi="Cambria Math"/>
          <w:sz w:val="26"/>
          <w:szCs w:val="26"/>
        </w:rPr>
        <w:t xml:space="preserve"> - </w:t>
      </w:r>
      <w:proofErr w:type="spellStart"/>
      <w:r w:rsidRPr="007025A9">
        <w:rPr>
          <w:rFonts w:ascii="Cambria Math" w:hAnsi="Cambria Math"/>
          <w:sz w:val="26"/>
          <w:szCs w:val="26"/>
        </w:rPr>
        <w:t>ει</w:t>
      </w:r>
      <w:proofErr w:type="spellEnd"/>
      <w:r w:rsidRPr="007025A9">
        <w:rPr>
          <w:rFonts w:ascii="Cambria Math" w:hAnsi="Cambria Math"/>
          <w:sz w:val="26"/>
          <w:szCs w:val="26"/>
        </w:rPr>
        <w:t>͗͂</w:t>
      </w:r>
      <w:proofErr w:type="spellStart"/>
      <w:r w:rsidRPr="007025A9">
        <w:rPr>
          <w:rFonts w:ascii="Cambria Math" w:hAnsi="Cambria Math"/>
          <w:sz w:val="26"/>
          <w:szCs w:val="26"/>
        </w:rPr>
        <w:t>πον</w:t>
      </w:r>
      <w:proofErr w:type="spellEnd"/>
      <w:r w:rsidRPr="007025A9">
        <w:rPr>
          <w:rFonts w:ascii="Cambria Math" w:hAnsi="Cambria Math"/>
          <w:sz w:val="26"/>
          <w:szCs w:val="26"/>
        </w:rPr>
        <w:t>/ω͑</w:t>
      </w:r>
      <w:proofErr w:type="spellStart"/>
      <w:r w:rsidRPr="007025A9">
        <w:rPr>
          <w:rFonts w:ascii="Cambria Math" w:hAnsi="Cambria Math"/>
          <w:sz w:val="26"/>
          <w:szCs w:val="26"/>
        </w:rPr>
        <w:t>μολόγησε</w:t>
      </w:r>
      <w:proofErr w:type="spellEnd"/>
    </w:p>
    <w:p w:rsidR="007025A9" w:rsidRDefault="007025A9" w:rsidP="007025A9">
      <w:pPr>
        <w:spacing w:after="0"/>
        <w:contextualSpacing/>
        <w:jc w:val="both"/>
        <w:rPr>
          <w:sz w:val="24"/>
          <w:szCs w:val="26"/>
        </w:rPr>
      </w:pPr>
      <w:r>
        <w:rPr>
          <w:sz w:val="24"/>
          <w:szCs w:val="26"/>
        </w:rPr>
        <w:tab/>
        <w:t>Le résultat est qu’il dresse un portrait très satirique des Trente, dont il dénonce :</w:t>
      </w:r>
    </w:p>
    <w:p w:rsidR="00DE2C72" w:rsidRDefault="00DE2C72" w:rsidP="007025A9">
      <w:pPr>
        <w:spacing w:after="0"/>
        <w:contextualSpacing/>
        <w:jc w:val="both"/>
        <w:rPr>
          <w:sz w:val="24"/>
          <w:szCs w:val="26"/>
        </w:rPr>
      </w:pPr>
    </w:p>
    <w:p w:rsidR="007025A9" w:rsidRDefault="007025A9" w:rsidP="007025A9">
      <w:pPr>
        <w:pStyle w:val="Paragraphedeliste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D’abord la </w:t>
      </w:r>
      <w:r>
        <w:rPr>
          <w:sz w:val="24"/>
          <w:u w:val="single"/>
        </w:rPr>
        <w:t>cupidité</w:t>
      </w:r>
      <w:r>
        <w:rPr>
          <w:sz w:val="24"/>
        </w:rPr>
        <w:t> : celle-ci est évidente dans leur empressement à partir à la « chasse aux métèques ». Comme des chasseurs, ils se partagent le territoire (</w:t>
      </w:r>
      <w:proofErr w:type="spellStart"/>
      <w:r w:rsidR="00874CD7" w:rsidRPr="00874CD7">
        <w:rPr>
          <w:rFonts w:ascii="Cambria Math" w:hAnsi="Cambria Math"/>
          <w:sz w:val="24"/>
        </w:rPr>
        <w:t>Διαλαβοντες</w:t>
      </w:r>
      <w:proofErr w:type="spellEnd"/>
      <w:r w:rsidRPr="00874CD7">
        <w:rPr>
          <w:rFonts w:ascii="Cambria Math" w:hAnsi="Cambria Math"/>
          <w:sz w:val="24"/>
        </w:rPr>
        <w:t xml:space="preserve"> </w:t>
      </w:r>
      <w:proofErr w:type="spellStart"/>
      <w:r w:rsidR="00874CD7" w:rsidRPr="00874CD7">
        <w:rPr>
          <w:rFonts w:ascii="Cambria Math" w:hAnsi="Cambria Math"/>
          <w:sz w:val="24"/>
        </w:rPr>
        <w:t>τας</w:t>
      </w:r>
      <w:proofErr w:type="spellEnd"/>
      <w:r w:rsidR="00874CD7" w:rsidRPr="00874CD7">
        <w:rPr>
          <w:rFonts w:ascii="Cambria Math" w:hAnsi="Cambria Math"/>
          <w:sz w:val="24"/>
        </w:rPr>
        <w:t xml:space="preserve"> </w:t>
      </w:r>
      <w:proofErr w:type="spellStart"/>
      <w:r w:rsidR="00874CD7" w:rsidRPr="00874CD7">
        <w:rPr>
          <w:rFonts w:ascii="Cambria Math" w:hAnsi="Cambria Math"/>
          <w:sz w:val="24"/>
        </w:rPr>
        <w:t>οικιας</w:t>
      </w:r>
      <w:proofErr w:type="spellEnd"/>
      <w:r>
        <w:rPr>
          <w:sz w:val="24"/>
        </w:rPr>
        <w:t>), puis ils se mettent en qu</w:t>
      </w:r>
      <w:r w:rsidR="00874CD7">
        <w:rPr>
          <w:sz w:val="24"/>
        </w:rPr>
        <w:t xml:space="preserve">ête du « gibier » (l’imparfait </w:t>
      </w:r>
      <w:proofErr w:type="spellStart"/>
      <w:r w:rsidR="00874CD7" w:rsidRPr="00874CD7">
        <w:rPr>
          <w:rFonts w:ascii="Cambria Math" w:hAnsi="Cambria Math"/>
          <w:sz w:val="24"/>
        </w:rPr>
        <w:t>εβαδιζον</w:t>
      </w:r>
      <w:proofErr w:type="spellEnd"/>
      <w:r>
        <w:rPr>
          <w:sz w:val="24"/>
        </w:rPr>
        <w:t xml:space="preserve"> a ici une valeur « inchoative ». « Ils commencèrent à marcher ». Lysias fait ainsi ressortir leur impatience de satisfaire leur cupidité. Cette cupidité qu’on devine au début du texte devient manifeste dans le comportement de Pison, qui « se lâche ». A la proposition de Lysias (de le s</w:t>
      </w:r>
      <w:r w:rsidR="00874CD7">
        <w:rPr>
          <w:sz w:val="24"/>
        </w:rPr>
        <w:t xml:space="preserve">auver en prenant de l’argent = </w:t>
      </w:r>
      <w:proofErr w:type="spellStart"/>
      <w:r w:rsidR="00874CD7" w:rsidRPr="00B06EA7">
        <w:rPr>
          <w:rFonts w:ascii="Cambria Math" w:hAnsi="Cambria Math"/>
          <w:sz w:val="24"/>
        </w:rPr>
        <w:t>σώσαι</w:t>
      </w:r>
      <w:proofErr w:type="spellEnd"/>
      <w:r w:rsidR="00874CD7" w:rsidRPr="00B06EA7">
        <w:rPr>
          <w:rFonts w:ascii="Cambria Math" w:hAnsi="Cambria Math"/>
          <w:sz w:val="24"/>
        </w:rPr>
        <w:t xml:space="preserve"> </w:t>
      </w:r>
      <w:proofErr w:type="spellStart"/>
      <w:r w:rsidR="00874CD7" w:rsidRPr="00B06EA7">
        <w:rPr>
          <w:rFonts w:ascii="Cambria Math" w:hAnsi="Cambria Math"/>
          <w:sz w:val="24"/>
        </w:rPr>
        <w:t>με</w:t>
      </w:r>
      <w:proofErr w:type="spellEnd"/>
      <w:r w:rsidR="00874CD7" w:rsidRPr="00B06EA7">
        <w:rPr>
          <w:rFonts w:ascii="Cambria Math" w:hAnsi="Cambria Math"/>
          <w:sz w:val="24"/>
        </w:rPr>
        <w:t xml:space="preserve"> </w:t>
      </w:r>
      <w:proofErr w:type="spellStart"/>
      <w:r w:rsidR="00874CD7" w:rsidRPr="00B06EA7">
        <w:rPr>
          <w:rFonts w:ascii="Cambria Math" w:hAnsi="Cambria Math"/>
          <w:sz w:val="24"/>
        </w:rPr>
        <w:t>χρεματα</w:t>
      </w:r>
      <w:proofErr w:type="spellEnd"/>
      <w:r w:rsidR="00874CD7" w:rsidRPr="00B06EA7">
        <w:rPr>
          <w:rFonts w:ascii="Cambria Math" w:hAnsi="Cambria Math"/>
          <w:sz w:val="24"/>
        </w:rPr>
        <w:t xml:space="preserve"> </w:t>
      </w:r>
      <w:proofErr w:type="spellStart"/>
      <w:r w:rsidR="00874CD7" w:rsidRPr="00B06EA7">
        <w:rPr>
          <w:rFonts w:ascii="Cambria Math" w:hAnsi="Cambria Math"/>
          <w:sz w:val="24"/>
        </w:rPr>
        <w:t>λαβων</w:t>
      </w:r>
      <w:proofErr w:type="spellEnd"/>
      <w:r w:rsidR="00874CD7">
        <w:rPr>
          <w:sz w:val="24"/>
        </w:rPr>
        <w:t>) il acquiesce sans hésiter (</w:t>
      </w:r>
      <w:proofErr w:type="spellStart"/>
      <w:r w:rsidR="0093789D" w:rsidRPr="00B06EA7">
        <w:rPr>
          <w:rFonts w:ascii="Cambria Math" w:hAnsi="Cambria Math"/>
          <w:sz w:val="24"/>
        </w:rPr>
        <w:t>εφασκεν</w:t>
      </w:r>
      <w:proofErr w:type="spellEnd"/>
      <w:r>
        <w:rPr>
          <w:sz w:val="24"/>
        </w:rPr>
        <w:t> : l’appétit de richesses e</w:t>
      </w:r>
      <w:r w:rsidR="00426F34">
        <w:rPr>
          <w:sz w:val="24"/>
        </w:rPr>
        <w:t xml:space="preserve">st ici souligné) </w:t>
      </w:r>
      <w:r w:rsidR="00426F34" w:rsidRPr="00426F34">
        <w:rPr>
          <w:b/>
          <w:i/>
          <w:sz w:val="24"/>
        </w:rPr>
        <w:t>le fréquentatif</w:t>
      </w:r>
      <w:r w:rsidR="007F5418">
        <w:rPr>
          <w:b/>
          <w:sz w:val="24"/>
        </w:rPr>
        <w:t xml:space="preserve"> </w:t>
      </w:r>
      <w:r w:rsidR="007F5418">
        <w:rPr>
          <w:sz w:val="24"/>
        </w:rPr>
        <w:t>(difficulté à déchiffrer)</w:t>
      </w:r>
      <w:r w:rsidR="00426F34">
        <w:rPr>
          <w:sz w:val="24"/>
        </w:rPr>
        <w:t xml:space="preserve"> et fait même preuve </w:t>
      </w:r>
      <w:r w:rsidR="0093789D">
        <w:rPr>
          <w:sz w:val="24"/>
        </w:rPr>
        <w:t xml:space="preserve">de cynisme puisqu’il précise : </w:t>
      </w:r>
      <w:proofErr w:type="spellStart"/>
      <w:r w:rsidR="0093789D" w:rsidRPr="00B06EA7">
        <w:rPr>
          <w:rFonts w:ascii="Cambria Math" w:hAnsi="Cambria Math"/>
          <w:sz w:val="24"/>
        </w:rPr>
        <w:t>ει</w:t>
      </w:r>
      <w:proofErr w:type="spellEnd"/>
      <w:r w:rsidR="0093789D" w:rsidRPr="00B06EA7">
        <w:rPr>
          <w:rFonts w:ascii="Cambria Math" w:hAnsi="Cambria Math"/>
          <w:sz w:val="24"/>
        </w:rPr>
        <w:t xml:space="preserve"> </w:t>
      </w:r>
      <w:proofErr w:type="spellStart"/>
      <w:r w:rsidR="0093789D" w:rsidRPr="00B06EA7">
        <w:rPr>
          <w:rFonts w:ascii="Cambria Math" w:hAnsi="Cambria Math"/>
          <w:sz w:val="24"/>
        </w:rPr>
        <w:t>πολλα</w:t>
      </w:r>
      <w:proofErr w:type="spellEnd"/>
      <w:r w:rsidR="0093789D" w:rsidRPr="00B06EA7">
        <w:rPr>
          <w:rFonts w:ascii="Cambria Math" w:hAnsi="Cambria Math"/>
          <w:sz w:val="24"/>
        </w:rPr>
        <w:t xml:space="preserve"> </w:t>
      </w:r>
      <w:proofErr w:type="spellStart"/>
      <w:r w:rsidR="0093789D" w:rsidRPr="00B06EA7">
        <w:rPr>
          <w:rFonts w:ascii="Cambria Math" w:hAnsi="Cambria Math"/>
          <w:sz w:val="24"/>
        </w:rPr>
        <w:t>ειη</w:t>
      </w:r>
      <w:proofErr w:type="spellEnd"/>
      <w:r w:rsidR="0093789D">
        <w:rPr>
          <w:sz w:val="24"/>
        </w:rPr>
        <w:t>.</w:t>
      </w:r>
    </w:p>
    <w:p w:rsidR="0093789D" w:rsidRDefault="004D5B7D" w:rsidP="00081593">
      <w:pPr>
        <w:pStyle w:val="Paragraphedeliste"/>
        <w:spacing w:after="0"/>
        <w:jc w:val="both"/>
        <w:rPr>
          <w:sz w:val="24"/>
        </w:rPr>
      </w:pPr>
      <w:r>
        <w:rPr>
          <w:sz w:val="24"/>
        </w:rPr>
        <w:t xml:space="preserve">   </w:t>
      </w:r>
      <w:r w:rsidR="00081593">
        <w:rPr>
          <w:sz w:val="24"/>
        </w:rPr>
        <w:t>L’énumération des richesses de Lysias, contenus dans le coffre (</w:t>
      </w:r>
      <w:proofErr w:type="spellStart"/>
      <w:r w:rsidR="000006B6" w:rsidRPr="00A750D4">
        <w:rPr>
          <w:rFonts w:ascii="Cambria Math" w:hAnsi="Cambria Math"/>
          <w:sz w:val="24"/>
        </w:rPr>
        <w:t>εν</w:t>
      </w:r>
      <w:proofErr w:type="spellEnd"/>
      <w:r w:rsidR="000006B6" w:rsidRPr="00A750D4">
        <w:rPr>
          <w:rFonts w:ascii="Cambria Math" w:hAnsi="Cambria Math"/>
          <w:sz w:val="24"/>
        </w:rPr>
        <w:t xml:space="preserve"> </w:t>
      </w:r>
      <w:proofErr w:type="spellStart"/>
      <w:r w:rsidR="000006B6" w:rsidRPr="00A750D4">
        <w:rPr>
          <w:rFonts w:ascii="Cambria Math" w:hAnsi="Cambria Math"/>
          <w:sz w:val="24"/>
        </w:rPr>
        <w:t>τη</w:t>
      </w:r>
      <w:proofErr w:type="spellEnd"/>
      <w:r w:rsidR="000006B6" w:rsidRPr="00A750D4">
        <w:rPr>
          <w:rFonts w:ascii="Cambria Math" w:hAnsi="Cambria Math"/>
          <w:sz w:val="24"/>
        </w:rPr>
        <w:t xml:space="preserve"> </w:t>
      </w:r>
      <w:proofErr w:type="spellStart"/>
      <w:r w:rsidR="000006B6" w:rsidRPr="00A750D4">
        <w:rPr>
          <w:rFonts w:ascii="Cambria Math" w:hAnsi="Cambria Math"/>
          <w:sz w:val="24"/>
        </w:rPr>
        <w:t>κιβωτω</w:t>
      </w:r>
      <w:proofErr w:type="spellEnd"/>
      <w:r w:rsidR="00081593">
        <w:rPr>
          <w:sz w:val="24"/>
        </w:rPr>
        <w:t>) – 4 talents d’argent, 4 coupes d’</w:t>
      </w:r>
      <w:r w:rsidR="00DE2C72">
        <w:rPr>
          <w:sz w:val="24"/>
        </w:rPr>
        <w:t>argent</w:t>
      </w:r>
      <w:r w:rsidR="00081593">
        <w:rPr>
          <w:sz w:val="24"/>
        </w:rPr>
        <w:t> ;</w:t>
      </w:r>
      <w:r w:rsidR="00DE2C72">
        <w:rPr>
          <w:sz w:val="24"/>
        </w:rPr>
        <w:t xml:space="preserve"> 400 </w:t>
      </w:r>
      <w:proofErr w:type="spellStart"/>
      <w:r w:rsidR="00DE2C72">
        <w:rPr>
          <w:sz w:val="24"/>
        </w:rPr>
        <w:t>cyziqu</w:t>
      </w:r>
      <w:r w:rsidR="00081593">
        <w:rPr>
          <w:sz w:val="24"/>
        </w:rPr>
        <w:t>es</w:t>
      </w:r>
      <w:proofErr w:type="spellEnd"/>
      <w:r w:rsidR="00081593">
        <w:rPr>
          <w:sz w:val="24"/>
        </w:rPr>
        <w:t xml:space="preserve"> et 100 </w:t>
      </w:r>
      <w:proofErr w:type="spellStart"/>
      <w:r w:rsidR="00081593">
        <w:rPr>
          <w:sz w:val="24"/>
        </w:rPr>
        <w:t>darignes</w:t>
      </w:r>
      <w:proofErr w:type="spellEnd"/>
      <w:r w:rsidR="00081593">
        <w:rPr>
          <w:sz w:val="24"/>
        </w:rPr>
        <w:t xml:space="preserve"> a pour but de montrer l’</w:t>
      </w:r>
      <w:r w:rsidR="00DE2C72">
        <w:rPr>
          <w:sz w:val="24"/>
        </w:rPr>
        <w:t>insatiable</w:t>
      </w:r>
      <w:r w:rsidR="00081593">
        <w:rPr>
          <w:sz w:val="24"/>
        </w:rPr>
        <w:t xml:space="preserve"> a</w:t>
      </w:r>
      <w:r w:rsidR="00DE2C72">
        <w:rPr>
          <w:sz w:val="24"/>
        </w:rPr>
        <w:t>vidité de Pison : le contenu du coffre excite sa convoitise et il s’empare de tout. Dans le langage de la tragédie on dirait qu’il fait preuve « d’</w:t>
      </w:r>
      <w:proofErr w:type="spellStart"/>
      <w:r w:rsidR="00DE2C72">
        <w:rPr>
          <w:sz w:val="24"/>
        </w:rPr>
        <w:t>hybris</w:t>
      </w:r>
      <w:proofErr w:type="spellEnd"/>
      <w:r w:rsidR="00DE2C72">
        <w:rPr>
          <w:sz w:val="24"/>
        </w:rPr>
        <w:t> ».</w:t>
      </w:r>
    </w:p>
    <w:p w:rsidR="00DE2C72" w:rsidRDefault="00DE2C72" w:rsidP="00DE2C72">
      <w:pPr>
        <w:spacing w:after="0"/>
        <w:jc w:val="both"/>
        <w:rPr>
          <w:sz w:val="24"/>
        </w:rPr>
      </w:pPr>
    </w:p>
    <w:p w:rsidR="00DE2C72" w:rsidRDefault="00DE2C72" w:rsidP="00DE2C72">
      <w:pPr>
        <w:pStyle w:val="Paragraphedeliste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A la cupidité s’ajoute le </w:t>
      </w:r>
      <w:r>
        <w:rPr>
          <w:sz w:val="24"/>
          <w:u w:val="single"/>
        </w:rPr>
        <w:t xml:space="preserve">cynisme </w:t>
      </w:r>
    </w:p>
    <w:p w:rsidR="00DE2C72" w:rsidRDefault="004D5B7D" w:rsidP="00DE2C72">
      <w:pPr>
        <w:pStyle w:val="Paragraphedeliste"/>
        <w:spacing w:after="0"/>
        <w:jc w:val="both"/>
        <w:rPr>
          <w:sz w:val="24"/>
        </w:rPr>
      </w:pPr>
      <w:r>
        <w:rPr>
          <w:sz w:val="24"/>
        </w:rPr>
        <w:t xml:space="preserve">   </w:t>
      </w:r>
      <w:r w:rsidR="00DE2C72">
        <w:rPr>
          <w:sz w:val="24"/>
        </w:rPr>
        <w:t xml:space="preserve">Celui-ci est visible dans </w:t>
      </w:r>
      <w:r w:rsidR="00DE2C72">
        <w:rPr>
          <w:sz w:val="24"/>
          <w:u w:val="single"/>
        </w:rPr>
        <w:t>l’empressement de Pison</w:t>
      </w:r>
      <w:r w:rsidR="00DE2C72">
        <w:rPr>
          <w:sz w:val="24"/>
        </w:rPr>
        <w:t xml:space="preserve"> à accepter l’argent de Lysias : il </w:t>
      </w:r>
      <w:r w:rsidR="00DE2C72">
        <w:rPr>
          <w:sz w:val="24"/>
          <w:u w:val="single"/>
        </w:rPr>
        <w:t>trahit</w:t>
      </w:r>
      <w:r w:rsidR="00DE2C72">
        <w:rPr>
          <w:sz w:val="24"/>
        </w:rPr>
        <w:t xml:space="preserve"> sans vergogne ses engagements politiques : alors qu’il est l’inspirateur de la mesure (m’arrestation des métèques) que celle-ci a pour but de renflouer les finances de la cité, il n’hésite pas à détourner à son profit (personnel) l’argent qui aurait dû revenir au trésor public (</w:t>
      </w:r>
      <w:proofErr w:type="spellStart"/>
      <w:r w:rsidR="000006B6" w:rsidRPr="007F5418">
        <w:rPr>
          <w:rFonts w:ascii="Cambria Math" w:hAnsi="Cambria Math"/>
          <w:sz w:val="24"/>
        </w:rPr>
        <w:t>το</w:t>
      </w:r>
      <w:proofErr w:type="spellEnd"/>
      <w:r w:rsidR="000006B6" w:rsidRPr="007F5418">
        <w:rPr>
          <w:rFonts w:ascii="Cambria Math" w:hAnsi="Cambria Math"/>
          <w:sz w:val="24"/>
        </w:rPr>
        <w:t xml:space="preserve"> </w:t>
      </w:r>
      <w:proofErr w:type="spellStart"/>
      <w:r w:rsidR="000006B6" w:rsidRPr="007F5418">
        <w:rPr>
          <w:rFonts w:ascii="Cambria Math" w:hAnsi="Cambria Math"/>
          <w:sz w:val="24"/>
        </w:rPr>
        <w:t>δημοσιον</w:t>
      </w:r>
      <w:proofErr w:type="spellEnd"/>
      <w:r w:rsidR="00DE2C72">
        <w:rPr>
          <w:sz w:val="24"/>
        </w:rPr>
        <w:t>)</w:t>
      </w:r>
    </w:p>
    <w:p w:rsidR="00DE2C72" w:rsidRDefault="004D5B7D" w:rsidP="00DE2C72">
      <w:pPr>
        <w:pStyle w:val="Paragraphedeliste"/>
        <w:spacing w:after="0"/>
        <w:jc w:val="both"/>
        <w:rPr>
          <w:sz w:val="24"/>
        </w:rPr>
      </w:pPr>
      <w:r>
        <w:rPr>
          <w:sz w:val="24"/>
        </w:rPr>
        <w:t xml:space="preserve">   </w:t>
      </w:r>
      <w:r w:rsidR="00ED7156">
        <w:rPr>
          <w:sz w:val="24"/>
        </w:rPr>
        <w:t>Le cynisme se trouve encore renforcé par la réaction de Pison à la requête de Lysias : lui laisser un pécule pour pouvoir s’enfuir :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[je n’arrive pas à déchiffrer]</w:t>
      </w:r>
      <w:r w:rsidR="00ED7156">
        <w:rPr>
          <w:sz w:val="24"/>
        </w:rPr>
        <w:t xml:space="preserve">, or Pison réagit avec violence et brutalité, ce dont </w:t>
      </w:r>
      <w:r>
        <w:rPr>
          <w:sz w:val="24"/>
        </w:rPr>
        <w:t xml:space="preserve">témoigne le choix des termes : </w:t>
      </w:r>
      <w:proofErr w:type="spellStart"/>
      <w:r w:rsidRPr="007F5418">
        <w:rPr>
          <w:rFonts w:ascii="Cambria Math" w:hAnsi="Cambria Math"/>
          <w:sz w:val="24"/>
        </w:rPr>
        <w:lastRenderedPageBreak/>
        <w:t>αγαπησειν</w:t>
      </w:r>
      <w:proofErr w:type="spellEnd"/>
      <w:r w:rsidR="00ED7156">
        <w:rPr>
          <w:sz w:val="24"/>
        </w:rPr>
        <w:t xml:space="preserve"> = se réjouir, les alli</w:t>
      </w:r>
      <w:r>
        <w:rPr>
          <w:sz w:val="24"/>
        </w:rPr>
        <w:t xml:space="preserve">térations en s de la réponse : </w:t>
      </w:r>
      <w:proofErr w:type="spellStart"/>
      <w:r w:rsidRPr="007F5418">
        <w:rPr>
          <w:rFonts w:ascii="Cambria Math" w:hAnsi="Cambria Math"/>
          <w:sz w:val="24"/>
        </w:rPr>
        <w:t>ει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το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σωμα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σωσω</w:t>
      </w:r>
      <w:proofErr w:type="spellEnd"/>
      <w:r w:rsidR="00ED7156" w:rsidRPr="007F5418">
        <w:rPr>
          <w:rFonts w:ascii="Cambria Math" w:hAnsi="Cambria Math"/>
          <w:sz w:val="24"/>
        </w:rPr>
        <w:t xml:space="preserve"> </w:t>
      </w:r>
      <w:r w:rsidR="00ED7156">
        <w:rPr>
          <w:sz w:val="24"/>
        </w:rPr>
        <w:t>et la menace implicite contenue dans la réponse.</w:t>
      </w:r>
    </w:p>
    <w:p w:rsidR="00ED7156" w:rsidRDefault="004D5B7D" w:rsidP="00DE2C72">
      <w:pPr>
        <w:pStyle w:val="Paragraphedeliste"/>
        <w:spacing w:after="0"/>
        <w:jc w:val="both"/>
        <w:rPr>
          <w:sz w:val="24"/>
        </w:rPr>
      </w:pPr>
      <w:r>
        <w:rPr>
          <w:sz w:val="24"/>
        </w:rPr>
        <w:t xml:space="preserve">   </w:t>
      </w:r>
      <w:r w:rsidR="00ED7156">
        <w:rPr>
          <w:sz w:val="24"/>
        </w:rPr>
        <w:t xml:space="preserve">Le cynisme est aussi souligné par le commentaire de Lysias : « je savais que cet </w:t>
      </w:r>
      <w:r>
        <w:rPr>
          <w:sz w:val="24"/>
        </w:rPr>
        <w:t>homme n’avait ni foi ni lois («</w:t>
      </w:r>
      <w:proofErr w:type="spellStart"/>
      <w:r w:rsidRPr="007F5418">
        <w:rPr>
          <w:rFonts w:ascii="Cambria Math" w:hAnsi="Cambria Math"/>
          <w:sz w:val="24"/>
        </w:rPr>
        <w:t>ουτε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θεους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ουτε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ανθρωπους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νομιζει</w:t>
      </w:r>
      <w:proofErr w:type="spellEnd"/>
      <w:r w:rsidR="00ED7156">
        <w:rPr>
          <w:sz w:val="24"/>
        </w:rPr>
        <w:t>») et confirme par son « aplomb » en présence de ses confrères : surpris par eux su</w:t>
      </w:r>
      <w:r>
        <w:rPr>
          <w:sz w:val="24"/>
        </w:rPr>
        <w:t xml:space="preserve">r le seuil même de la maison : </w:t>
      </w:r>
      <w:proofErr w:type="spellStart"/>
      <w:r w:rsidRPr="007F5418">
        <w:rPr>
          <w:rFonts w:ascii="Cambria Math" w:hAnsi="Cambria Math"/>
          <w:sz w:val="24"/>
        </w:rPr>
        <w:t>προς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αυταις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ταις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θυραις</w:t>
      </w:r>
      <w:proofErr w:type="spellEnd"/>
      <w:r>
        <w:rPr>
          <w:sz w:val="24"/>
        </w:rPr>
        <w:t>.</w:t>
      </w:r>
      <w:r w:rsidR="00ED7156">
        <w:rPr>
          <w:sz w:val="24"/>
        </w:rPr>
        <w:t xml:space="preserve"> Il ne se démonte pas mais invente un prétexte plausible : ils vont chez le frère de Lysias pour compléter l’inventaire des biens de la famille :</w:t>
      </w:r>
    </w:p>
    <w:p w:rsidR="004D5B7D" w:rsidRDefault="004D5B7D" w:rsidP="004D5B7D">
      <w:pPr>
        <w:spacing w:after="0"/>
        <w:jc w:val="both"/>
        <w:rPr>
          <w:sz w:val="24"/>
        </w:rPr>
      </w:pPr>
    </w:p>
    <w:p w:rsidR="004D5B7D" w:rsidRDefault="004D5B7D" w:rsidP="004D5B7D">
      <w:pPr>
        <w:pStyle w:val="Paragraphedeliste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Enfin Lysias souligne </w:t>
      </w:r>
      <w:r>
        <w:rPr>
          <w:sz w:val="24"/>
          <w:u w:val="single"/>
        </w:rPr>
        <w:t>l’impiété</w:t>
      </w:r>
      <w:r>
        <w:rPr>
          <w:sz w:val="24"/>
        </w:rPr>
        <w:t xml:space="preserve"> de Pison</w:t>
      </w:r>
    </w:p>
    <w:p w:rsidR="004D5B7D" w:rsidRDefault="004D5B7D" w:rsidP="004D5B7D">
      <w:pPr>
        <w:pStyle w:val="Paragraphedeliste"/>
        <w:spacing w:after="0"/>
        <w:jc w:val="both"/>
        <w:rPr>
          <w:sz w:val="24"/>
        </w:rPr>
      </w:pPr>
      <w:r>
        <w:rPr>
          <w:sz w:val="24"/>
        </w:rPr>
        <w:t xml:space="preserve">   D’abord au début du texte l’expulsion des hôtes (</w:t>
      </w:r>
      <w:proofErr w:type="spellStart"/>
      <w:r w:rsidRPr="007F5418">
        <w:rPr>
          <w:rFonts w:ascii="Cambria Math" w:hAnsi="Cambria Math"/>
          <w:sz w:val="24"/>
        </w:rPr>
        <w:t>ξενους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εστιωντα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ους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εξελασαντες</w:t>
      </w:r>
      <w:proofErr w:type="spellEnd"/>
      <w:r>
        <w:rPr>
          <w:sz w:val="24"/>
        </w:rPr>
        <w:t>) : le respect de l’hôte et sa protection est un principe fondamental de la religion grecque. L’éviction brutale des hôtes est ici une impiété caractérisée. Mais il y a plus grave : le parjure. Le serment que prête ici Pison (</w:t>
      </w:r>
      <w:proofErr w:type="spellStart"/>
      <w:r w:rsidRPr="007F5418">
        <w:rPr>
          <w:rFonts w:ascii="Cambria Math" w:hAnsi="Cambria Math"/>
          <w:sz w:val="24"/>
        </w:rPr>
        <w:t>ωμοσεν</w:t>
      </w:r>
      <w:proofErr w:type="spellEnd"/>
      <w:r w:rsidRPr="007F5418">
        <w:rPr>
          <w:rFonts w:ascii="Cambria Math" w:hAnsi="Cambria Math"/>
          <w:sz w:val="24"/>
        </w:rPr>
        <w:t xml:space="preserve">, </w:t>
      </w:r>
      <w:proofErr w:type="spellStart"/>
      <w:r w:rsidRPr="007F5418">
        <w:rPr>
          <w:rFonts w:ascii="Cambria Math" w:hAnsi="Cambria Math"/>
          <w:sz w:val="24"/>
        </w:rPr>
        <w:t>εξωλειαν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εαυτω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και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τοις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παισιν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proofErr w:type="gramStart"/>
      <w:r w:rsidRPr="007F5418">
        <w:rPr>
          <w:rFonts w:ascii="Cambria Math" w:hAnsi="Cambria Math"/>
          <w:sz w:val="24"/>
        </w:rPr>
        <w:t>επαρωγενος</w:t>
      </w:r>
      <w:proofErr w:type="spellEnd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à travers une formule rituelle est le plus solennel qui soit puisque la malédiction (en cas de manquement) poursuit les enfants et grave leur destinée. Or, Pison n’hésite pas à trahir son serment immédiatement après l’avoir prononcé</w:t>
      </w:r>
    </w:p>
    <w:p w:rsidR="004D5B7D" w:rsidRDefault="004D5B7D" w:rsidP="004D5B7D">
      <w:pPr>
        <w:pStyle w:val="Paragraphedeliste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En s’emparant non de la somme convenue (</w:t>
      </w:r>
      <w:proofErr w:type="spellStart"/>
      <w:r w:rsidRPr="007F5418">
        <w:rPr>
          <w:rFonts w:ascii="Cambria Math" w:hAnsi="Cambria Math"/>
          <w:sz w:val="24"/>
        </w:rPr>
        <w:t>ουχ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οσον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ωμολογησα</w:t>
      </w:r>
      <w:proofErr w:type="spellEnd"/>
      <w:r>
        <w:rPr>
          <w:sz w:val="24"/>
        </w:rPr>
        <w:t xml:space="preserve">) à savoir </w:t>
      </w:r>
      <w:proofErr w:type="spellStart"/>
      <w:r w:rsidRPr="007F5418">
        <w:rPr>
          <w:rFonts w:ascii="Cambria Math" w:hAnsi="Cambria Math"/>
          <w:sz w:val="24"/>
        </w:rPr>
        <w:t>ταλαντον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αργυριου</w:t>
      </w:r>
      <w:proofErr w:type="spellEnd"/>
      <w:r>
        <w:rPr>
          <w:sz w:val="24"/>
        </w:rPr>
        <w:t>, mais de la totalité du contenu du coffre.</w:t>
      </w:r>
    </w:p>
    <w:p w:rsidR="004D5B7D" w:rsidRDefault="004D5B7D" w:rsidP="004D5B7D">
      <w:pPr>
        <w:pStyle w:val="Paragraphedeliste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Puis en s’engageant à sauver Lysias après avoir pris l’argent et en l’</w:t>
      </w:r>
      <w:r w:rsidR="007F5418">
        <w:rPr>
          <w:sz w:val="24"/>
        </w:rPr>
        <w:t>abandonnant</w:t>
      </w:r>
      <w:r>
        <w:rPr>
          <w:sz w:val="24"/>
        </w:rPr>
        <w:t xml:space="preserve"> à la fin du texte aux mans de ses collègues : </w:t>
      </w:r>
      <w:proofErr w:type="spellStart"/>
      <w:r>
        <w:rPr>
          <w:sz w:val="24"/>
        </w:rPr>
        <w:t>Melobias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Mnesiteides</w:t>
      </w:r>
      <w:proofErr w:type="spellEnd"/>
      <w:r>
        <w:rPr>
          <w:sz w:val="24"/>
        </w:rPr>
        <w:t>, le laissant ainsi vulnérable et totalement démuni.</w:t>
      </w:r>
    </w:p>
    <w:p w:rsidR="004D5B7D" w:rsidRPr="007F5418" w:rsidRDefault="004D5B7D" w:rsidP="004D5B7D">
      <w:pPr>
        <w:spacing w:after="0"/>
        <w:ind w:left="720"/>
        <w:jc w:val="both"/>
        <w:rPr>
          <w:rFonts w:ascii="Cambria Math" w:hAnsi="Cambria Math"/>
          <w:sz w:val="24"/>
        </w:rPr>
      </w:pPr>
      <w:r>
        <w:rPr>
          <w:sz w:val="24"/>
        </w:rPr>
        <w:t xml:space="preserve">   La violation du serment est soulignée par l’apostrophe </w:t>
      </w:r>
      <w:r w:rsidRPr="007F5418">
        <w:rPr>
          <w:rFonts w:ascii="Cambria Math" w:hAnsi="Cambria Math"/>
          <w:sz w:val="24"/>
        </w:rPr>
        <w:t xml:space="preserve">ω </w:t>
      </w:r>
      <w:proofErr w:type="spellStart"/>
      <w:r w:rsidRPr="007F5418">
        <w:rPr>
          <w:rFonts w:ascii="Cambria Math" w:hAnsi="Cambria Math"/>
          <w:sz w:val="24"/>
        </w:rPr>
        <w:t>ανδρες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proofErr w:type="spellStart"/>
      <w:r w:rsidRPr="007F5418">
        <w:rPr>
          <w:rFonts w:ascii="Cambria Math" w:hAnsi="Cambria Math"/>
          <w:sz w:val="24"/>
        </w:rPr>
        <w:t>δικασται</w:t>
      </w:r>
      <w:proofErr w:type="spellEnd"/>
      <w:r w:rsidRPr="007F5418">
        <w:rPr>
          <w:rFonts w:ascii="Cambria Math" w:hAnsi="Cambria Math"/>
          <w:sz w:val="24"/>
        </w:rPr>
        <w:t xml:space="preserve"> </w:t>
      </w:r>
      <w:r>
        <w:rPr>
          <w:sz w:val="24"/>
        </w:rPr>
        <w:t xml:space="preserve">qui prend l’auditoire à témoin de l’injustice et de l’impiété commise. L’exaction de Pison est également soulignée par l’antithèse presque théâtrale entre les protagonistes : </w:t>
      </w:r>
      <w:proofErr w:type="spellStart"/>
      <w:r w:rsidRPr="007F5418">
        <w:rPr>
          <w:rFonts w:ascii="Cambria Math" w:hAnsi="Cambria Math"/>
          <w:sz w:val="24"/>
        </w:rPr>
        <w:t>Εχω</w:t>
      </w:r>
      <w:proofErr w:type="spellEnd"/>
      <w:r w:rsidRPr="007F5418">
        <w:rPr>
          <w:rFonts w:ascii="Cambria Math" w:hAnsi="Cambria Math"/>
          <w:sz w:val="24"/>
        </w:rPr>
        <w:t xml:space="preserve"> … </w:t>
      </w:r>
      <w:proofErr w:type="spellStart"/>
      <w:r w:rsidRPr="007F5418">
        <w:rPr>
          <w:rFonts w:ascii="Cambria Math" w:hAnsi="Cambria Math"/>
          <w:sz w:val="24"/>
        </w:rPr>
        <w:t>οδε</w:t>
      </w:r>
      <w:proofErr w:type="spellEnd"/>
      <w:r w:rsidRPr="007F5418">
        <w:rPr>
          <w:rFonts w:ascii="Cambria Math" w:hAnsi="Cambria Math"/>
          <w:sz w:val="24"/>
        </w:rPr>
        <w:t>.</w:t>
      </w:r>
    </w:p>
    <w:sectPr w:rsidR="004D5B7D" w:rsidRPr="007F5418" w:rsidSect="003C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69AF"/>
    <w:multiLevelType w:val="hybridMultilevel"/>
    <w:tmpl w:val="414EC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609D6"/>
    <w:multiLevelType w:val="hybridMultilevel"/>
    <w:tmpl w:val="989C3110"/>
    <w:lvl w:ilvl="0" w:tplc="EEA016C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511E63"/>
    <w:multiLevelType w:val="hybridMultilevel"/>
    <w:tmpl w:val="5FD2686C"/>
    <w:lvl w:ilvl="0" w:tplc="E056E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10C27"/>
    <w:multiLevelType w:val="hybridMultilevel"/>
    <w:tmpl w:val="CDF81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25A9"/>
    <w:rsid w:val="000006B6"/>
    <w:rsid w:val="00081593"/>
    <w:rsid w:val="000E2DDE"/>
    <w:rsid w:val="001D15B9"/>
    <w:rsid w:val="003C431C"/>
    <w:rsid w:val="00426F34"/>
    <w:rsid w:val="004D5B7D"/>
    <w:rsid w:val="007025A9"/>
    <w:rsid w:val="007F5418"/>
    <w:rsid w:val="00874CD7"/>
    <w:rsid w:val="0093789D"/>
    <w:rsid w:val="00A750D4"/>
    <w:rsid w:val="00B06EA7"/>
    <w:rsid w:val="00B66D02"/>
    <w:rsid w:val="00DE2C72"/>
    <w:rsid w:val="00E7731A"/>
    <w:rsid w:val="00ED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2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APTE</dc:creator>
  <cp:lastModifiedBy>Utilisateur</cp:lastModifiedBy>
  <cp:revision>4</cp:revision>
  <dcterms:created xsi:type="dcterms:W3CDTF">2015-10-25T11:07:00Z</dcterms:created>
  <dcterms:modified xsi:type="dcterms:W3CDTF">2015-10-25T11:08:00Z</dcterms:modified>
</cp:coreProperties>
</file>