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2FFF" w:rsidRPr="009D2FFF" w:rsidRDefault="009D2FFF" w:rsidP="009D2FFF">
      <w:pPr>
        <w:jc w:val="center"/>
        <w:rPr>
          <w:b/>
          <w:u w:val="double"/>
        </w:rPr>
      </w:pPr>
      <w:r>
        <w:rPr>
          <w:b/>
          <w:u w:val="double"/>
        </w:rPr>
        <w:t>Synthèse géographie physique.</w:t>
      </w:r>
    </w:p>
    <w:p w:rsidR="00917BED" w:rsidRPr="00917BED" w:rsidRDefault="00917BED" w:rsidP="009D2FFF">
      <w:pPr>
        <w:rPr>
          <w:b/>
          <w:u w:val="double"/>
        </w:rPr>
      </w:pPr>
      <w:r>
        <w:rPr>
          <w:b/>
          <w:u w:val="double"/>
        </w:rPr>
        <w:t xml:space="preserve">Chapitre 2 : Toundras et </w:t>
      </w:r>
      <w:proofErr w:type="spellStart"/>
      <w:r>
        <w:rPr>
          <w:b/>
          <w:u w:val="double"/>
        </w:rPr>
        <w:t>cryosphère</w:t>
      </w:r>
      <w:proofErr w:type="spellEnd"/>
    </w:p>
    <w:p w:rsidR="002F0D92" w:rsidRDefault="00917BED" w:rsidP="00917BED">
      <w:proofErr w:type="spellStart"/>
      <w:r>
        <w:t>Cryosphère</w:t>
      </w:r>
      <w:proofErr w:type="spellEnd"/>
      <w:r>
        <w:t xml:space="preserve"> : </w:t>
      </w:r>
      <w:r w:rsidRPr="00917BED">
        <w:t>Environnement composé de l’eau gelée en</w:t>
      </w:r>
      <w:r>
        <w:t xml:space="preserve"> </w:t>
      </w:r>
      <w:r w:rsidRPr="00917BED">
        <w:t>surface ou en profondeur: neige, glace de</w:t>
      </w:r>
      <w:r>
        <w:t xml:space="preserve"> mer, calottes glaciaires, glaciers, </w:t>
      </w:r>
      <w:r w:rsidRPr="00917BED">
        <w:t>rivières</w:t>
      </w:r>
      <w:r>
        <w:t xml:space="preserve"> </w:t>
      </w:r>
      <w:r w:rsidRPr="00917BED">
        <w:t>et lacs et permafrost</w:t>
      </w:r>
      <w:r>
        <w:br/>
      </w:r>
      <w:r w:rsidRPr="00917BED">
        <w:t>Toundra: écosystème principal de cet</w:t>
      </w:r>
      <w:r>
        <w:t xml:space="preserve"> </w:t>
      </w:r>
      <w:r w:rsidRPr="00917BED">
        <w:t>environnement</w:t>
      </w:r>
    </w:p>
    <w:p w:rsidR="00917BED" w:rsidRDefault="00917BED" w:rsidP="00917BED">
      <w:r w:rsidRPr="00917BED">
        <w:rPr>
          <w:b/>
          <w:bCs/>
        </w:rPr>
        <w:t>TOUNDRAS et REGIONS</w:t>
      </w:r>
      <w:r>
        <w:rPr>
          <w:b/>
          <w:bCs/>
        </w:rPr>
        <w:t xml:space="preserve"> </w:t>
      </w:r>
      <w:r w:rsidRPr="00917BED">
        <w:rPr>
          <w:b/>
          <w:bCs/>
        </w:rPr>
        <w:t>POLAIRES</w:t>
      </w:r>
      <w:r>
        <w:rPr>
          <w:b/>
          <w:bCs/>
        </w:rPr>
        <w:br/>
      </w:r>
      <w:r w:rsidRPr="00917BED">
        <w:t>• Régions les moins peuplées du monde</w:t>
      </w:r>
      <w:r>
        <w:rPr>
          <w:b/>
          <w:bCs/>
        </w:rPr>
        <w:br/>
      </w:r>
      <w:r w:rsidRPr="00917BED">
        <w:t>• Toundra arctique dans l’hémisphère nord, et Toundra</w:t>
      </w:r>
      <w:r>
        <w:rPr>
          <w:b/>
          <w:bCs/>
        </w:rPr>
        <w:t xml:space="preserve"> </w:t>
      </w:r>
      <w:r w:rsidRPr="00917BED">
        <w:t>alpine dans les montagnes</w:t>
      </w:r>
      <w:r>
        <w:rPr>
          <w:b/>
          <w:bCs/>
        </w:rPr>
        <w:br/>
      </w:r>
      <w:r w:rsidRPr="00917BED">
        <w:t>• La majorité de l’eau douce est fixée dans les calottes</w:t>
      </w:r>
      <w:r>
        <w:rPr>
          <w:b/>
          <w:bCs/>
        </w:rPr>
        <w:t xml:space="preserve"> </w:t>
      </w:r>
      <w:r w:rsidRPr="00917BED">
        <w:t>glaciaires</w:t>
      </w:r>
      <w:r>
        <w:rPr>
          <w:b/>
          <w:bCs/>
        </w:rPr>
        <w:br/>
      </w:r>
      <w:r w:rsidRPr="00917BED">
        <w:t>• Arctique: océan gelé entouré de terre. Antarctique</w:t>
      </w:r>
      <w:r>
        <w:rPr>
          <w:b/>
          <w:bCs/>
        </w:rPr>
        <w:t xml:space="preserve"> </w:t>
      </w:r>
      <w:r w:rsidRPr="00917BED">
        <w:t>continent gelé entouré d’océan</w:t>
      </w:r>
      <w:r>
        <w:rPr>
          <w:b/>
          <w:bCs/>
        </w:rPr>
        <w:br/>
      </w:r>
      <w:r w:rsidRPr="00917BED">
        <w:t>• La glace de mer arctique fond à des taux de 8.5% par</w:t>
      </w:r>
      <w:r>
        <w:rPr>
          <w:b/>
          <w:bCs/>
        </w:rPr>
        <w:t xml:space="preserve"> </w:t>
      </w:r>
      <w:r w:rsidRPr="00917BED">
        <w:t>décennie</w:t>
      </w:r>
      <w:r>
        <w:rPr>
          <w:b/>
          <w:bCs/>
        </w:rPr>
        <w:br/>
      </w:r>
      <w:r w:rsidRPr="00917BED">
        <w:t>• 87% des 244 glaciers marins sur la péninsule Antarctique</w:t>
      </w:r>
      <w:r>
        <w:rPr>
          <w:b/>
          <w:bCs/>
        </w:rPr>
        <w:t xml:space="preserve"> </w:t>
      </w:r>
      <w:r w:rsidRPr="00917BED">
        <w:t>se retirent les dernières 50 années</w:t>
      </w:r>
    </w:p>
    <w:p w:rsidR="00917BED" w:rsidRDefault="00917BED" w:rsidP="00917BED">
      <w:pPr>
        <w:rPr>
          <w:bCs/>
        </w:rPr>
      </w:pPr>
      <w:r>
        <w:rPr>
          <w:b/>
          <w:u w:val="single"/>
        </w:rPr>
        <w:t>2.1 : Caractéristiques des toundras.</w:t>
      </w:r>
      <w:r>
        <w:rPr>
          <w:b/>
          <w:u w:val="single"/>
        </w:rPr>
        <w:br/>
      </w:r>
      <w:r w:rsidRPr="00917BED">
        <w:rPr>
          <w:bCs/>
          <w:u w:val="dash"/>
        </w:rPr>
        <w:t>Toundra arctique :</w:t>
      </w:r>
      <w:r>
        <w:rPr>
          <w:bCs/>
        </w:rPr>
        <w:br/>
      </w:r>
      <w:r w:rsidRPr="00917BED">
        <w:rPr>
          <w:bCs/>
        </w:rPr>
        <w:t>– Hémisphère nord au tour du pôle nord</w:t>
      </w:r>
      <w:r>
        <w:rPr>
          <w:bCs/>
        </w:rPr>
        <w:br/>
      </w:r>
      <w:r w:rsidRPr="00917BED">
        <w:rPr>
          <w:bCs/>
        </w:rPr>
        <w:t>– 5.6 million km²</w:t>
      </w:r>
      <w:r>
        <w:rPr>
          <w:bCs/>
        </w:rPr>
        <w:br/>
      </w:r>
      <w:r w:rsidRPr="00917BED">
        <w:rPr>
          <w:bCs/>
        </w:rPr>
        <w:t>– Précipitation annuelle 150-250 mm</w:t>
      </w:r>
      <w:r>
        <w:rPr>
          <w:bCs/>
        </w:rPr>
        <w:br/>
      </w:r>
      <w:r w:rsidRPr="00917BED">
        <w:rPr>
          <w:bCs/>
        </w:rPr>
        <w:t>– Température moyenne –34°C (hiver), 3-12°C été</w:t>
      </w:r>
      <w:r>
        <w:rPr>
          <w:bCs/>
        </w:rPr>
        <w:br/>
      </w:r>
      <w:r w:rsidRPr="00917BED">
        <w:rPr>
          <w:bCs/>
        </w:rPr>
        <w:t>– Saison de croissance: 50-60 jours</w:t>
      </w:r>
      <w:r>
        <w:rPr>
          <w:bCs/>
        </w:rPr>
        <w:br/>
      </w:r>
      <w:r w:rsidRPr="00917BED">
        <w:rPr>
          <w:bCs/>
        </w:rPr>
        <w:t>– Permafrost: surface fond en été</w:t>
      </w:r>
      <w:r>
        <w:rPr>
          <w:bCs/>
        </w:rPr>
        <w:br/>
      </w:r>
      <w:r w:rsidRPr="00917BED">
        <w:rPr>
          <w:bCs/>
        </w:rPr>
        <w:t xml:space="preserve">– Sols saturés en eau à cause du </w:t>
      </w:r>
      <w:proofErr w:type="spellStart"/>
      <w:r w:rsidRPr="00917BED">
        <w:rPr>
          <w:bCs/>
        </w:rPr>
        <w:t>sous sol</w:t>
      </w:r>
      <w:proofErr w:type="spellEnd"/>
      <w:r w:rsidRPr="00917BED">
        <w:rPr>
          <w:bCs/>
        </w:rPr>
        <w:t xml:space="preserve"> gelé</w:t>
      </w:r>
      <w:r>
        <w:rPr>
          <w:bCs/>
        </w:rPr>
        <w:br/>
      </w:r>
      <w:r w:rsidRPr="00917BED">
        <w:rPr>
          <w:bCs/>
        </w:rPr>
        <w:t xml:space="preserve">– Zone de </w:t>
      </w:r>
      <w:proofErr w:type="spellStart"/>
      <w:r w:rsidRPr="00917BED">
        <w:rPr>
          <w:bCs/>
        </w:rPr>
        <w:t>Taiga</w:t>
      </w:r>
      <w:proofErr w:type="spellEnd"/>
      <w:r w:rsidRPr="00917BED">
        <w:rPr>
          <w:bCs/>
        </w:rPr>
        <w:t xml:space="preserve"> vers le sud</w:t>
      </w:r>
    </w:p>
    <w:p w:rsidR="00917BED" w:rsidRDefault="00917BED" w:rsidP="00917BED">
      <w:pPr>
        <w:rPr>
          <w:bCs/>
        </w:rPr>
      </w:pPr>
      <w:r>
        <w:rPr>
          <w:bCs/>
        </w:rPr>
        <w:t>-</w:t>
      </w:r>
      <w:r w:rsidRPr="00917BED">
        <w:rPr>
          <w:bCs/>
        </w:rPr>
        <w:t>Accumulation de carbone</w:t>
      </w:r>
      <w:r>
        <w:rPr>
          <w:bCs/>
        </w:rPr>
        <w:t xml:space="preserve"> </w:t>
      </w:r>
      <w:r w:rsidRPr="00917BED">
        <w:rPr>
          <w:bCs/>
        </w:rPr>
        <w:t>dans les sols du nord: activité</w:t>
      </w:r>
      <w:r>
        <w:rPr>
          <w:bCs/>
        </w:rPr>
        <w:t xml:space="preserve"> </w:t>
      </w:r>
      <w:r w:rsidRPr="00917BED">
        <w:rPr>
          <w:bCs/>
        </w:rPr>
        <w:t>microbienne limitée</w:t>
      </w:r>
      <w:r>
        <w:rPr>
          <w:bCs/>
        </w:rPr>
        <w:br/>
        <w:t>-</w:t>
      </w:r>
      <w:r w:rsidRPr="00917BED">
        <w:rPr>
          <w:bCs/>
        </w:rPr>
        <w:t>Antarcti</w:t>
      </w:r>
      <w:r>
        <w:rPr>
          <w:bCs/>
        </w:rPr>
        <w:t>que contient 91 % de l’eau douce ; épaisse</w:t>
      </w:r>
      <w:r w:rsidRPr="00917BED">
        <w:rPr>
          <w:bCs/>
        </w:rPr>
        <w:t xml:space="preserve"> de la calotte atteint 4000 m</w:t>
      </w:r>
      <w:r>
        <w:rPr>
          <w:bCs/>
        </w:rPr>
        <w:t xml:space="preserve"> ; </w:t>
      </w:r>
      <w:r w:rsidRPr="00917BED">
        <w:rPr>
          <w:bCs/>
        </w:rPr>
        <w:t>Plate-forme flottante de glace: 100-50m</w:t>
      </w:r>
    </w:p>
    <w:p w:rsidR="00917BED" w:rsidRDefault="00917BED" w:rsidP="00917BED">
      <w:pPr>
        <w:rPr>
          <w:bCs/>
        </w:rPr>
      </w:pPr>
      <w:r w:rsidRPr="00917BED">
        <w:rPr>
          <w:bCs/>
          <w:u w:val="dash"/>
        </w:rPr>
        <w:t>Toundras alpines </w:t>
      </w:r>
      <w:proofErr w:type="gramStart"/>
      <w:r w:rsidRPr="00917BED">
        <w:rPr>
          <w:bCs/>
          <w:u w:val="dash"/>
        </w:rPr>
        <w:t>:</w:t>
      </w:r>
      <w:proofErr w:type="gramEnd"/>
      <w:r>
        <w:rPr>
          <w:bCs/>
        </w:rPr>
        <w:br/>
      </w:r>
      <w:r w:rsidRPr="00917BED">
        <w:rPr>
          <w:bCs/>
        </w:rPr>
        <w:t xml:space="preserve">– Dans les montagnes </w:t>
      </w:r>
      <w:proofErr w:type="spellStart"/>
      <w:r w:rsidRPr="00917BED">
        <w:rPr>
          <w:bCs/>
        </w:rPr>
        <w:t>au dessus</w:t>
      </w:r>
      <w:proofErr w:type="spellEnd"/>
      <w:r w:rsidRPr="00917BED">
        <w:rPr>
          <w:bCs/>
        </w:rPr>
        <w:t xml:space="preserve"> de la limite</w:t>
      </w:r>
      <w:r>
        <w:rPr>
          <w:bCs/>
        </w:rPr>
        <w:t xml:space="preserve"> </w:t>
      </w:r>
      <w:r w:rsidRPr="00917BED">
        <w:rPr>
          <w:bCs/>
        </w:rPr>
        <w:t>des arbres</w:t>
      </w:r>
      <w:r>
        <w:rPr>
          <w:bCs/>
        </w:rPr>
        <w:br/>
      </w:r>
      <w:r w:rsidRPr="00917BED">
        <w:rPr>
          <w:bCs/>
        </w:rPr>
        <w:t>– Saison de croissance de 180 jours</w:t>
      </w:r>
      <w:r>
        <w:rPr>
          <w:bCs/>
        </w:rPr>
        <w:br/>
      </w:r>
      <w:r w:rsidRPr="00917BED">
        <w:rPr>
          <w:bCs/>
        </w:rPr>
        <w:t>– Température de nuit &lt; 0°C</w:t>
      </w:r>
      <w:r>
        <w:rPr>
          <w:bCs/>
        </w:rPr>
        <w:br/>
      </w:r>
      <w:r w:rsidRPr="00917BED">
        <w:rPr>
          <w:bCs/>
        </w:rPr>
        <w:t>– Bon drainage (contraste avec la toundra</w:t>
      </w:r>
      <w:r>
        <w:rPr>
          <w:bCs/>
        </w:rPr>
        <w:t xml:space="preserve"> </w:t>
      </w:r>
      <w:r w:rsidRPr="00917BED">
        <w:rPr>
          <w:bCs/>
        </w:rPr>
        <w:t>arctique)</w:t>
      </w:r>
    </w:p>
    <w:p w:rsidR="00917BED" w:rsidRDefault="00917BED" w:rsidP="004B5BC2">
      <w:pPr>
        <w:rPr>
          <w:bCs/>
        </w:rPr>
      </w:pPr>
      <w:r>
        <w:rPr>
          <w:b/>
          <w:bCs/>
          <w:u w:val="single"/>
        </w:rPr>
        <w:t xml:space="preserve">2.2 </w:t>
      </w:r>
      <w:proofErr w:type="spellStart"/>
      <w:r>
        <w:rPr>
          <w:b/>
          <w:bCs/>
          <w:u w:val="single"/>
        </w:rPr>
        <w:t>Cryosphère</w:t>
      </w:r>
      <w:proofErr w:type="spellEnd"/>
      <w:r>
        <w:rPr>
          <w:b/>
          <w:bCs/>
          <w:u w:val="single"/>
        </w:rPr>
        <w:t xml:space="preserve"> sensible au changement climatique.</w:t>
      </w:r>
      <w:r w:rsidR="004B5BC2">
        <w:rPr>
          <w:b/>
          <w:bCs/>
          <w:u w:val="single"/>
        </w:rPr>
        <w:br/>
      </w:r>
      <w:proofErr w:type="gramStart"/>
      <w:r w:rsidR="004B5BC2">
        <w:rPr>
          <w:bCs/>
        </w:rPr>
        <w:t>albédo</w:t>
      </w:r>
      <w:proofErr w:type="gramEnd"/>
      <w:r w:rsidR="004B5BC2">
        <w:rPr>
          <w:bCs/>
        </w:rPr>
        <w:t> : Fraction de radiations solaires reflétées d’une surface.</w:t>
      </w:r>
      <w:r w:rsidR="004B5BC2">
        <w:rPr>
          <w:bCs/>
        </w:rPr>
        <w:br/>
        <w:t>• Variations climatiques</w:t>
      </w:r>
      <w:r w:rsidR="004B5BC2">
        <w:rPr>
          <w:bCs/>
        </w:rPr>
        <w:br/>
      </w:r>
      <w:r w:rsidR="004B5BC2" w:rsidRPr="004B5BC2">
        <w:rPr>
          <w:bCs/>
        </w:rPr>
        <w:t>• Mécanismes de feedback</w:t>
      </w:r>
      <w:r w:rsidR="004B5BC2">
        <w:rPr>
          <w:bCs/>
        </w:rPr>
        <w:br/>
      </w:r>
      <w:r w:rsidR="004B5BC2" w:rsidRPr="004B5BC2">
        <w:rPr>
          <w:bCs/>
        </w:rPr>
        <w:t>– Changement d’albédo (fonte de glace ou de</w:t>
      </w:r>
      <w:r w:rsidR="004B5BC2">
        <w:rPr>
          <w:bCs/>
        </w:rPr>
        <w:t xml:space="preserve"> </w:t>
      </w:r>
      <w:r w:rsidR="004B5BC2" w:rsidRPr="004B5BC2">
        <w:rPr>
          <w:bCs/>
        </w:rPr>
        <w:t>neige</w:t>
      </w:r>
      <w:proofErr w:type="gramStart"/>
      <w:r w:rsidR="004B5BC2" w:rsidRPr="004B5BC2">
        <w:rPr>
          <w:bCs/>
        </w:rPr>
        <w:t>)</w:t>
      </w:r>
      <w:proofErr w:type="gramEnd"/>
      <w:r w:rsidR="004B5BC2">
        <w:rPr>
          <w:bCs/>
        </w:rPr>
        <w:br/>
      </w:r>
      <w:r w:rsidR="004B5BC2" w:rsidRPr="004B5BC2">
        <w:rPr>
          <w:bCs/>
        </w:rPr>
        <w:t xml:space="preserve">– Circulation </w:t>
      </w:r>
      <w:proofErr w:type="spellStart"/>
      <w:r w:rsidR="004B5BC2" w:rsidRPr="004B5BC2">
        <w:rPr>
          <w:bCs/>
        </w:rPr>
        <w:t>thermohaline</w:t>
      </w:r>
      <w:proofErr w:type="spellEnd"/>
      <w:r w:rsidR="004B5BC2">
        <w:rPr>
          <w:bCs/>
        </w:rPr>
        <w:br/>
      </w:r>
      <w:r w:rsidR="004B5BC2" w:rsidRPr="004B5BC2">
        <w:rPr>
          <w:bCs/>
        </w:rPr>
        <w:t>– Emission de gaz à effet de serre suite à la</w:t>
      </w:r>
      <w:r w:rsidR="004B5BC2">
        <w:rPr>
          <w:bCs/>
        </w:rPr>
        <w:t xml:space="preserve"> </w:t>
      </w:r>
      <w:r w:rsidR="004B5BC2" w:rsidRPr="004B5BC2">
        <w:rPr>
          <w:bCs/>
        </w:rPr>
        <w:t>fonte de permafrost</w:t>
      </w:r>
    </w:p>
    <w:p w:rsidR="004B5BC2" w:rsidRDefault="004B5BC2" w:rsidP="004B5BC2">
      <w:pPr>
        <w:rPr>
          <w:bCs/>
        </w:rPr>
      </w:pPr>
      <w:r w:rsidRPr="004B5BC2">
        <w:rPr>
          <w:bCs/>
        </w:rPr>
        <w:t>Feedback négatif: système</w:t>
      </w:r>
      <w:r>
        <w:rPr>
          <w:bCs/>
        </w:rPr>
        <w:t xml:space="preserve"> </w:t>
      </w:r>
      <w:r w:rsidRPr="004B5BC2">
        <w:rPr>
          <w:bCs/>
        </w:rPr>
        <w:t>varie dans des marges</w:t>
      </w:r>
      <w:r>
        <w:rPr>
          <w:bCs/>
        </w:rPr>
        <w:t xml:space="preserve"> </w:t>
      </w:r>
      <w:r w:rsidRPr="004B5BC2">
        <w:rPr>
          <w:bCs/>
        </w:rPr>
        <w:t>étroites</w:t>
      </w:r>
      <w:r>
        <w:rPr>
          <w:bCs/>
        </w:rPr>
        <w:t>.</w:t>
      </w:r>
      <w:r>
        <w:rPr>
          <w:bCs/>
        </w:rPr>
        <w:br/>
        <w:t xml:space="preserve">Feedback positif: perte </w:t>
      </w:r>
      <w:r w:rsidRPr="004B5BC2">
        <w:rPr>
          <w:bCs/>
        </w:rPr>
        <w:t>de contrôle sur le</w:t>
      </w:r>
      <w:r>
        <w:rPr>
          <w:bCs/>
        </w:rPr>
        <w:t xml:space="preserve"> </w:t>
      </w:r>
      <w:r w:rsidRPr="004B5BC2">
        <w:rPr>
          <w:bCs/>
        </w:rPr>
        <w:t>système, changement en</w:t>
      </w:r>
      <w:r>
        <w:rPr>
          <w:bCs/>
        </w:rPr>
        <w:t xml:space="preserve"> </w:t>
      </w:r>
      <w:r w:rsidRPr="004B5BC2">
        <w:rPr>
          <w:bCs/>
        </w:rPr>
        <w:t>dehors des marges</w:t>
      </w:r>
      <w:r>
        <w:rPr>
          <w:bCs/>
        </w:rPr>
        <w:br/>
        <w:t>-</w:t>
      </w:r>
      <w:r w:rsidRPr="004B5BC2">
        <w:rPr>
          <w:bCs/>
        </w:rPr>
        <w:t>La zone arctique est caractérisée par des valeurs élevées d’albédo</w:t>
      </w:r>
      <w:r>
        <w:rPr>
          <w:bCs/>
        </w:rPr>
        <w:t>.</w:t>
      </w:r>
      <w:r>
        <w:rPr>
          <w:bCs/>
        </w:rPr>
        <w:br/>
      </w:r>
      <w:r>
        <w:rPr>
          <w:bCs/>
        </w:rPr>
        <w:lastRenderedPageBreak/>
        <w:t>^-</w:t>
      </w:r>
      <w:r w:rsidRPr="004B5BC2">
        <w:rPr>
          <w:bCs/>
        </w:rPr>
        <w:t xml:space="preserve">Circulation </w:t>
      </w:r>
      <w:proofErr w:type="spellStart"/>
      <w:r w:rsidRPr="004B5BC2">
        <w:rPr>
          <w:bCs/>
        </w:rPr>
        <w:t>thermohaline</w:t>
      </w:r>
      <w:proofErr w:type="spellEnd"/>
      <w:r w:rsidRPr="004B5BC2">
        <w:rPr>
          <w:bCs/>
        </w:rPr>
        <w:t xml:space="preserve"> est un courant océanique </w:t>
      </w:r>
      <w:proofErr w:type="gramStart"/>
      <w:r w:rsidRPr="004B5BC2">
        <w:rPr>
          <w:bCs/>
        </w:rPr>
        <w:t>chaude</w:t>
      </w:r>
      <w:proofErr w:type="gramEnd"/>
      <w:r w:rsidRPr="004B5BC2">
        <w:rPr>
          <w:bCs/>
        </w:rPr>
        <w:t>. La</w:t>
      </w:r>
      <w:r>
        <w:rPr>
          <w:bCs/>
        </w:rPr>
        <w:t xml:space="preserve"> </w:t>
      </w:r>
      <w:r w:rsidRPr="004B5BC2">
        <w:rPr>
          <w:bCs/>
        </w:rPr>
        <w:t>dilution</w:t>
      </w:r>
      <w:r>
        <w:rPr>
          <w:bCs/>
        </w:rPr>
        <w:t xml:space="preserve"> de la salinité par fonte de la </w:t>
      </w:r>
      <w:r w:rsidRPr="004B5BC2">
        <w:rPr>
          <w:bCs/>
        </w:rPr>
        <w:t>calotte glaciaire influence</w:t>
      </w:r>
      <w:r>
        <w:rPr>
          <w:bCs/>
        </w:rPr>
        <w:t xml:space="preserve"> </w:t>
      </w:r>
      <w:r w:rsidRPr="004B5BC2">
        <w:rPr>
          <w:bCs/>
        </w:rPr>
        <w:t>l’intensité de cette circulation</w:t>
      </w:r>
      <w:r>
        <w:rPr>
          <w:bCs/>
        </w:rPr>
        <w:t>.</w:t>
      </w:r>
    </w:p>
    <w:p w:rsidR="004B5BC2" w:rsidRDefault="004B5BC2" w:rsidP="004B5BC2">
      <w:pPr>
        <w:rPr>
          <w:bCs/>
        </w:rPr>
      </w:pPr>
      <w:r w:rsidRPr="004B5BC2">
        <w:rPr>
          <w:b/>
          <w:bCs/>
          <w:u w:val="dash"/>
        </w:rPr>
        <w:t>Mécanismes de feedback interne : Albédo et changement du niveau de la mer</w:t>
      </w:r>
      <w:r w:rsidRPr="004B5BC2">
        <w:rPr>
          <w:b/>
          <w:bCs/>
          <w:u w:val="dash"/>
        </w:rPr>
        <w:br/>
      </w:r>
      <w:r w:rsidRPr="004B5BC2">
        <w:rPr>
          <w:bCs/>
        </w:rPr>
        <w:t xml:space="preserve">• Albédo global augmente quand les calottes </w:t>
      </w:r>
      <w:proofErr w:type="spellStart"/>
      <w:r w:rsidRPr="004B5BC2">
        <w:rPr>
          <w:bCs/>
        </w:rPr>
        <w:t>glaciares</w:t>
      </w:r>
      <w:proofErr w:type="spellEnd"/>
      <w:r w:rsidRPr="004B5BC2">
        <w:rPr>
          <w:bCs/>
        </w:rPr>
        <w:t xml:space="preserve"> se</w:t>
      </w:r>
      <w:r>
        <w:rPr>
          <w:bCs/>
          <w:u w:val="dash"/>
        </w:rPr>
        <w:t xml:space="preserve"> </w:t>
      </w:r>
      <w:r w:rsidRPr="004B5BC2">
        <w:rPr>
          <w:bCs/>
        </w:rPr>
        <w:t>développent</w:t>
      </w:r>
      <w:r>
        <w:rPr>
          <w:bCs/>
          <w:u w:val="dash"/>
        </w:rPr>
        <w:br/>
      </w:r>
      <w:r w:rsidRPr="004B5BC2">
        <w:rPr>
          <w:bCs/>
        </w:rPr>
        <w:t xml:space="preserve">– Résulte en diminution de </w:t>
      </w:r>
      <w:proofErr w:type="spellStart"/>
      <w:r w:rsidRPr="004B5BC2">
        <w:rPr>
          <w:bCs/>
        </w:rPr>
        <w:t>temp</w:t>
      </w:r>
      <w:proofErr w:type="spellEnd"/>
      <w:r w:rsidRPr="004B5BC2">
        <w:rPr>
          <w:bCs/>
        </w:rPr>
        <w:t xml:space="preserve"> et expansion de la glace</w:t>
      </w:r>
      <w:r>
        <w:rPr>
          <w:bCs/>
          <w:u w:val="dash"/>
        </w:rPr>
        <w:br/>
      </w:r>
      <w:r w:rsidRPr="004B5BC2">
        <w:rPr>
          <w:bCs/>
        </w:rPr>
        <w:t>• L’expansion des calottes glaciaires produit une chute du niveau</w:t>
      </w:r>
      <w:r>
        <w:rPr>
          <w:bCs/>
          <w:u w:val="dash"/>
        </w:rPr>
        <w:t xml:space="preserve"> </w:t>
      </w:r>
      <w:r w:rsidRPr="004B5BC2">
        <w:rPr>
          <w:bCs/>
        </w:rPr>
        <w:t>de la mer eustatique (global)</w:t>
      </w:r>
      <w:r>
        <w:rPr>
          <w:bCs/>
          <w:u w:val="dash"/>
        </w:rPr>
        <w:br/>
      </w:r>
      <w:r w:rsidRPr="004B5BC2">
        <w:rPr>
          <w:bCs/>
        </w:rPr>
        <w:t>– Facilite la glace à couler de la terre vers la mer</w:t>
      </w:r>
      <w:r>
        <w:rPr>
          <w:bCs/>
          <w:u w:val="dash"/>
        </w:rPr>
        <w:br/>
      </w:r>
      <w:r w:rsidRPr="004B5BC2">
        <w:rPr>
          <w:bCs/>
        </w:rPr>
        <w:t>• Ces mécanismes pourraient expliquer une partie du</w:t>
      </w:r>
      <w:r>
        <w:rPr>
          <w:bCs/>
          <w:u w:val="dash"/>
        </w:rPr>
        <w:t xml:space="preserve"> </w:t>
      </w:r>
      <w:r w:rsidRPr="004B5BC2">
        <w:rPr>
          <w:bCs/>
        </w:rPr>
        <w:t>refroidissement supplémentaire qui n’est pas expliquée par</w:t>
      </w:r>
      <w:r>
        <w:rPr>
          <w:bCs/>
          <w:u w:val="dash"/>
        </w:rPr>
        <w:t xml:space="preserve"> </w:t>
      </w:r>
      <w:proofErr w:type="spellStart"/>
      <w:r w:rsidRPr="004B5BC2">
        <w:rPr>
          <w:bCs/>
        </w:rPr>
        <w:t>Milankovitch</w:t>
      </w:r>
      <w:proofErr w:type="spellEnd"/>
      <w:r>
        <w:rPr>
          <w:bCs/>
          <w:u w:val="dash"/>
        </w:rPr>
        <w:br/>
      </w:r>
      <w:r w:rsidRPr="004B5BC2">
        <w:rPr>
          <w:bCs/>
        </w:rPr>
        <w:t xml:space="preserve">• Pourtant les </w:t>
      </w:r>
      <w:proofErr w:type="spellStart"/>
      <w:r w:rsidRPr="004B5BC2">
        <w:rPr>
          <w:bCs/>
        </w:rPr>
        <w:t>GCM’s</w:t>
      </w:r>
      <w:proofErr w:type="spellEnd"/>
      <w:r w:rsidRPr="004B5BC2">
        <w:rPr>
          <w:bCs/>
        </w:rPr>
        <w:t xml:space="preserve"> (modèles de circulation globaux) suggèrent</w:t>
      </w:r>
      <w:r>
        <w:rPr>
          <w:bCs/>
          <w:u w:val="dash"/>
        </w:rPr>
        <w:t xml:space="preserve"> </w:t>
      </w:r>
      <w:r w:rsidRPr="004B5BC2">
        <w:rPr>
          <w:bCs/>
        </w:rPr>
        <w:t>que ces mécanismes ne sont suffisants</w:t>
      </w:r>
    </w:p>
    <w:p w:rsidR="004B5BC2" w:rsidRPr="004B5BC2" w:rsidRDefault="004B5BC2" w:rsidP="004B5B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u w:val="dash"/>
        </w:rPr>
      </w:pPr>
      <w:r w:rsidRPr="004B5BC2">
        <w:rPr>
          <w:rFonts w:ascii="Times New Roman" w:hAnsi="Times New Roman" w:cs="Times New Roman"/>
          <w:b/>
          <w:u w:val="dash"/>
        </w:rPr>
        <w:t>Le lien de CO2 manquant: dynamique des océans et des calottes glaciaires</w:t>
      </w:r>
    </w:p>
    <w:p w:rsidR="004B5BC2" w:rsidRPr="004B5BC2" w:rsidRDefault="004B5BC2" w:rsidP="004B5B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B5BC2">
        <w:rPr>
          <w:rFonts w:ascii="Times New Roman" w:hAnsi="Times New Roman" w:cs="Times New Roman"/>
        </w:rPr>
        <w:t>• Crucial</w:t>
      </w:r>
      <w:proofErr w:type="gramStart"/>
      <w:r w:rsidRPr="004B5BC2">
        <w:rPr>
          <w:rFonts w:ascii="Times New Roman" w:hAnsi="Times New Roman" w:cs="Times New Roman"/>
        </w:rPr>
        <w:t>..</w:t>
      </w:r>
      <w:proofErr w:type="gramEnd"/>
    </w:p>
    <w:p w:rsidR="004B5BC2" w:rsidRPr="004B5BC2" w:rsidRDefault="004B5BC2" w:rsidP="004B5B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B5BC2">
        <w:rPr>
          <w:rFonts w:ascii="Times New Roman" w:hAnsi="Times New Roman" w:cs="Times New Roman"/>
        </w:rPr>
        <w:t>– Climat du Nord Atlantique</w:t>
      </w:r>
    </w:p>
    <w:p w:rsidR="004B5BC2" w:rsidRPr="004B5BC2" w:rsidRDefault="004B5BC2" w:rsidP="004B5B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B5BC2">
        <w:rPr>
          <w:rFonts w:ascii="Times New Roman" w:hAnsi="Times New Roman" w:cs="Times New Roman"/>
        </w:rPr>
        <w:t xml:space="preserve">– Circulation </w:t>
      </w:r>
      <w:proofErr w:type="spellStart"/>
      <w:r w:rsidRPr="004B5BC2">
        <w:rPr>
          <w:rFonts w:ascii="Times New Roman" w:hAnsi="Times New Roman" w:cs="Times New Roman"/>
        </w:rPr>
        <w:t>thermohaline</w:t>
      </w:r>
      <w:proofErr w:type="spellEnd"/>
    </w:p>
    <w:p w:rsidR="004B5BC2" w:rsidRPr="004B5BC2" w:rsidRDefault="004B5BC2" w:rsidP="004B5B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B5BC2">
        <w:rPr>
          <w:rFonts w:ascii="Times New Roman" w:hAnsi="Times New Roman" w:cs="Times New Roman"/>
        </w:rPr>
        <w:t>– Carbone</w:t>
      </w:r>
    </w:p>
    <w:p w:rsidR="004B5BC2" w:rsidRPr="004B5BC2" w:rsidRDefault="004B5BC2" w:rsidP="004B5B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B5BC2">
        <w:rPr>
          <w:rFonts w:ascii="Times New Roman" w:hAnsi="Times New Roman" w:cs="Times New Roman"/>
        </w:rPr>
        <w:t>• Analyse des bulles d’air dans les carottes de calottes glaciaires</w:t>
      </w:r>
    </w:p>
    <w:p w:rsidR="004B5BC2" w:rsidRPr="004B5BC2" w:rsidRDefault="004B5BC2" w:rsidP="004B5B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B5BC2">
        <w:rPr>
          <w:rFonts w:ascii="Times New Roman" w:hAnsi="Times New Roman" w:cs="Times New Roman"/>
        </w:rPr>
        <w:t>– Démontrent des concentrations de CO2 plus faibles pendant les</w:t>
      </w:r>
    </w:p>
    <w:p w:rsidR="004B5BC2" w:rsidRPr="004B5BC2" w:rsidRDefault="004B5BC2" w:rsidP="004B5B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gramStart"/>
      <w:r w:rsidRPr="004B5BC2">
        <w:rPr>
          <w:rFonts w:ascii="Times New Roman" w:hAnsi="Times New Roman" w:cs="Times New Roman"/>
        </w:rPr>
        <w:t>glaciations</w:t>
      </w:r>
      <w:proofErr w:type="gramEnd"/>
      <w:r w:rsidRPr="004B5BC2">
        <w:rPr>
          <w:rFonts w:ascii="Times New Roman" w:hAnsi="Times New Roman" w:cs="Times New Roman"/>
        </w:rPr>
        <w:t xml:space="preserve"> et plus élevées pendant les interglaciaires</w:t>
      </w:r>
    </w:p>
    <w:p w:rsidR="004B5BC2" w:rsidRPr="004B5BC2" w:rsidRDefault="004B5BC2" w:rsidP="004B5B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B5BC2">
        <w:rPr>
          <w:rFonts w:ascii="Times New Roman" w:hAnsi="Times New Roman" w:cs="Times New Roman"/>
        </w:rPr>
        <w:t>• CO2 est un gaz à effet de serre important – quelle est la cause des</w:t>
      </w:r>
    </w:p>
    <w:p w:rsidR="004B5BC2" w:rsidRPr="004B5BC2" w:rsidRDefault="004B5BC2" w:rsidP="004B5B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gramStart"/>
      <w:r w:rsidRPr="004B5BC2">
        <w:rPr>
          <w:rFonts w:ascii="Times New Roman" w:hAnsi="Times New Roman" w:cs="Times New Roman"/>
        </w:rPr>
        <w:t>changements</w:t>
      </w:r>
      <w:proofErr w:type="gramEnd"/>
      <w:r w:rsidRPr="004B5BC2">
        <w:rPr>
          <w:rFonts w:ascii="Times New Roman" w:hAnsi="Times New Roman" w:cs="Times New Roman"/>
        </w:rPr>
        <w:t xml:space="preserve"> pendant le Quaternaire?</w:t>
      </w:r>
    </w:p>
    <w:p w:rsidR="004B5BC2" w:rsidRPr="004B5BC2" w:rsidRDefault="004B5BC2" w:rsidP="004B5B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B5BC2">
        <w:rPr>
          <w:rFonts w:ascii="Times New Roman" w:hAnsi="Times New Roman" w:cs="Times New Roman"/>
        </w:rPr>
        <w:t>– Océan = le plus grand réservoir de CO2 – diffusion entre l’atmosphère et</w:t>
      </w:r>
    </w:p>
    <w:p w:rsidR="004B5BC2" w:rsidRPr="004B5BC2" w:rsidRDefault="004B5BC2" w:rsidP="004B5B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gramStart"/>
      <w:r w:rsidRPr="004B5BC2">
        <w:rPr>
          <w:rFonts w:ascii="Times New Roman" w:hAnsi="Times New Roman" w:cs="Times New Roman"/>
        </w:rPr>
        <w:t>les</w:t>
      </w:r>
      <w:proofErr w:type="gramEnd"/>
      <w:r w:rsidRPr="004B5BC2">
        <w:rPr>
          <w:rFonts w:ascii="Times New Roman" w:hAnsi="Times New Roman" w:cs="Times New Roman"/>
        </w:rPr>
        <w:t xml:space="preserve"> océans</w:t>
      </w:r>
    </w:p>
    <w:p w:rsidR="004B5BC2" w:rsidRPr="004B5BC2" w:rsidRDefault="004B5BC2" w:rsidP="004B5B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B5BC2">
        <w:rPr>
          <w:rFonts w:ascii="Times New Roman" w:hAnsi="Times New Roman" w:cs="Times New Roman"/>
        </w:rPr>
        <w:t>– Pourtant les concentrations de CO2 sont décalées par rapport aux</w:t>
      </w:r>
    </w:p>
    <w:p w:rsidR="004B5BC2" w:rsidRDefault="004B5BC2" w:rsidP="004B5BC2">
      <w:pPr>
        <w:rPr>
          <w:rFonts w:ascii="Times New Roman" w:hAnsi="Times New Roman" w:cs="Times New Roman"/>
        </w:rPr>
      </w:pPr>
      <w:proofErr w:type="gramStart"/>
      <w:r w:rsidRPr="004B5BC2">
        <w:rPr>
          <w:rFonts w:ascii="Times New Roman" w:hAnsi="Times New Roman" w:cs="Times New Roman"/>
        </w:rPr>
        <w:t>changements</w:t>
      </w:r>
      <w:proofErr w:type="gramEnd"/>
      <w:r w:rsidRPr="004B5BC2">
        <w:rPr>
          <w:rFonts w:ascii="Times New Roman" w:hAnsi="Times New Roman" w:cs="Times New Roman"/>
        </w:rPr>
        <w:t xml:space="preserve"> de température</w:t>
      </w:r>
    </w:p>
    <w:p w:rsidR="004B5BC2" w:rsidRPr="004B5BC2" w:rsidRDefault="004B5BC2" w:rsidP="004B5B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u w:val="dash"/>
        </w:rPr>
      </w:pPr>
      <w:r w:rsidRPr="004B5BC2">
        <w:rPr>
          <w:rFonts w:ascii="Times New Roman" w:hAnsi="Times New Roman" w:cs="Times New Roman"/>
          <w:b/>
          <w:u w:val="dash"/>
        </w:rPr>
        <w:t xml:space="preserve">Rôle de la circulation </w:t>
      </w:r>
      <w:proofErr w:type="spellStart"/>
      <w:r w:rsidRPr="004B5BC2">
        <w:rPr>
          <w:rFonts w:ascii="Times New Roman" w:hAnsi="Times New Roman" w:cs="Times New Roman"/>
          <w:b/>
          <w:u w:val="dash"/>
        </w:rPr>
        <w:t>thermohaline</w:t>
      </w:r>
      <w:proofErr w:type="spellEnd"/>
    </w:p>
    <w:p w:rsidR="004B5BC2" w:rsidRPr="004B5BC2" w:rsidRDefault="004B5BC2" w:rsidP="004B5B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B5BC2">
        <w:rPr>
          <w:rFonts w:ascii="Times New Roman" w:hAnsi="Times New Roman" w:cs="Times New Roman"/>
        </w:rPr>
        <w:t>• Une pompe qui transfert le CO2 et les nutriments de la surface vers la</w:t>
      </w:r>
    </w:p>
    <w:p w:rsidR="004B5BC2" w:rsidRPr="004B5BC2" w:rsidRDefault="004B5BC2" w:rsidP="004B5B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gramStart"/>
      <w:r w:rsidRPr="004B5BC2">
        <w:rPr>
          <w:rFonts w:ascii="Times New Roman" w:hAnsi="Times New Roman" w:cs="Times New Roman"/>
        </w:rPr>
        <w:t>profondeur</w:t>
      </w:r>
      <w:proofErr w:type="gramEnd"/>
      <w:r w:rsidRPr="004B5BC2">
        <w:rPr>
          <w:rFonts w:ascii="Times New Roman" w:hAnsi="Times New Roman" w:cs="Times New Roman"/>
        </w:rPr>
        <w:t xml:space="preserve"> de l’océan</w:t>
      </w:r>
    </w:p>
    <w:p w:rsidR="004B5BC2" w:rsidRPr="004B5BC2" w:rsidRDefault="004B5BC2" w:rsidP="004B5B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B5BC2">
        <w:rPr>
          <w:rFonts w:ascii="Times New Roman" w:hAnsi="Times New Roman" w:cs="Times New Roman"/>
        </w:rPr>
        <w:t>• Relation carbone–plancton</w:t>
      </w:r>
    </w:p>
    <w:p w:rsidR="004B5BC2" w:rsidRPr="004B5BC2" w:rsidRDefault="004B5BC2" w:rsidP="004B5B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B5BC2">
        <w:rPr>
          <w:rFonts w:ascii="Times New Roman" w:hAnsi="Times New Roman" w:cs="Times New Roman"/>
        </w:rPr>
        <w:t>– Plancton absorbe le CO2, une fois mort tombe sur le fond de l’océan et</w:t>
      </w:r>
    </w:p>
    <w:p w:rsidR="004B5BC2" w:rsidRPr="004B5BC2" w:rsidRDefault="004B5BC2" w:rsidP="004B5B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gramStart"/>
      <w:r w:rsidRPr="004B5BC2">
        <w:rPr>
          <w:rFonts w:ascii="Times New Roman" w:hAnsi="Times New Roman" w:cs="Times New Roman"/>
        </w:rPr>
        <w:t>est</w:t>
      </w:r>
      <w:proofErr w:type="gramEnd"/>
      <w:r w:rsidRPr="004B5BC2">
        <w:rPr>
          <w:rFonts w:ascii="Times New Roman" w:hAnsi="Times New Roman" w:cs="Times New Roman"/>
        </w:rPr>
        <w:t xml:space="preserve"> décomposé pour former du CO2</w:t>
      </w:r>
    </w:p>
    <w:p w:rsidR="004B5BC2" w:rsidRPr="004B5BC2" w:rsidRDefault="004B5BC2" w:rsidP="004B5B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B5BC2">
        <w:rPr>
          <w:rFonts w:ascii="Times New Roman" w:hAnsi="Times New Roman" w:cs="Times New Roman"/>
        </w:rPr>
        <w:t xml:space="preserve">– CO2 retourne vers la surface quand la circulation </w:t>
      </w:r>
      <w:proofErr w:type="spellStart"/>
      <w:r w:rsidRPr="004B5BC2">
        <w:rPr>
          <w:rFonts w:ascii="Times New Roman" w:hAnsi="Times New Roman" w:cs="Times New Roman"/>
        </w:rPr>
        <w:t>thermohaline</w:t>
      </w:r>
      <w:proofErr w:type="spellEnd"/>
      <w:r w:rsidRPr="004B5BC2">
        <w:rPr>
          <w:rFonts w:ascii="Times New Roman" w:hAnsi="Times New Roman" w:cs="Times New Roman"/>
        </w:rPr>
        <w:t xml:space="preserve"> fonctionne</w:t>
      </w:r>
    </w:p>
    <w:p w:rsidR="004B5BC2" w:rsidRPr="004B5BC2" w:rsidRDefault="004B5BC2" w:rsidP="004B5B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B5BC2">
        <w:rPr>
          <w:rFonts w:ascii="Times New Roman" w:hAnsi="Times New Roman" w:cs="Times New Roman"/>
        </w:rPr>
        <w:t>– Si la circulation ralentit – le CO2 n’est pas retourné vers la surface –</w:t>
      </w:r>
    </w:p>
    <w:p w:rsidR="004B5BC2" w:rsidRPr="004B5BC2" w:rsidRDefault="004B5BC2" w:rsidP="004B5B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gramStart"/>
      <w:r w:rsidRPr="004B5BC2">
        <w:rPr>
          <w:rFonts w:ascii="Times New Roman" w:hAnsi="Times New Roman" w:cs="Times New Roman"/>
        </w:rPr>
        <w:t>refroidissement</w:t>
      </w:r>
      <w:proofErr w:type="gramEnd"/>
      <w:r w:rsidRPr="004B5BC2">
        <w:rPr>
          <w:rFonts w:ascii="Times New Roman" w:hAnsi="Times New Roman" w:cs="Times New Roman"/>
        </w:rPr>
        <w:t xml:space="preserve"> global</w:t>
      </w:r>
    </w:p>
    <w:p w:rsidR="004B5BC2" w:rsidRPr="004B5BC2" w:rsidRDefault="004B5BC2" w:rsidP="004B5B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B5BC2">
        <w:rPr>
          <w:rFonts w:ascii="Times New Roman" w:hAnsi="Times New Roman" w:cs="Times New Roman"/>
        </w:rPr>
        <w:t>– Changements de l’intensité de la circulation changeraient aussi le</w:t>
      </w:r>
    </w:p>
    <w:p w:rsidR="004B5BC2" w:rsidRPr="004B5BC2" w:rsidRDefault="004B5BC2" w:rsidP="004B5B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spellStart"/>
      <w:proofErr w:type="gramStart"/>
      <w:r w:rsidRPr="004B5BC2">
        <w:rPr>
          <w:rFonts w:ascii="Times New Roman" w:hAnsi="Times New Roman" w:cs="Times New Roman"/>
        </w:rPr>
        <w:t>transfer</w:t>
      </w:r>
      <w:proofErr w:type="spellEnd"/>
      <w:proofErr w:type="gramEnd"/>
      <w:r w:rsidRPr="004B5BC2">
        <w:rPr>
          <w:rFonts w:ascii="Times New Roman" w:hAnsi="Times New Roman" w:cs="Times New Roman"/>
        </w:rPr>
        <w:t xml:space="preserve"> d’énergie de l’équateur vers les pôles – en particulier dans</w:t>
      </w:r>
    </w:p>
    <w:p w:rsidR="004B5BC2" w:rsidRPr="004B5BC2" w:rsidRDefault="004B5BC2" w:rsidP="004B5B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gramStart"/>
      <w:r w:rsidRPr="004B5BC2">
        <w:rPr>
          <w:rFonts w:ascii="Times New Roman" w:hAnsi="Times New Roman" w:cs="Times New Roman"/>
        </w:rPr>
        <w:t>l’Atlantique</w:t>
      </w:r>
      <w:proofErr w:type="gramEnd"/>
      <w:r w:rsidRPr="004B5BC2">
        <w:rPr>
          <w:rFonts w:ascii="Times New Roman" w:hAnsi="Times New Roman" w:cs="Times New Roman"/>
        </w:rPr>
        <w:t xml:space="preserve"> du nord (Gulf Stream perd de l’énergie)</w:t>
      </w:r>
    </w:p>
    <w:p w:rsidR="004B5BC2" w:rsidRPr="004B5BC2" w:rsidRDefault="004B5BC2" w:rsidP="004B5B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B5BC2">
        <w:rPr>
          <w:rFonts w:ascii="Times New Roman" w:hAnsi="Times New Roman" w:cs="Times New Roman"/>
        </w:rPr>
        <w:t>• Preuve de changements de la circulation océanique</w:t>
      </w:r>
    </w:p>
    <w:p w:rsidR="004B5BC2" w:rsidRPr="004B5BC2" w:rsidRDefault="004B5BC2" w:rsidP="004B5B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B5BC2">
        <w:rPr>
          <w:rFonts w:ascii="Times New Roman" w:hAnsi="Times New Roman" w:cs="Times New Roman"/>
        </w:rPr>
        <w:t>– Etudes de la faune et de la chimie des sédiments marins</w:t>
      </w:r>
    </w:p>
    <w:p w:rsidR="004B5BC2" w:rsidRDefault="004B5BC2" w:rsidP="004B5BC2">
      <w:pPr>
        <w:rPr>
          <w:rFonts w:ascii="Times New Roman" w:hAnsi="Times New Roman" w:cs="Times New Roman"/>
        </w:rPr>
      </w:pPr>
      <w:r w:rsidRPr="004B5BC2">
        <w:rPr>
          <w:rFonts w:ascii="Times New Roman" w:hAnsi="Times New Roman" w:cs="Times New Roman"/>
        </w:rPr>
        <w:t>• Pourquoi est-ce que l’intensité de la circulation océanique change?</w:t>
      </w:r>
    </w:p>
    <w:p w:rsidR="004B5BC2" w:rsidRPr="004B5BC2" w:rsidRDefault="004B5BC2" w:rsidP="004B5B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u w:val="dash"/>
        </w:rPr>
      </w:pPr>
      <w:r w:rsidRPr="004B5BC2">
        <w:rPr>
          <w:rFonts w:ascii="Times New Roman" w:hAnsi="Times New Roman" w:cs="Times New Roman"/>
          <w:b/>
          <w:u w:val="dash"/>
        </w:rPr>
        <w:t>Feedbacks de formation de calottes glaciaires</w:t>
      </w:r>
    </w:p>
    <w:p w:rsidR="004B5BC2" w:rsidRPr="004B5BC2" w:rsidRDefault="004B5BC2" w:rsidP="004B5B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B5BC2">
        <w:rPr>
          <w:rFonts w:ascii="Times New Roman" w:hAnsi="Times New Roman" w:cs="Times New Roman"/>
        </w:rPr>
        <w:t>• Effets topographiques des calottes glaciaires –feedback positif</w:t>
      </w:r>
    </w:p>
    <w:p w:rsidR="004B5BC2" w:rsidRPr="004B5BC2" w:rsidRDefault="004B5BC2" w:rsidP="004B5B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B5BC2">
        <w:rPr>
          <w:rFonts w:ascii="Times New Roman" w:hAnsi="Times New Roman" w:cs="Times New Roman"/>
        </w:rPr>
        <w:t>– Modifications (déflection) de courants d’air locaux</w:t>
      </w:r>
    </w:p>
    <w:p w:rsidR="004B5BC2" w:rsidRPr="004B5BC2" w:rsidRDefault="004B5BC2" w:rsidP="004B5B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B5BC2">
        <w:rPr>
          <w:rFonts w:ascii="Times New Roman" w:hAnsi="Times New Roman" w:cs="Times New Roman"/>
        </w:rPr>
        <w:t>– Suivi d’un effet sur les courants océaniques</w:t>
      </w:r>
    </w:p>
    <w:p w:rsidR="004B5BC2" w:rsidRPr="004B5BC2" w:rsidRDefault="004B5BC2" w:rsidP="004B5B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B5BC2">
        <w:rPr>
          <w:rFonts w:ascii="Times New Roman" w:hAnsi="Times New Roman" w:cs="Times New Roman"/>
        </w:rPr>
        <w:t xml:space="preserve">• </w:t>
      </w:r>
      <w:proofErr w:type="spellStart"/>
      <w:r w:rsidRPr="004B5BC2">
        <w:rPr>
          <w:rFonts w:ascii="Times New Roman" w:hAnsi="Times New Roman" w:cs="Times New Roman"/>
        </w:rPr>
        <w:t>MacAyeal</w:t>
      </w:r>
      <w:proofErr w:type="spellEnd"/>
      <w:r w:rsidRPr="004B5BC2">
        <w:rPr>
          <w:rFonts w:ascii="Times New Roman" w:hAnsi="Times New Roman" w:cs="Times New Roman"/>
        </w:rPr>
        <w:t xml:space="preserve"> (1993) argumentait que la topographie des calottes</w:t>
      </w:r>
    </w:p>
    <w:p w:rsidR="004B5BC2" w:rsidRPr="004B5BC2" w:rsidRDefault="004B5BC2" w:rsidP="004B5B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gramStart"/>
      <w:r w:rsidRPr="004B5BC2">
        <w:rPr>
          <w:rFonts w:ascii="Times New Roman" w:hAnsi="Times New Roman" w:cs="Times New Roman"/>
        </w:rPr>
        <w:t>glaciaires</w:t>
      </w:r>
      <w:proofErr w:type="gramEnd"/>
      <w:r w:rsidRPr="004B5BC2">
        <w:rPr>
          <w:rFonts w:ascii="Times New Roman" w:hAnsi="Times New Roman" w:cs="Times New Roman"/>
        </w:rPr>
        <w:t xml:space="preserve"> modifie les alizés dans l’Atlantique du nord et provoque:</w:t>
      </w:r>
    </w:p>
    <w:p w:rsidR="004B5BC2" w:rsidRPr="004B5BC2" w:rsidRDefault="004B5BC2" w:rsidP="004B5B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B5BC2">
        <w:rPr>
          <w:rFonts w:ascii="Times New Roman" w:hAnsi="Times New Roman" w:cs="Times New Roman"/>
        </w:rPr>
        <w:t>– Réduction de l’évaporation dans les zones sensible de formation de l’eau</w:t>
      </w:r>
    </w:p>
    <w:p w:rsidR="004B5BC2" w:rsidRPr="004B5BC2" w:rsidRDefault="004B5BC2" w:rsidP="004B5B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gramStart"/>
      <w:r w:rsidRPr="004B5BC2">
        <w:rPr>
          <w:rFonts w:ascii="Times New Roman" w:hAnsi="Times New Roman" w:cs="Times New Roman"/>
        </w:rPr>
        <w:t>profonde</w:t>
      </w:r>
      <w:proofErr w:type="gramEnd"/>
    </w:p>
    <w:p w:rsidR="004B5BC2" w:rsidRPr="004B5BC2" w:rsidRDefault="004B5BC2" w:rsidP="004B5B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B5BC2">
        <w:rPr>
          <w:rFonts w:ascii="Times New Roman" w:hAnsi="Times New Roman" w:cs="Times New Roman"/>
        </w:rPr>
        <w:t xml:space="preserve">– Réduction de l’intensité de la circulation </w:t>
      </w:r>
      <w:proofErr w:type="spellStart"/>
      <w:r w:rsidRPr="004B5BC2">
        <w:rPr>
          <w:rFonts w:ascii="Times New Roman" w:hAnsi="Times New Roman" w:cs="Times New Roman"/>
        </w:rPr>
        <w:t>thermohaline</w:t>
      </w:r>
      <w:proofErr w:type="spellEnd"/>
    </w:p>
    <w:p w:rsidR="004B5BC2" w:rsidRPr="004B5BC2" w:rsidRDefault="004B5BC2" w:rsidP="004B5B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B5BC2">
        <w:rPr>
          <w:rFonts w:ascii="Times New Roman" w:hAnsi="Times New Roman" w:cs="Times New Roman"/>
        </w:rPr>
        <w:lastRenderedPageBreak/>
        <w:t>• évaporation contrôle la salinité et alors la densité de l’eau</w:t>
      </w:r>
    </w:p>
    <w:p w:rsidR="004B5BC2" w:rsidRPr="004B5BC2" w:rsidRDefault="004B5BC2" w:rsidP="004B5B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B5BC2">
        <w:rPr>
          <w:rFonts w:ascii="Times New Roman" w:hAnsi="Times New Roman" w:cs="Times New Roman"/>
        </w:rPr>
        <w:t>– Ralentissement du retour de CO2 vers l’atmosphère</w:t>
      </w:r>
    </w:p>
    <w:p w:rsidR="004B5BC2" w:rsidRPr="004B5BC2" w:rsidRDefault="004B5BC2" w:rsidP="004B5B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B5BC2">
        <w:rPr>
          <w:rFonts w:ascii="Times New Roman" w:hAnsi="Times New Roman" w:cs="Times New Roman"/>
        </w:rPr>
        <w:t>• POURTANT – feedback négatif et auto régulateur</w:t>
      </w:r>
    </w:p>
    <w:p w:rsidR="004B5BC2" w:rsidRPr="004B5BC2" w:rsidRDefault="004B5BC2" w:rsidP="004B5B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B5BC2">
        <w:rPr>
          <w:rFonts w:ascii="Times New Roman" w:hAnsi="Times New Roman" w:cs="Times New Roman"/>
        </w:rPr>
        <w:t>– Extra glace aux pôles devrait produire plus d’enfoncement des eaux</w:t>
      </w:r>
    </w:p>
    <w:p w:rsidR="004B5BC2" w:rsidRPr="004B5BC2" w:rsidRDefault="004B5BC2" w:rsidP="004B5B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B5BC2">
        <w:rPr>
          <w:rFonts w:ascii="Times New Roman" w:hAnsi="Times New Roman" w:cs="Times New Roman"/>
        </w:rPr>
        <w:t>• exclusion du sel de l’eau pendant la formation de glace</w:t>
      </w:r>
    </w:p>
    <w:p w:rsidR="004B5BC2" w:rsidRPr="004B5BC2" w:rsidRDefault="004B5BC2" w:rsidP="004B5B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B5BC2">
        <w:rPr>
          <w:rFonts w:ascii="Times New Roman" w:hAnsi="Times New Roman" w:cs="Times New Roman"/>
        </w:rPr>
        <w:t xml:space="preserve">• Produit une circulation </w:t>
      </w:r>
      <w:proofErr w:type="spellStart"/>
      <w:r w:rsidRPr="004B5BC2">
        <w:rPr>
          <w:rFonts w:ascii="Times New Roman" w:hAnsi="Times New Roman" w:cs="Times New Roman"/>
        </w:rPr>
        <w:t>thermohaline</w:t>
      </w:r>
      <w:proofErr w:type="spellEnd"/>
      <w:r w:rsidRPr="004B5BC2">
        <w:rPr>
          <w:rFonts w:ascii="Times New Roman" w:hAnsi="Times New Roman" w:cs="Times New Roman"/>
        </w:rPr>
        <w:t xml:space="preserve"> intense</w:t>
      </w:r>
    </w:p>
    <w:p w:rsidR="004B5BC2" w:rsidRPr="004B5BC2" w:rsidRDefault="004B5BC2" w:rsidP="004B5B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B5BC2">
        <w:rPr>
          <w:rFonts w:ascii="Times New Roman" w:hAnsi="Times New Roman" w:cs="Times New Roman"/>
        </w:rPr>
        <w:t>– Océan plus froid veut dire moins d’activité biologique – et alors plus de</w:t>
      </w:r>
    </w:p>
    <w:p w:rsidR="004B5BC2" w:rsidRPr="004B5BC2" w:rsidRDefault="004B5BC2" w:rsidP="004B5B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B5BC2">
        <w:rPr>
          <w:rFonts w:ascii="Times New Roman" w:hAnsi="Times New Roman" w:cs="Times New Roman"/>
        </w:rPr>
        <w:t>CO2 atmosphérique</w:t>
      </w:r>
    </w:p>
    <w:p w:rsidR="004B5BC2" w:rsidRPr="004B5BC2" w:rsidRDefault="004B5BC2" w:rsidP="004B5B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B5BC2">
        <w:rPr>
          <w:rFonts w:ascii="Times New Roman" w:hAnsi="Times New Roman" w:cs="Times New Roman"/>
        </w:rPr>
        <w:t>– Climat plus froid veut dire moins de précipitation pour alimenter les</w:t>
      </w:r>
    </w:p>
    <w:p w:rsidR="004B5BC2" w:rsidRDefault="004B5BC2" w:rsidP="004B5BC2">
      <w:pPr>
        <w:rPr>
          <w:rFonts w:ascii="Times New Roman" w:hAnsi="Times New Roman" w:cs="Times New Roman"/>
        </w:rPr>
      </w:pPr>
      <w:r w:rsidRPr="004B5BC2">
        <w:rPr>
          <w:rFonts w:ascii="Times New Roman" w:hAnsi="Times New Roman" w:cs="Times New Roman"/>
        </w:rPr>
        <w:t>Glaciers</w:t>
      </w:r>
    </w:p>
    <w:p w:rsidR="004B5BC2" w:rsidRPr="00BD0B6C" w:rsidRDefault="004B5BC2" w:rsidP="004B5B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u w:val="dash"/>
        </w:rPr>
      </w:pPr>
      <w:r w:rsidRPr="00BD0B6C">
        <w:rPr>
          <w:rFonts w:ascii="Times New Roman" w:hAnsi="Times New Roman" w:cs="Times New Roman"/>
          <w:b/>
          <w:u w:val="dash"/>
        </w:rPr>
        <w:t>Cycles à court terme : instabilité glaciaire</w:t>
      </w:r>
    </w:p>
    <w:p w:rsidR="004B5BC2" w:rsidRPr="00BD0B6C" w:rsidRDefault="004B5BC2" w:rsidP="004B5B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D0B6C">
        <w:rPr>
          <w:rFonts w:ascii="Times New Roman" w:hAnsi="Times New Roman" w:cs="Times New Roman"/>
        </w:rPr>
        <w:t>• Carottes glaciaires fournissent données à haute résolution à travers</w:t>
      </w:r>
    </w:p>
    <w:p w:rsidR="004B5BC2" w:rsidRPr="00BD0B6C" w:rsidRDefault="004B5BC2" w:rsidP="004B5B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gramStart"/>
      <w:r w:rsidRPr="00BD0B6C">
        <w:rPr>
          <w:rFonts w:ascii="Times New Roman" w:hAnsi="Times New Roman" w:cs="Times New Roman"/>
        </w:rPr>
        <w:t>la</w:t>
      </w:r>
      <w:proofErr w:type="gramEnd"/>
      <w:r w:rsidRPr="00BD0B6C">
        <w:rPr>
          <w:rFonts w:ascii="Times New Roman" w:hAnsi="Times New Roman" w:cs="Times New Roman"/>
        </w:rPr>
        <w:t xml:space="preserve"> stratification annuelle de l’accumulation de neige</w:t>
      </w:r>
    </w:p>
    <w:p w:rsidR="004B5BC2" w:rsidRPr="00BD0B6C" w:rsidRDefault="004B5BC2" w:rsidP="004B5B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D0B6C">
        <w:rPr>
          <w:rFonts w:ascii="Times New Roman" w:hAnsi="Times New Roman" w:cs="Times New Roman"/>
        </w:rPr>
        <w:t>– Pourtant, historique limitée</w:t>
      </w:r>
    </w:p>
    <w:p w:rsidR="004B5BC2" w:rsidRPr="00BD0B6C" w:rsidRDefault="004B5BC2" w:rsidP="004B5B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D0B6C">
        <w:rPr>
          <w:rFonts w:ascii="Times New Roman" w:hAnsi="Times New Roman" w:cs="Times New Roman"/>
        </w:rPr>
        <w:t>• Groenland = 130,000 ans</w:t>
      </w:r>
    </w:p>
    <w:p w:rsidR="004B5BC2" w:rsidRPr="00BD0B6C" w:rsidRDefault="004B5BC2" w:rsidP="004B5B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D0B6C">
        <w:rPr>
          <w:rFonts w:ascii="Times New Roman" w:hAnsi="Times New Roman" w:cs="Times New Roman"/>
        </w:rPr>
        <w:t>• Antarctique = 400,000 ans</w:t>
      </w:r>
    </w:p>
    <w:p w:rsidR="004B5BC2" w:rsidRPr="00BD0B6C" w:rsidRDefault="004B5BC2" w:rsidP="004B5B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D0B6C">
        <w:rPr>
          <w:rFonts w:ascii="Times New Roman" w:hAnsi="Times New Roman" w:cs="Times New Roman"/>
        </w:rPr>
        <w:t>– Ont démontré changements climatiques très rapides</w:t>
      </w:r>
    </w:p>
    <w:p w:rsidR="004B5BC2" w:rsidRPr="00BD0B6C" w:rsidRDefault="004B5BC2" w:rsidP="004B5B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D0B6C">
        <w:rPr>
          <w:rFonts w:ascii="Times New Roman" w:hAnsi="Times New Roman" w:cs="Times New Roman"/>
        </w:rPr>
        <w:t xml:space="preserve">• </w:t>
      </w:r>
      <w:proofErr w:type="spellStart"/>
      <w:r w:rsidRPr="00BD0B6C">
        <w:rPr>
          <w:rFonts w:ascii="Times New Roman" w:hAnsi="Times New Roman" w:cs="Times New Roman"/>
          <w:i/>
          <w:iCs/>
        </w:rPr>
        <w:t>Dansgaard-Oeschger</w:t>
      </w:r>
      <w:proofErr w:type="spellEnd"/>
      <w:r w:rsidRPr="00BD0B6C">
        <w:rPr>
          <w:rFonts w:ascii="Times New Roman" w:hAnsi="Times New Roman" w:cs="Times New Roman"/>
          <w:i/>
          <w:iCs/>
        </w:rPr>
        <w:t xml:space="preserve"> (D-O) évènements</w:t>
      </w:r>
    </w:p>
    <w:p w:rsidR="004B5BC2" w:rsidRPr="00BD0B6C" w:rsidRDefault="004B5BC2" w:rsidP="004B5B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D0B6C">
        <w:rPr>
          <w:rFonts w:ascii="Times New Roman" w:hAnsi="Times New Roman" w:cs="Times New Roman"/>
        </w:rPr>
        <w:t>– &gt;20 identifiés dans la carotte de Groenland</w:t>
      </w:r>
    </w:p>
    <w:p w:rsidR="004B5BC2" w:rsidRPr="00BD0B6C" w:rsidRDefault="004B5BC2" w:rsidP="004B5B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D0B6C">
        <w:rPr>
          <w:rFonts w:ascii="Times New Roman" w:hAnsi="Times New Roman" w:cs="Times New Roman"/>
        </w:rPr>
        <w:t xml:space="preserve">– </w:t>
      </w:r>
      <w:proofErr w:type="spellStart"/>
      <w:r w:rsidRPr="00BD0B6C">
        <w:rPr>
          <w:rFonts w:ascii="Times New Roman" w:hAnsi="Times New Roman" w:cs="Times New Roman"/>
        </w:rPr>
        <w:t>Interstadiaires</w:t>
      </w:r>
      <w:proofErr w:type="spellEnd"/>
      <w:r w:rsidRPr="00BD0B6C">
        <w:rPr>
          <w:rFonts w:ascii="Times New Roman" w:hAnsi="Times New Roman" w:cs="Times New Roman"/>
        </w:rPr>
        <w:t xml:space="preserve"> (5-8oC fluctuations) pendant 500-2000 ans</w:t>
      </w:r>
    </w:p>
    <w:p w:rsidR="004B5BC2" w:rsidRPr="00BD0B6C" w:rsidRDefault="004B5BC2" w:rsidP="004B5B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D0B6C">
        <w:rPr>
          <w:rFonts w:ascii="Times New Roman" w:hAnsi="Times New Roman" w:cs="Times New Roman"/>
        </w:rPr>
        <w:t xml:space="preserve">– Refroidissement graduel suivi par </w:t>
      </w:r>
      <w:proofErr w:type="spellStart"/>
      <w:r w:rsidRPr="00BD0B6C">
        <w:rPr>
          <w:rFonts w:ascii="Times New Roman" w:hAnsi="Times New Roman" w:cs="Times New Roman"/>
        </w:rPr>
        <w:t>rechauffement</w:t>
      </w:r>
      <w:proofErr w:type="spellEnd"/>
      <w:r w:rsidRPr="00BD0B6C">
        <w:rPr>
          <w:rFonts w:ascii="Times New Roman" w:hAnsi="Times New Roman" w:cs="Times New Roman"/>
        </w:rPr>
        <w:t xml:space="preserve"> rapide (décades)</w:t>
      </w:r>
    </w:p>
    <w:p w:rsidR="004B5BC2" w:rsidRPr="00BD0B6C" w:rsidRDefault="004B5BC2" w:rsidP="004B5BC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D0B6C">
        <w:rPr>
          <w:rFonts w:ascii="Times New Roman" w:hAnsi="Times New Roman" w:cs="Times New Roman"/>
        </w:rPr>
        <w:t>– Fluctuations de la teneur en poussière, taux d’accumulation de glace,</w:t>
      </w:r>
    </w:p>
    <w:p w:rsidR="004B5BC2" w:rsidRDefault="004B5BC2" w:rsidP="004B5BC2">
      <w:pPr>
        <w:rPr>
          <w:rFonts w:ascii="Times New Roman" w:hAnsi="Times New Roman" w:cs="Times New Roman"/>
        </w:rPr>
      </w:pPr>
      <w:proofErr w:type="gramStart"/>
      <w:r w:rsidRPr="00BD0B6C">
        <w:rPr>
          <w:rFonts w:ascii="Times New Roman" w:hAnsi="Times New Roman" w:cs="Times New Roman"/>
        </w:rPr>
        <w:t>méthane</w:t>
      </w:r>
      <w:proofErr w:type="gramEnd"/>
      <w:r w:rsidRPr="00BD0B6C">
        <w:rPr>
          <w:rFonts w:ascii="Times New Roman" w:hAnsi="Times New Roman" w:cs="Times New Roman"/>
        </w:rPr>
        <w:t xml:space="preserve"> et CO2</w:t>
      </w:r>
    </w:p>
    <w:p w:rsidR="00BD0B6C" w:rsidRPr="00BD0B6C" w:rsidRDefault="00BD0B6C" w:rsidP="00BD0B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D0B6C">
        <w:rPr>
          <w:rFonts w:ascii="Times New Roman" w:hAnsi="Times New Roman" w:cs="Times New Roman"/>
        </w:rPr>
        <w:t xml:space="preserve">• </w:t>
      </w:r>
      <w:r w:rsidRPr="00BD0B6C">
        <w:rPr>
          <w:rFonts w:ascii="Times New Roman" w:hAnsi="Times New Roman" w:cs="Times New Roman"/>
          <w:i/>
          <w:iCs/>
        </w:rPr>
        <w:t xml:space="preserve">Bond cycles </w:t>
      </w:r>
      <w:r w:rsidRPr="00BD0B6C">
        <w:rPr>
          <w:rFonts w:ascii="Times New Roman" w:hAnsi="Times New Roman" w:cs="Times New Roman"/>
        </w:rPr>
        <w:t xml:space="preserve">(Bond </w:t>
      </w:r>
      <w:r w:rsidRPr="00BD0B6C">
        <w:rPr>
          <w:rFonts w:ascii="Times New Roman" w:hAnsi="Times New Roman" w:cs="Times New Roman"/>
          <w:i/>
          <w:iCs/>
        </w:rPr>
        <w:t xml:space="preserve">et </w:t>
      </w:r>
      <w:proofErr w:type="gramStart"/>
      <w:r w:rsidRPr="00BD0B6C">
        <w:rPr>
          <w:rFonts w:ascii="Times New Roman" w:hAnsi="Times New Roman" w:cs="Times New Roman"/>
          <w:i/>
          <w:iCs/>
        </w:rPr>
        <w:t>al.</w:t>
      </w:r>
      <w:r w:rsidRPr="00BD0B6C">
        <w:rPr>
          <w:rFonts w:ascii="Times New Roman" w:hAnsi="Times New Roman" w:cs="Times New Roman"/>
        </w:rPr>
        <w:t>,</w:t>
      </w:r>
      <w:proofErr w:type="gramEnd"/>
      <w:r w:rsidRPr="00BD0B6C">
        <w:rPr>
          <w:rFonts w:ascii="Times New Roman" w:hAnsi="Times New Roman" w:cs="Times New Roman"/>
        </w:rPr>
        <w:t xml:space="preserve"> 1993)</w:t>
      </w:r>
    </w:p>
    <w:p w:rsidR="00BD0B6C" w:rsidRPr="00BD0B6C" w:rsidRDefault="00BD0B6C" w:rsidP="00BD0B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D0B6C">
        <w:rPr>
          <w:rFonts w:ascii="Times New Roman" w:hAnsi="Times New Roman" w:cs="Times New Roman"/>
        </w:rPr>
        <w:t>– Cycles plus longs d’évènements D-O avec une longue tendance de</w:t>
      </w:r>
    </w:p>
    <w:p w:rsidR="00BD0B6C" w:rsidRPr="00BD0B6C" w:rsidRDefault="00BD0B6C" w:rsidP="00BD0B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gramStart"/>
      <w:r w:rsidRPr="00BD0B6C">
        <w:rPr>
          <w:rFonts w:ascii="Times New Roman" w:hAnsi="Times New Roman" w:cs="Times New Roman"/>
        </w:rPr>
        <w:t>refroidissement</w:t>
      </w:r>
      <w:proofErr w:type="gramEnd"/>
      <w:r w:rsidRPr="00BD0B6C">
        <w:rPr>
          <w:rFonts w:ascii="Times New Roman" w:hAnsi="Times New Roman" w:cs="Times New Roman"/>
        </w:rPr>
        <w:t xml:space="preserve"> suivie par un réchauffement abrupt</w:t>
      </w:r>
    </w:p>
    <w:p w:rsidR="00BD0B6C" w:rsidRPr="00BD0B6C" w:rsidRDefault="00BD0B6C" w:rsidP="00BD0B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D0B6C">
        <w:rPr>
          <w:rFonts w:ascii="Times New Roman" w:hAnsi="Times New Roman" w:cs="Times New Roman"/>
        </w:rPr>
        <w:t xml:space="preserve">• </w:t>
      </w:r>
      <w:r w:rsidRPr="00BD0B6C">
        <w:rPr>
          <w:rFonts w:ascii="Times New Roman" w:hAnsi="Times New Roman" w:cs="Times New Roman"/>
          <w:i/>
          <w:iCs/>
        </w:rPr>
        <w:t>Heinrich évènements</w:t>
      </w:r>
    </w:p>
    <w:p w:rsidR="00BD0B6C" w:rsidRPr="00BD0B6C" w:rsidRDefault="00BD0B6C" w:rsidP="00BD0B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D0B6C">
        <w:rPr>
          <w:rFonts w:ascii="Times New Roman" w:hAnsi="Times New Roman" w:cs="Times New Roman"/>
        </w:rPr>
        <w:t>– Pendant les périodes les plus froides des cycles Bond un débit énorme</w:t>
      </w:r>
    </w:p>
    <w:p w:rsidR="00BD0B6C" w:rsidRPr="00BD0B6C" w:rsidRDefault="00BD0B6C" w:rsidP="00BD0B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gramStart"/>
      <w:r w:rsidRPr="00BD0B6C">
        <w:rPr>
          <w:rFonts w:ascii="Times New Roman" w:hAnsi="Times New Roman" w:cs="Times New Roman"/>
        </w:rPr>
        <w:t>d’icebergs</w:t>
      </w:r>
      <w:proofErr w:type="gramEnd"/>
      <w:r w:rsidRPr="00BD0B6C">
        <w:rPr>
          <w:rFonts w:ascii="Times New Roman" w:hAnsi="Times New Roman" w:cs="Times New Roman"/>
        </w:rPr>
        <w:t xml:space="preserve"> flottait vers le sud dans l’Atlantique du nord</w:t>
      </w:r>
    </w:p>
    <w:p w:rsidR="00BD0B6C" w:rsidRPr="00BD0B6C" w:rsidRDefault="00BD0B6C" w:rsidP="00BD0B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D0B6C">
        <w:rPr>
          <w:rFonts w:ascii="Times New Roman" w:hAnsi="Times New Roman" w:cs="Times New Roman"/>
        </w:rPr>
        <w:t>– Immédiatement suivi par un réchauffement abrupt</w:t>
      </w:r>
    </w:p>
    <w:p w:rsidR="00BD0B6C" w:rsidRPr="00BD0B6C" w:rsidRDefault="00BD0B6C" w:rsidP="00BD0B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D0B6C">
        <w:rPr>
          <w:rFonts w:ascii="Times New Roman" w:hAnsi="Times New Roman" w:cs="Times New Roman"/>
        </w:rPr>
        <w:t>– Preuve = roches peu triées et angulaires dans une carotte sédimentaire</w:t>
      </w:r>
    </w:p>
    <w:p w:rsidR="00BD0B6C" w:rsidRPr="00BD0B6C" w:rsidRDefault="00BD0B6C" w:rsidP="00BD0B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gramStart"/>
      <w:r w:rsidRPr="00BD0B6C">
        <w:rPr>
          <w:rFonts w:ascii="Times New Roman" w:hAnsi="Times New Roman" w:cs="Times New Roman"/>
        </w:rPr>
        <w:t>de</w:t>
      </w:r>
      <w:proofErr w:type="gramEnd"/>
      <w:r w:rsidRPr="00BD0B6C">
        <w:rPr>
          <w:rFonts w:ascii="Times New Roman" w:hAnsi="Times New Roman" w:cs="Times New Roman"/>
        </w:rPr>
        <w:t xml:space="preserve"> l’Atlantique du nord</w:t>
      </w:r>
    </w:p>
    <w:p w:rsidR="00BD0B6C" w:rsidRPr="00BD0B6C" w:rsidRDefault="00BD0B6C" w:rsidP="00BD0B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D0B6C">
        <w:rPr>
          <w:rFonts w:ascii="Times New Roman" w:hAnsi="Times New Roman" w:cs="Times New Roman"/>
        </w:rPr>
        <w:t xml:space="preserve">• </w:t>
      </w:r>
      <w:r w:rsidRPr="00BD0B6C">
        <w:rPr>
          <w:rFonts w:ascii="Times New Roman" w:hAnsi="Times New Roman" w:cs="Times New Roman"/>
          <w:i/>
          <w:iCs/>
        </w:rPr>
        <w:t>Modèle ‘</w:t>
      </w:r>
      <w:proofErr w:type="spellStart"/>
      <w:r w:rsidRPr="00BD0B6C">
        <w:rPr>
          <w:rFonts w:ascii="Times New Roman" w:hAnsi="Times New Roman" w:cs="Times New Roman"/>
          <w:i/>
          <w:iCs/>
        </w:rPr>
        <w:t>Binge</w:t>
      </w:r>
      <w:proofErr w:type="spellEnd"/>
      <w:r w:rsidRPr="00BD0B6C">
        <w:rPr>
          <w:rFonts w:ascii="Times New Roman" w:hAnsi="Times New Roman" w:cs="Times New Roman"/>
          <w:i/>
          <w:iCs/>
        </w:rPr>
        <w:t>-purge’ des évènements Heinrich</w:t>
      </w:r>
    </w:p>
    <w:p w:rsidR="00BD0B6C" w:rsidRPr="00BD0B6C" w:rsidRDefault="00BD0B6C" w:rsidP="00BD0B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D0B6C">
        <w:rPr>
          <w:rFonts w:ascii="Times New Roman" w:hAnsi="Times New Roman" w:cs="Times New Roman"/>
        </w:rPr>
        <w:t>– Instabilités inhérentes dans les calottes glaciaires</w:t>
      </w:r>
    </w:p>
    <w:p w:rsidR="00BD0B6C" w:rsidRPr="00BD0B6C" w:rsidRDefault="00BD0B6C" w:rsidP="00BD0B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D0B6C">
        <w:rPr>
          <w:rFonts w:ascii="Times New Roman" w:hAnsi="Times New Roman" w:cs="Times New Roman"/>
        </w:rPr>
        <w:t>• Pression de glace et fracture de substrat produisent des icebergs</w:t>
      </w:r>
    </w:p>
    <w:p w:rsidR="00BD0B6C" w:rsidRPr="00BD0B6C" w:rsidRDefault="00BD0B6C" w:rsidP="00BD0B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D0B6C">
        <w:rPr>
          <w:rFonts w:ascii="Times New Roman" w:hAnsi="Times New Roman" w:cs="Times New Roman"/>
        </w:rPr>
        <w:t xml:space="preserve">– </w:t>
      </w:r>
      <w:proofErr w:type="spellStart"/>
      <w:r w:rsidRPr="00BD0B6C">
        <w:rPr>
          <w:rFonts w:ascii="Times New Roman" w:hAnsi="Times New Roman" w:cs="Times New Roman"/>
        </w:rPr>
        <w:t>Requièrt</w:t>
      </w:r>
      <w:proofErr w:type="spellEnd"/>
      <w:r w:rsidRPr="00BD0B6C">
        <w:rPr>
          <w:rFonts w:ascii="Times New Roman" w:hAnsi="Times New Roman" w:cs="Times New Roman"/>
        </w:rPr>
        <w:t xml:space="preserve"> que les icebergs flottants envoient un signal au monde entier</w:t>
      </w:r>
    </w:p>
    <w:p w:rsidR="00BD0B6C" w:rsidRPr="00BD0B6C" w:rsidRDefault="00BD0B6C" w:rsidP="00BD0B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D0B6C">
        <w:rPr>
          <w:rFonts w:ascii="Times New Roman" w:hAnsi="Times New Roman" w:cs="Times New Roman"/>
        </w:rPr>
        <w:t xml:space="preserve">• Ex. Changements de la direction du vent à la situation </w:t>
      </w:r>
      <w:proofErr w:type="spellStart"/>
      <w:r w:rsidRPr="00BD0B6C">
        <w:rPr>
          <w:rFonts w:ascii="Times New Roman" w:hAnsi="Times New Roman" w:cs="Times New Roman"/>
        </w:rPr>
        <w:t>pré-glaciaire</w:t>
      </w:r>
      <w:proofErr w:type="spellEnd"/>
    </w:p>
    <w:p w:rsidR="00BD0B6C" w:rsidRPr="00BD0B6C" w:rsidRDefault="00BD0B6C" w:rsidP="00BD0B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gramStart"/>
      <w:r w:rsidRPr="00BD0B6C">
        <w:rPr>
          <w:rFonts w:ascii="Times New Roman" w:hAnsi="Times New Roman" w:cs="Times New Roman"/>
        </w:rPr>
        <w:t>augmentent</w:t>
      </w:r>
      <w:proofErr w:type="gramEnd"/>
      <w:r w:rsidRPr="00BD0B6C">
        <w:rPr>
          <w:rFonts w:ascii="Times New Roman" w:hAnsi="Times New Roman" w:cs="Times New Roman"/>
        </w:rPr>
        <w:t xml:space="preserve"> l’évaporation, l’enfoncement des eaux et une circulation</w:t>
      </w:r>
    </w:p>
    <w:p w:rsidR="00BD0B6C" w:rsidRDefault="00BD0B6C" w:rsidP="00BD0B6C">
      <w:pPr>
        <w:rPr>
          <w:rFonts w:ascii="Times New Roman" w:hAnsi="Times New Roman" w:cs="Times New Roman"/>
        </w:rPr>
      </w:pPr>
      <w:proofErr w:type="spellStart"/>
      <w:proofErr w:type="gramStart"/>
      <w:r w:rsidRPr="00BD0B6C">
        <w:rPr>
          <w:rFonts w:ascii="Times New Roman" w:hAnsi="Times New Roman" w:cs="Times New Roman"/>
        </w:rPr>
        <w:t>thermohaline</w:t>
      </w:r>
      <w:proofErr w:type="spellEnd"/>
      <w:proofErr w:type="gramEnd"/>
      <w:r w:rsidRPr="00BD0B6C">
        <w:rPr>
          <w:rFonts w:ascii="Times New Roman" w:hAnsi="Times New Roman" w:cs="Times New Roman"/>
        </w:rPr>
        <w:t xml:space="preserve"> intense</w:t>
      </w:r>
    </w:p>
    <w:p w:rsidR="00B42CB6" w:rsidRDefault="00BD0B6C" w:rsidP="00B42C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u w:val="single"/>
        </w:rPr>
        <w:t>2.3 : Changements récents dans les toundras et régions polaires.</w:t>
      </w:r>
      <w:r>
        <w:rPr>
          <w:rFonts w:ascii="Times New Roman" w:hAnsi="Times New Roman" w:cs="Times New Roman"/>
          <w:b/>
          <w:u w:val="single"/>
        </w:rPr>
        <w:br/>
      </w:r>
      <w:r w:rsidRPr="00BD0B6C">
        <w:rPr>
          <w:rFonts w:ascii="Times New Roman" w:hAnsi="Times New Roman" w:cs="Times New Roman"/>
        </w:rPr>
        <w:t>Feedback à c</w:t>
      </w:r>
      <w:r>
        <w:rPr>
          <w:rFonts w:ascii="Times New Roman" w:hAnsi="Times New Roman" w:cs="Times New Roman"/>
        </w:rPr>
        <w:t xml:space="preserve">ause de la fonte du permafrost: </w:t>
      </w:r>
      <w:r w:rsidRPr="00BD0B6C">
        <w:rPr>
          <w:rFonts w:ascii="Times New Roman" w:hAnsi="Times New Roman" w:cs="Times New Roman"/>
        </w:rPr>
        <w:t>émission de méthan</w:t>
      </w:r>
      <w:r>
        <w:rPr>
          <w:rFonts w:ascii="Times New Roman" w:hAnsi="Times New Roman" w:cs="Times New Roman"/>
        </w:rPr>
        <w:t xml:space="preserve">e de marrais suite à l’activité microbienne </w:t>
      </w:r>
      <w:r w:rsidRPr="00BD0B6C">
        <w:rPr>
          <w:rFonts w:ascii="Times New Roman" w:hAnsi="Times New Roman" w:cs="Times New Roman"/>
        </w:rPr>
        <w:t>(</w:t>
      </w:r>
      <w:proofErr w:type="spellStart"/>
      <w:r w:rsidRPr="00BD0B6C">
        <w:rPr>
          <w:rFonts w:ascii="Times New Roman" w:hAnsi="Times New Roman" w:cs="Times New Roman"/>
        </w:rPr>
        <w:t>méthanogénèse</w:t>
      </w:r>
      <w:proofErr w:type="spellEnd"/>
      <w:r w:rsidRPr="00BD0B6C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.</w:t>
      </w:r>
    </w:p>
    <w:p w:rsidR="00B42CB6" w:rsidRDefault="00B42CB6" w:rsidP="00B42C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B42CB6" w:rsidRDefault="00B42CB6" w:rsidP="00B42C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B42CB6" w:rsidRDefault="00B42CB6" w:rsidP="00B42C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B42CB6" w:rsidRDefault="00B42CB6" w:rsidP="00B42C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B42CB6" w:rsidRDefault="00B42CB6" w:rsidP="00B42C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B42CB6" w:rsidRDefault="00B42CB6" w:rsidP="00B42C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B42CB6" w:rsidRDefault="00B42CB6" w:rsidP="00B42C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B42CB6" w:rsidRDefault="00B42CB6" w:rsidP="00B42C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B42CB6" w:rsidRPr="00B42CB6" w:rsidRDefault="00B42CB6" w:rsidP="00B42C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br/>
      </w:r>
      <w:r>
        <w:rPr>
          <w:rFonts w:ascii="Times New Roman" w:hAnsi="Times New Roman" w:cs="Times New Roman"/>
          <w:b/>
          <w:u w:val="single"/>
        </w:rPr>
        <w:t xml:space="preserve">2.4 : Le futur de la </w:t>
      </w:r>
      <w:proofErr w:type="spellStart"/>
      <w:r>
        <w:rPr>
          <w:rFonts w:ascii="Times New Roman" w:hAnsi="Times New Roman" w:cs="Times New Roman"/>
          <w:b/>
          <w:u w:val="single"/>
        </w:rPr>
        <w:t>cryosphère</w:t>
      </w:r>
      <w:proofErr w:type="spellEnd"/>
      <w:r>
        <w:rPr>
          <w:rFonts w:ascii="Times New Roman" w:hAnsi="Times New Roman" w:cs="Times New Roman"/>
          <w:b/>
          <w:u w:val="single"/>
        </w:rPr>
        <w:t>.</w:t>
      </w:r>
      <w:r>
        <w:rPr>
          <w:rFonts w:ascii="Times New Roman" w:hAnsi="Times New Roman" w:cs="Times New Roman"/>
        </w:rPr>
        <w:br/>
      </w:r>
      <w:r w:rsidRPr="00B42CB6">
        <w:rPr>
          <w:rFonts w:ascii="Times New Roman" w:hAnsi="Times New Roman" w:cs="Times New Roman"/>
        </w:rPr>
        <w:t>• Retrait de glace de mer arctique</w:t>
      </w:r>
    </w:p>
    <w:p w:rsidR="00B42CB6" w:rsidRPr="00B42CB6" w:rsidRDefault="00B42CB6" w:rsidP="00B42C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2CB6">
        <w:rPr>
          <w:rFonts w:ascii="Times New Roman" w:hAnsi="Times New Roman" w:cs="Times New Roman"/>
        </w:rPr>
        <w:t>– 30% par décennie</w:t>
      </w:r>
    </w:p>
    <w:p w:rsidR="00B42CB6" w:rsidRPr="00B42CB6" w:rsidRDefault="00B42CB6" w:rsidP="00B42C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2CB6">
        <w:rPr>
          <w:rFonts w:ascii="Times New Roman" w:hAnsi="Times New Roman" w:cs="Times New Roman"/>
        </w:rPr>
        <w:t>• Retrait général des glaciers</w:t>
      </w:r>
    </w:p>
    <w:p w:rsidR="00B42CB6" w:rsidRPr="00B42CB6" w:rsidRDefault="00B42CB6" w:rsidP="00B42C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2CB6">
        <w:rPr>
          <w:rFonts w:ascii="Times New Roman" w:hAnsi="Times New Roman" w:cs="Times New Roman"/>
        </w:rPr>
        <w:t>– 30-40 % de leur surface dans les Alpes à partir de la</w:t>
      </w:r>
    </w:p>
    <w:p w:rsidR="00B42CB6" w:rsidRPr="00B42CB6" w:rsidRDefault="00B42CB6" w:rsidP="00B42C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gramStart"/>
      <w:r w:rsidRPr="00B42CB6">
        <w:rPr>
          <w:rFonts w:ascii="Times New Roman" w:hAnsi="Times New Roman" w:cs="Times New Roman"/>
        </w:rPr>
        <w:t>petite</w:t>
      </w:r>
      <w:proofErr w:type="gramEnd"/>
      <w:r w:rsidRPr="00B42CB6">
        <w:rPr>
          <w:rFonts w:ascii="Times New Roman" w:hAnsi="Times New Roman" w:cs="Times New Roman"/>
        </w:rPr>
        <w:t xml:space="preserve"> époque glaciaire (AD 1550-1850)</w:t>
      </w:r>
    </w:p>
    <w:p w:rsidR="00B42CB6" w:rsidRPr="00B42CB6" w:rsidRDefault="00B42CB6" w:rsidP="00B42C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2CB6">
        <w:rPr>
          <w:rFonts w:ascii="Times New Roman" w:hAnsi="Times New Roman" w:cs="Times New Roman"/>
        </w:rPr>
        <w:t xml:space="preserve">– </w:t>
      </w:r>
      <w:proofErr w:type="spellStart"/>
      <w:r w:rsidRPr="00B42CB6">
        <w:rPr>
          <w:rFonts w:ascii="Times New Roman" w:hAnsi="Times New Roman" w:cs="Times New Roman"/>
        </w:rPr>
        <w:t>Acroissement</w:t>
      </w:r>
      <w:proofErr w:type="spellEnd"/>
      <w:r w:rsidRPr="00B42CB6">
        <w:rPr>
          <w:rFonts w:ascii="Times New Roman" w:hAnsi="Times New Roman" w:cs="Times New Roman"/>
        </w:rPr>
        <w:t xml:space="preserve"> en Scandinavie</w:t>
      </w:r>
    </w:p>
    <w:p w:rsidR="00B42CB6" w:rsidRPr="00B42CB6" w:rsidRDefault="00B42CB6" w:rsidP="00B42C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2CB6">
        <w:rPr>
          <w:rFonts w:ascii="Times New Roman" w:hAnsi="Times New Roman" w:cs="Times New Roman"/>
        </w:rPr>
        <w:t>• Fonte de permafrost</w:t>
      </w:r>
    </w:p>
    <w:p w:rsidR="00B42CB6" w:rsidRPr="00B42CB6" w:rsidRDefault="00B42CB6" w:rsidP="00B42C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2CB6">
        <w:rPr>
          <w:rFonts w:ascii="Times New Roman" w:hAnsi="Times New Roman" w:cs="Times New Roman"/>
        </w:rPr>
        <w:t>– Zone active plus profonde et diminution de la zone de</w:t>
      </w:r>
    </w:p>
    <w:p w:rsidR="00B42CB6" w:rsidRDefault="00B42CB6" w:rsidP="00B42C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gramStart"/>
      <w:r w:rsidRPr="00B42CB6">
        <w:rPr>
          <w:rFonts w:ascii="Times New Roman" w:hAnsi="Times New Roman" w:cs="Times New Roman"/>
        </w:rPr>
        <w:t>permafrost</w:t>
      </w:r>
      <w:proofErr w:type="gramEnd"/>
      <w:r w:rsidRPr="00B42CB6">
        <w:rPr>
          <w:rFonts w:ascii="Times New Roman" w:hAnsi="Times New Roman" w:cs="Times New Roman"/>
        </w:rPr>
        <w:t xml:space="preserve"> continu</w:t>
      </w:r>
      <w:r>
        <w:rPr>
          <w:rFonts w:ascii="Times New Roman" w:hAnsi="Times New Roman" w:cs="Times New Roman"/>
        </w:rPr>
        <w:br/>
      </w:r>
      <w:r w:rsidRPr="00B42CB6">
        <w:rPr>
          <w:rFonts w:ascii="Times New Roman" w:hAnsi="Times New Roman" w:cs="Times New Roman"/>
        </w:rPr>
        <w:t xml:space="preserve">– </w:t>
      </w:r>
      <w:proofErr w:type="spellStart"/>
      <w:r w:rsidRPr="00B42CB6">
        <w:rPr>
          <w:rFonts w:ascii="Times New Roman" w:hAnsi="Times New Roman" w:cs="Times New Roman"/>
        </w:rPr>
        <w:t>Afaissements</w:t>
      </w:r>
      <w:proofErr w:type="spellEnd"/>
      <w:r w:rsidRPr="00B42CB6">
        <w:rPr>
          <w:rFonts w:ascii="Times New Roman" w:hAnsi="Times New Roman" w:cs="Times New Roman"/>
        </w:rPr>
        <w:t xml:space="preserve"> et émi</w:t>
      </w:r>
      <w:r>
        <w:rPr>
          <w:rFonts w:ascii="Times New Roman" w:hAnsi="Times New Roman" w:cs="Times New Roman"/>
        </w:rPr>
        <w:t>ssion de gaz à effet de serre</w:t>
      </w:r>
    </w:p>
    <w:p w:rsidR="00B42CB6" w:rsidRDefault="00B42CB6" w:rsidP="00B42C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B42CB6" w:rsidRPr="00B42CB6" w:rsidRDefault="00B42CB6" w:rsidP="00B42C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B42CB6">
        <w:rPr>
          <w:rFonts w:ascii="Times New Roman" w:hAnsi="Times New Roman" w:cs="Times New Roman"/>
          <w:b/>
          <w:u w:val="single"/>
        </w:rPr>
        <w:t>2.5 : Conclusions</w:t>
      </w:r>
    </w:p>
    <w:p w:rsidR="00B42CB6" w:rsidRPr="00B42CB6" w:rsidRDefault="00B42CB6" w:rsidP="00B42C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2CB6">
        <w:rPr>
          <w:rFonts w:ascii="Times New Roman" w:hAnsi="Times New Roman" w:cs="Times New Roman"/>
        </w:rPr>
        <w:t>• Arctique: Toundras au tour de glace de mer</w:t>
      </w:r>
    </w:p>
    <w:p w:rsidR="00B42CB6" w:rsidRPr="00B42CB6" w:rsidRDefault="00B42CB6" w:rsidP="00B42C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2CB6">
        <w:rPr>
          <w:rFonts w:ascii="Times New Roman" w:hAnsi="Times New Roman" w:cs="Times New Roman"/>
        </w:rPr>
        <w:t>• Antarctique: Continent gelé entouré d’océans</w:t>
      </w:r>
    </w:p>
    <w:p w:rsidR="00B42CB6" w:rsidRPr="00B42CB6" w:rsidRDefault="00B42CB6" w:rsidP="00B42C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2CB6">
        <w:rPr>
          <w:rFonts w:ascii="Times New Roman" w:hAnsi="Times New Roman" w:cs="Times New Roman"/>
        </w:rPr>
        <w:t xml:space="preserve">• </w:t>
      </w:r>
      <w:proofErr w:type="spellStart"/>
      <w:r w:rsidRPr="00B42CB6">
        <w:rPr>
          <w:rFonts w:ascii="Times New Roman" w:hAnsi="Times New Roman" w:cs="Times New Roman"/>
        </w:rPr>
        <w:t>Cryosphère</w:t>
      </w:r>
      <w:proofErr w:type="spellEnd"/>
      <w:r w:rsidRPr="00B42CB6">
        <w:rPr>
          <w:rFonts w:ascii="Times New Roman" w:hAnsi="Times New Roman" w:cs="Times New Roman"/>
        </w:rPr>
        <w:t xml:space="preserve"> très sensible au climat</w:t>
      </w:r>
    </w:p>
    <w:p w:rsidR="00B42CB6" w:rsidRPr="00B42CB6" w:rsidRDefault="00B42CB6" w:rsidP="00B42C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2CB6">
        <w:rPr>
          <w:rFonts w:ascii="Times New Roman" w:hAnsi="Times New Roman" w:cs="Times New Roman"/>
        </w:rPr>
        <w:t>• Feedbacks positifs:</w:t>
      </w:r>
    </w:p>
    <w:p w:rsidR="00B42CB6" w:rsidRPr="00B42CB6" w:rsidRDefault="00B42CB6" w:rsidP="00B42C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2CB6">
        <w:rPr>
          <w:rFonts w:ascii="Times New Roman" w:hAnsi="Times New Roman" w:cs="Times New Roman"/>
        </w:rPr>
        <w:t>– Moins de neige et glace: albédo diminue</w:t>
      </w:r>
    </w:p>
    <w:p w:rsidR="00B42CB6" w:rsidRPr="00B42CB6" w:rsidRDefault="00B42CB6" w:rsidP="00B42C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2CB6">
        <w:rPr>
          <w:rFonts w:ascii="Times New Roman" w:hAnsi="Times New Roman" w:cs="Times New Roman"/>
        </w:rPr>
        <w:t>– Fonte de permafrost: émission de GES</w:t>
      </w:r>
    </w:p>
    <w:p w:rsidR="00B42CB6" w:rsidRPr="00B42CB6" w:rsidRDefault="00B42CB6" w:rsidP="00B42C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2CB6">
        <w:rPr>
          <w:rFonts w:ascii="Times New Roman" w:hAnsi="Times New Roman" w:cs="Times New Roman"/>
        </w:rPr>
        <w:t xml:space="preserve">• Futur de la </w:t>
      </w:r>
      <w:proofErr w:type="spellStart"/>
      <w:r w:rsidRPr="00B42CB6">
        <w:rPr>
          <w:rFonts w:ascii="Times New Roman" w:hAnsi="Times New Roman" w:cs="Times New Roman"/>
        </w:rPr>
        <w:t>cryosphère</w:t>
      </w:r>
      <w:proofErr w:type="spellEnd"/>
      <w:r w:rsidRPr="00B42CB6">
        <w:rPr>
          <w:rFonts w:ascii="Times New Roman" w:hAnsi="Times New Roman" w:cs="Times New Roman"/>
        </w:rPr>
        <w:t>:</w:t>
      </w:r>
    </w:p>
    <w:p w:rsidR="00B42CB6" w:rsidRPr="00B42CB6" w:rsidRDefault="00B42CB6" w:rsidP="00B42C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2CB6">
        <w:rPr>
          <w:rFonts w:ascii="Times New Roman" w:hAnsi="Times New Roman" w:cs="Times New Roman"/>
        </w:rPr>
        <w:t>– Diminution de glace de mer</w:t>
      </w:r>
    </w:p>
    <w:p w:rsidR="00B42CB6" w:rsidRPr="00B42CB6" w:rsidRDefault="00B42CB6" w:rsidP="00B42C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2CB6">
        <w:rPr>
          <w:rFonts w:ascii="Times New Roman" w:hAnsi="Times New Roman" w:cs="Times New Roman"/>
        </w:rPr>
        <w:t>– Retrait des glaciers</w:t>
      </w:r>
    </w:p>
    <w:p w:rsidR="00B42CB6" w:rsidRDefault="00B42CB6" w:rsidP="00B42C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2CB6">
        <w:rPr>
          <w:rFonts w:ascii="Times New Roman" w:hAnsi="Times New Roman" w:cs="Times New Roman"/>
        </w:rPr>
        <w:t>– Fonte de permafrost</w:t>
      </w:r>
      <w:r>
        <w:rPr>
          <w:rFonts w:ascii="Times New Roman" w:hAnsi="Times New Roman" w:cs="Times New Roman"/>
        </w:rPr>
        <w:br/>
      </w:r>
    </w:p>
    <w:p w:rsidR="00B42CB6" w:rsidRDefault="00B42CB6" w:rsidP="00B42C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u w:val="double"/>
        </w:rPr>
      </w:pPr>
      <w:r>
        <w:rPr>
          <w:rFonts w:ascii="Times New Roman" w:hAnsi="Times New Roman" w:cs="Times New Roman"/>
          <w:b/>
          <w:u w:val="double"/>
        </w:rPr>
        <w:t>Chapitre 3 : Les forêts.</w:t>
      </w:r>
    </w:p>
    <w:p w:rsidR="00B42CB6" w:rsidRPr="00B42CB6" w:rsidRDefault="00B42CB6" w:rsidP="00B42C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  <w:r w:rsidRPr="00B42CB6">
        <w:rPr>
          <w:rFonts w:ascii="Times New Roman" w:hAnsi="Times New Roman" w:cs="Times New Roman"/>
          <w:b/>
          <w:bCs/>
          <w:u w:val="single"/>
        </w:rPr>
        <w:t>3.1 : Introduction</w:t>
      </w:r>
    </w:p>
    <w:p w:rsidR="00B42CB6" w:rsidRPr="00B42CB6" w:rsidRDefault="00B42CB6" w:rsidP="00B42C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2CB6">
        <w:rPr>
          <w:rFonts w:ascii="Times New Roman" w:hAnsi="Times New Roman" w:cs="Times New Roman"/>
        </w:rPr>
        <w:t xml:space="preserve">• La forêt couvre un peu moins de 4 milliard d’hectares en 2005 </w:t>
      </w:r>
      <w:proofErr w:type="spellStart"/>
      <w:r w:rsidRPr="00B42CB6">
        <w:rPr>
          <w:rFonts w:ascii="Times New Roman" w:hAnsi="Times New Roman" w:cs="Times New Roman"/>
        </w:rPr>
        <w:t>ave</w:t>
      </w:r>
      <w:proofErr w:type="spellEnd"/>
      <w:r w:rsidRPr="00B42CB6">
        <w:rPr>
          <w:rFonts w:ascii="Times New Roman" w:hAnsi="Times New Roman" w:cs="Times New Roman"/>
        </w:rPr>
        <w:t xml:space="preserve"> un taux de</w:t>
      </w:r>
    </w:p>
    <w:p w:rsidR="00B42CB6" w:rsidRPr="00B42CB6" w:rsidRDefault="00B42CB6" w:rsidP="00B42C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gramStart"/>
      <w:r w:rsidRPr="00B42CB6">
        <w:rPr>
          <w:rFonts w:ascii="Times New Roman" w:hAnsi="Times New Roman" w:cs="Times New Roman"/>
        </w:rPr>
        <w:t>déforestation</w:t>
      </w:r>
      <w:proofErr w:type="gramEnd"/>
      <w:r w:rsidRPr="00B42CB6">
        <w:rPr>
          <w:rFonts w:ascii="Times New Roman" w:hAnsi="Times New Roman" w:cs="Times New Roman"/>
        </w:rPr>
        <w:t xml:space="preserve"> d’environ 13 million hectares par an. Le changement net de</w:t>
      </w:r>
    </w:p>
    <w:p w:rsidR="00B42CB6" w:rsidRPr="00B42CB6" w:rsidRDefault="00B42CB6" w:rsidP="00B42C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gramStart"/>
      <w:r w:rsidRPr="00B42CB6">
        <w:rPr>
          <w:rFonts w:ascii="Times New Roman" w:hAnsi="Times New Roman" w:cs="Times New Roman"/>
        </w:rPr>
        <w:t>couverture</w:t>
      </w:r>
      <w:proofErr w:type="gramEnd"/>
      <w:r w:rsidRPr="00B42CB6">
        <w:rPr>
          <w:rFonts w:ascii="Times New Roman" w:hAnsi="Times New Roman" w:cs="Times New Roman"/>
        </w:rPr>
        <w:t xml:space="preserve"> forestière pour la période 2000-2005 est estimé à -7.3 million</w:t>
      </w:r>
    </w:p>
    <w:p w:rsidR="00B42CB6" w:rsidRPr="003B2531" w:rsidRDefault="00B42CB6" w:rsidP="00B42C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gramStart"/>
      <w:r w:rsidRPr="003B2531">
        <w:rPr>
          <w:rFonts w:ascii="Times New Roman" w:hAnsi="Times New Roman" w:cs="Times New Roman"/>
        </w:rPr>
        <w:t>d’hectares</w:t>
      </w:r>
      <w:proofErr w:type="gramEnd"/>
      <w:r w:rsidRPr="003B2531">
        <w:rPr>
          <w:rFonts w:ascii="Times New Roman" w:hAnsi="Times New Roman" w:cs="Times New Roman"/>
        </w:rPr>
        <w:t>/an</w:t>
      </w:r>
    </w:p>
    <w:p w:rsidR="00B42CB6" w:rsidRPr="00B42CB6" w:rsidRDefault="00B42CB6" w:rsidP="00B42C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2CB6">
        <w:rPr>
          <w:rFonts w:ascii="Times New Roman" w:hAnsi="Times New Roman" w:cs="Times New Roman"/>
        </w:rPr>
        <w:t>• Les forêts tropicales abritent environ 50% de toutes les espèces de plantes</w:t>
      </w:r>
    </w:p>
    <w:p w:rsidR="00B42CB6" w:rsidRPr="00B42CB6" w:rsidRDefault="00B42CB6" w:rsidP="00B42C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gramStart"/>
      <w:r w:rsidRPr="00B42CB6">
        <w:rPr>
          <w:rFonts w:ascii="Times New Roman" w:hAnsi="Times New Roman" w:cs="Times New Roman"/>
        </w:rPr>
        <w:t>et</w:t>
      </w:r>
      <w:proofErr w:type="gramEnd"/>
      <w:r w:rsidRPr="00B42CB6">
        <w:rPr>
          <w:rFonts w:ascii="Times New Roman" w:hAnsi="Times New Roman" w:cs="Times New Roman"/>
        </w:rPr>
        <w:t xml:space="preserve"> d’animaux sur terre</w:t>
      </w:r>
    </w:p>
    <w:p w:rsidR="00B42CB6" w:rsidRPr="00B42CB6" w:rsidRDefault="00B42CB6" w:rsidP="00B42C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2CB6">
        <w:rPr>
          <w:rFonts w:ascii="Times New Roman" w:hAnsi="Times New Roman" w:cs="Times New Roman"/>
        </w:rPr>
        <w:t xml:space="preserve">• Les forêts couvrent presque un </w:t>
      </w:r>
      <w:proofErr w:type="spellStart"/>
      <w:r w:rsidRPr="00B42CB6">
        <w:rPr>
          <w:rFonts w:ascii="Times New Roman" w:hAnsi="Times New Roman" w:cs="Times New Roman"/>
        </w:rPr>
        <w:t>tier</w:t>
      </w:r>
      <w:proofErr w:type="spellEnd"/>
      <w:r w:rsidRPr="00B42CB6">
        <w:rPr>
          <w:rFonts w:ascii="Times New Roman" w:hAnsi="Times New Roman" w:cs="Times New Roman"/>
        </w:rPr>
        <w:t xml:space="preserve"> de la surface terrestre; leur couverture</w:t>
      </w:r>
    </w:p>
    <w:p w:rsidR="00B42CB6" w:rsidRPr="00B42CB6" w:rsidRDefault="00B42CB6" w:rsidP="00B42C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gramStart"/>
      <w:r w:rsidRPr="00B42CB6">
        <w:rPr>
          <w:rFonts w:ascii="Times New Roman" w:hAnsi="Times New Roman" w:cs="Times New Roman"/>
        </w:rPr>
        <w:t>global</w:t>
      </w:r>
      <w:proofErr w:type="gramEnd"/>
      <w:r w:rsidRPr="00B42CB6">
        <w:rPr>
          <w:rFonts w:ascii="Times New Roman" w:hAnsi="Times New Roman" w:cs="Times New Roman"/>
        </w:rPr>
        <w:t xml:space="preserve"> a diminué de la moitié pendant les trois siècles passés.</w:t>
      </w:r>
    </w:p>
    <w:p w:rsidR="00B42CB6" w:rsidRPr="00B42CB6" w:rsidRDefault="00B42CB6" w:rsidP="00B42C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2CB6">
        <w:rPr>
          <w:rFonts w:ascii="Times New Roman" w:hAnsi="Times New Roman" w:cs="Times New Roman"/>
        </w:rPr>
        <w:t xml:space="preserve">• Environ 1.5 milliard de tonnes de bois de chauffage est </w:t>
      </w:r>
      <w:proofErr w:type="spellStart"/>
      <w:r w:rsidRPr="00B42CB6">
        <w:rPr>
          <w:rFonts w:ascii="Times New Roman" w:hAnsi="Times New Roman" w:cs="Times New Roman"/>
        </w:rPr>
        <w:t>recolté</w:t>
      </w:r>
      <w:proofErr w:type="spellEnd"/>
      <w:r w:rsidRPr="00B42CB6">
        <w:rPr>
          <w:rFonts w:ascii="Times New Roman" w:hAnsi="Times New Roman" w:cs="Times New Roman"/>
        </w:rPr>
        <w:t xml:space="preserve"> par année</w:t>
      </w:r>
    </w:p>
    <w:p w:rsidR="00B42CB6" w:rsidRPr="00B42CB6" w:rsidRDefault="00B42CB6" w:rsidP="00B42C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2CB6">
        <w:rPr>
          <w:rFonts w:ascii="Times New Roman" w:hAnsi="Times New Roman" w:cs="Times New Roman"/>
        </w:rPr>
        <w:t>• Les forêts sont des véritables entrepôts de la diversité biologique terrestre</w:t>
      </w:r>
    </w:p>
    <w:p w:rsidR="00B42CB6" w:rsidRPr="00B42CB6" w:rsidRDefault="00B42CB6" w:rsidP="00B42C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2CB6">
        <w:rPr>
          <w:rFonts w:ascii="Times New Roman" w:hAnsi="Times New Roman" w:cs="Times New Roman"/>
        </w:rPr>
        <w:t>– deux tiers des espèces terrestres connues; contiennent la majorité des</w:t>
      </w:r>
    </w:p>
    <w:p w:rsidR="00B42CB6" w:rsidRDefault="00B42CB6" w:rsidP="00B42C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gramStart"/>
      <w:r w:rsidRPr="00B42CB6">
        <w:rPr>
          <w:rFonts w:ascii="Times New Roman" w:hAnsi="Times New Roman" w:cs="Times New Roman"/>
        </w:rPr>
        <w:t>espèces</w:t>
      </w:r>
      <w:proofErr w:type="gramEnd"/>
      <w:r w:rsidRPr="00B42CB6">
        <w:rPr>
          <w:rFonts w:ascii="Times New Roman" w:hAnsi="Times New Roman" w:cs="Times New Roman"/>
        </w:rPr>
        <w:t xml:space="preserve"> menacées</w:t>
      </w:r>
    </w:p>
    <w:p w:rsidR="00B42CB6" w:rsidRDefault="00B42CB6" w:rsidP="00B42C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BE"/>
        </w:rPr>
        <w:drawing>
          <wp:inline distT="0" distB="0" distL="0" distR="0">
            <wp:extent cx="5760720" cy="2610333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CB6" w:rsidRPr="00B42CB6" w:rsidRDefault="00B42CB6" w:rsidP="00B42C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u w:val="dash"/>
        </w:rPr>
      </w:pPr>
      <w:r>
        <w:rPr>
          <w:rFonts w:ascii="Times New Roman" w:hAnsi="Times New Roman" w:cs="Times New Roman"/>
          <w:b/>
          <w:u w:val="dash"/>
        </w:rPr>
        <w:lastRenderedPageBreak/>
        <w:t>Définitions</w:t>
      </w:r>
    </w:p>
    <w:p w:rsidR="00B42CB6" w:rsidRPr="00B42CB6" w:rsidRDefault="00B42CB6" w:rsidP="00B42C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2CB6">
        <w:rPr>
          <w:rFonts w:ascii="Times New Roman" w:hAnsi="Times New Roman" w:cs="Times New Roman"/>
        </w:rPr>
        <w:t>• Forêt</w:t>
      </w:r>
    </w:p>
    <w:p w:rsidR="00B42CB6" w:rsidRPr="00B42CB6" w:rsidRDefault="00B42CB6" w:rsidP="00B42C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2CB6">
        <w:rPr>
          <w:rFonts w:ascii="Times New Roman" w:hAnsi="Times New Roman" w:cs="Times New Roman"/>
        </w:rPr>
        <w:t>– FAO: combinaison de couverture végétale</w:t>
      </w:r>
    </w:p>
    <w:p w:rsidR="00B42CB6" w:rsidRPr="00B42CB6" w:rsidRDefault="00B42CB6" w:rsidP="00B42C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2CB6">
        <w:rPr>
          <w:rFonts w:ascii="Times New Roman" w:hAnsi="Times New Roman" w:cs="Times New Roman"/>
        </w:rPr>
        <w:t>(</w:t>
      </w:r>
      <w:proofErr w:type="gramStart"/>
      <w:r w:rsidRPr="00B42CB6">
        <w:rPr>
          <w:rFonts w:ascii="Times New Roman" w:hAnsi="Times New Roman" w:cs="Times New Roman"/>
        </w:rPr>
        <w:t>canopée</w:t>
      </w:r>
      <w:proofErr w:type="gramEnd"/>
      <w:r w:rsidRPr="00B42CB6">
        <w:rPr>
          <w:rFonts w:ascii="Times New Roman" w:hAnsi="Times New Roman" w:cs="Times New Roman"/>
        </w:rPr>
        <w:t xml:space="preserve"> &gt; 10%) et d’utilisation de sol</w:t>
      </w:r>
    </w:p>
    <w:p w:rsidR="00B42CB6" w:rsidRPr="00B42CB6" w:rsidRDefault="00B42CB6" w:rsidP="00B42C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2CB6">
        <w:rPr>
          <w:rFonts w:ascii="Times New Roman" w:hAnsi="Times New Roman" w:cs="Times New Roman"/>
        </w:rPr>
        <w:t xml:space="preserve">– IGBP (International </w:t>
      </w:r>
      <w:proofErr w:type="spellStart"/>
      <w:r w:rsidRPr="00B42CB6">
        <w:rPr>
          <w:rFonts w:ascii="Times New Roman" w:hAnsi="Times New Roman" w:cs="Times New Roman"/>
        </w:rPr>
        <w:t>Geosphere</w:t>
      </w:r>
      <w:proofErr w:type="spellEnd"/>
      <w:r w:rsidRPr="00B42CB6">
        <w:rPr>
          <w:rFonts w:ascii="Times New Roman" w:hAnsi="Times New Roman" w:cs="Times New Roman"/>
        </w:rPr>
        <w:t xml:space="preserve"> </w:t>
      </w:r>
      <w:proofErr w:type="spellStart"/>
      <w:r w:rsidRPr="00B42CB6">
        <w:rPr>
          <w:rFonts w:ascii="Times New Roman" w:hAnsi="Times New Roman" w:cs="Times New Roman"/>
        </w:rPr>
        <w:t>Biosphere</w:t>
      </w:r>
      <w:proofErr w:type="spellEnd"/>
    </w:p>
    <w:p w:rsidR="00B42CB6" w:rsidRPr="00B42CB6" w:rsidRDefault="00B42CB6" w:rsidP="00B42C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gramStart"/>
      <w:r w:rsidRPr="00B42CB6">
        <w:rPr>
          <w:rFonts w:ascii="Times New Roman" w:hAnsi="Times New Roman" w:cs="Times New Roman"/>
        </w:rPr>
        <w:t>programme</w:t>
      </w:r>
      <w:proofErr w:type="gramEnd"/>
      <w:r w:rsidRPr="00B42CB6">
        <w:rPr>
          <w:rFonts w:ascii="Times New Roman" w:hAnsi="Times New Roman" w:cs="Times New Roman"/>
        </w:rPr>
        <w:t>) canopée &gt; 60%</w:t>
      </w:r>
    </w:p>
    <w:p w:rsidR="00B42CB6" w:rsidRPr="00B42CB6" w:rsidRDefault="00B42CB6" w:rsidP="00B42C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2CB6">
        <w:rPr>
          <w:rFonts w:ascii="Times New Roman" w:hAnsi="Times New Roman" w:cs="Times New Roman"/>
        </w:rPr>
        <w:t>• Déforestation</w:t>
      </w:r>
    </w:p>
    <w:p w:rsidR="00B42CB6" w:rsidRPr="00B42CB6" w:rsidRDefault="00B42CB6" w:rsidP="00B42C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2CB6">
        <w:rPr>
          <w:rFonts w:ascii="Times New Roman" w:hAnsi="Times New Roman" w:cs="Times New Roman"/>
        </w:rPr>
        <w:t>– Enlèvement temporaire ou permanent de la</w:t>
      </w:r>
    </w:p>
    <w:p w:rsidR="00B42CB6" w:rsidRPr="00B42CB6" w:rsidRDefault="00B42CB6" w:rsidP="00B42C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gramStart"/>
      <w:r w:rsidRPr="00B42CB6">
        <w:rPr>
          <w:rFonts w:ascii="Times New Roman" w:hAnsi="Times New Roman" w:cs="Times New Roman"/>
        </w:rPr>
        <w:t>forêt</w:t>
      </w:r>
      <w:proofErr w:type="gramEnd"/>
      <w:r w:rsidRPr="00B42CB6">
        <w:rPr>
          <w:rFonts w:ascii="Times New Roman" w:hAnsi="Times New Roman" w:cs="Times New Roman"/>
        </w:rPr>
        <w:t xml:space="preserve"> a fin de conversion en agriculture ou</w:t>
      </w:r>
    </w:p>
    <w:p w:rsidR="00B42CB6" w:rsidRDefault="00B42CB6" w:rsidP="00B42C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gramStart"/>
      <w:r w:rsidRPr="00B42CB6">
        <w:rPr>
          <w:rFonts w:ascii="Times New Roman" w:hAnsi="Times New Roman" w:cs="Times New Roman"/>
        </w:rPr>
        <w:t>autre</w:t>
      </w:r>
      <w:proofErr w:type="gramEnd"/>
      <w:r w:rsidRPr="00B42CB6">
        <w:rPr>
          <w:rFonts w:ascii="Times New Roman" w:hAnsi="Times New Roman" w:cs="Times New Roman"/>
        </w:rPr>
        <w:t xml:space="preserve"> utilisation du sol</w:t>
      </w:r>
    </w:p>
    <w:p w:rsidR="00B42CB6" w:rsidRDefault="00B42CB6" w:rsidP="00B42C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B42CB6" w:rsidRPr="00B42CB6" w:rsidRDefault="00B42CB6" w:rsidP="00B42C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u w:val="dash"/>
        </w:rPr>
      </w:pPr>
      <w:r w:rsidRPr="00B42CB6">
        <w:rPr>
          <w:rFonts w:ascii="Times New Roman" w:hAnsi="Times New Roman" w:cs="Times New Roman"/>
          <w:b/>
          <w:u w:val="dash"/>
        </w:rPr>
        <w:t>Degré de perturbation des habitats</w:t>
      </w:r>
    </w:p>
    <w:p w:rsidR="00B42CB6" w:rsidRPr="00B42CB6" w:rsidRDefault="00B42CB6" w:rsidP="00B42C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2CB6">
        <w:rPr>
          <w:rFonts w:ascii="Times New Roman" w:hAnsi="Times New Roman" w:cs="Times New Roman"/>
        </w:rPr>
        <w:t>• Naturel</w:t>
      </w:r>
    </w:p>
    <w:p w:rsidR="00B42CB6" w:rsidRPr="00B42CB6" w:rsidRDefault="00B42CB6" w:rsidP="00B42C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2CB6">
        <w:rPr>
          <w:rFonts w:ascii="Times New Roman" w:hAnsi="Times New Roman" w:cs="Times New Roman"/>
        </w:rPr>
        <w:t>– Sans activité humaine</w:t>
      </w:r>
    </w:p>
    <w:p w:rsidR="00B42CB6" w:rsidRPr="00B42CB6" w:rsidRDefault="00B42CB6" w:rsidP="00B42C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2CB6">
        <w:rPr>
          <w:rFonts w:ascii="Times New Roman" w:hAnsi="Times New Roman" w:cs="Times New Roman"/>
        </w:rPr>
        <w:t xml:space="preserve">• </w:t>
      </w:r>
      <w:proofErr w:type="spellStart"/>
      <w:r w:rsidRPr="00B42CB6">
        <w:rPr>
          <w:rFonts w:ascii="Times New Roman" w:hAnsi="Times New Roman" w:cs="Times New Roman"/>
        </w:rPr>
        <w:t>Degradé</w:t>
      </w:r>
      <w:proofErr w:type="spellEnd"/>
    </w:p>
    <w:p w:rsidR="00B42CB6" w:rsidRPr="00B42CB6" w:rsidRDefault="00B42CB6" w:rsidP="00B42C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2CB6">
        <w:rPr>
          <w:rFonts w:ascii="Times New Roman" w:hAnsi="Times New Roman" w:cs="Times New Roman"/>
        </w:rPr>
        <w:t>– Perturbations sporadiques et incomplètes: abattre la forêt ou</w:t>
      </w:r>
    </w:p>
    <w:p w:rsidR="00B42CB6" w:rsidRPr="00B42CB6" w:rsidRDefault="00B42CB6" w:rsidP="00B42C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gramStart"/>
      <w:r w:rsidRPr="00B42CB6">
        <w:rPr>
          <w:rFonts w:ascii="Times New Roman" w:hAnsi="Times New Roman" w:cs="Times New Roman"/>
        </w:rPr>
        <w:t>brûler</w:t>
      </w:r>
      <w:proofErr w:type="gramEnd"/>
      <w:r w:rsidRPr="00B42CB6">
        <w:rPr>
          <w:rFonts w:ascii="Times New Roman" w:hAnsi="Times New Roman" w:cs="Times New Roman"/>
        </w:rPr>
        <w:t xml:space="preserve"> des prairies extensives</w:t>
      </w:r>
    </w:p>
    <w:p w:rsidR="00B42CB6" w:rsidRPr="00B42CB6" w:rsidRDefault="00B42CB6" w:rsidP="00B42C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2CB6">
        <w:rPr>
          <w:rFonts w:ascii="Times New Roman" w:hAnsi="Times New Roman" w:cs="Times New Roman"/>
        </w:rPr>
        <w:t>• Rudéral</w:t>
      </w:r>
    </w:p>
    <w:p w:rsidR="00B42CB6" w:rsidRPr="00B42CB6" w:rsidRDefault="00B42CB6" w:rsidP="00B42C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2CB6">
        <w:rPr>
          <w:rFonts w:ascii="Times New Roman" w:hAnsi="Times New Roman" w:cs="Times New Roman"/>
        </w:rPr>
        <w:t>– Perturbations soutenues, sans remplacement de la végétation</w:t>
      </w:r>
    </w:p>
    <w:p w:rsidR="00B42CB6" w:rsidRPr="00B42CB6" w:rsidRDefault="00B42CB6" w:rsidP="00B42C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2CB6">
        <w:rPr>
          <w:rFonts w:ascii="Times New Roman" w:hAnsi="Times New Roman" w:cs="Times New Roman"/>
        </w:rPr>
        <w:t>• Cultivé</w:t>
      </w:r>
    </w:p>
    <w:p w:rsidR="00B42CB6" w:rsidRPr="00B42CB6" w:rsidRDefault="00B42CB6" w:rsidP="00B42C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2CB6">
        <w:rPr>
          <w:rFonts w:ascii="Times New Roman" w:hAnsi="Times New Roman" w:cs="Times New Roman"/>
        </w:rPr>
        <w:t>– Perturbations continues et introduction de plantes</w:t>
      </w:r>
    </w:p>
    <w:p w:rsidR="00B42CB6" w:rsidRPr="00B42CB6" w:rsidRDefault="00B42CB6" w:rsidP="00B42C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2CB6">
        <w:rPr>
          <w:rFonts w:ascii="Times New Roman" w:hAnsi="Times New Roman" w:cs="Times New Roman"/>
        </w:rPr>
        <w:t>• Artificiel</w:t>
      </w:r>
    </w:p>
    <w:p w:rsidR="00B42CB6" w:rsidRDefault="00B42CB6" w:rsidP="00B42C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2CB6">
        <w:rPr>
          <w:rFonts w:ascii="Times New Roman" w:hAnsi="Times New Roman" w:cs="Times New Roman"/>
        </w:rPr>
        <w:t>– Modification du climat et du sol (culture sous serre)</w:t>
      </w:r>
    </w:p>
    <w:p w:rsidR="00B42CB6" w:rsidRDefault="00B42CB6" w:rsidP="00B42C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B42CB6" w:rsidRPr="00B42CB6" w:rsidRDefault="00B42CB6" w:rsidP="00B42C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u w:val="dash"/>
        </w:rPr>
      </w:pPr>
      <w:r w:rsidRPr="00B42CB6">
        <w:rPr>
          <w:rFonts w:ascii="Times New Roman" w:hAnsi="Times New Roman" w:cs="Times New Roman"/>
          <w:b/>
          <w:u w:val="dash"/>
        </w:rPr>
        <w:t>Méthodes de datation</w:t>
      </w:r>
    </w:p>
    <w:p w:rsidR="00B42CB6" w:rsidRPr="00B42CB6" w:rsidRDefault="00B42CB6" w:rsidP="00B42C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2CB6">
        <w:rPr>
          <w:rFonts w:ascii="Times New Roman" w:hAnsi="Times New Roman" w:cs="Times New Roman"/>
        </w:rPr>
        <w:t xml:space="preserve">• </w:t>
      </w:r>
      <w:r w:rsidRPr="00B42CB6">
        <w:rPr>
          <w:rFonts w:ascii="Times New Roman" w:hAnsi="Times New Roman" w:cs="Times New Roman"/>
          <w:i/>
          <w:iCs/>
        </w:rPr>
        <w:t xml:space="preserve">Techniques d’estimation de </w:t>
      </w:r>
      <w:proofErr w:type="spellStart"/>
      <w:r w:rsidRPr="00B42CB6">
        <w:rPr>
          <w:rFonts w:ascii="Times New Roman" w:hAnsi="Times New Roman" w:cs="Times New Roman"/>
          <w:i/>
          <w:iCs/>
        </w:rPr>
        <w:t>l’age</w:t>
      </w:r>
      <w:proofErr w:type="spellEnd"/>
    </w:p>
    <w:p w:rsidR="00B42CB6" w:rsidRPr="00B42CB6" w:rsidRDefault="00B42CB6" w:rsidP="00B42C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2CB6">
        <w:rPr>
          <w:rFonts w:ascii="Times New Roman" w:hAnsi="Times New Roman" w:cs="Times New Roman"/>
        </w:rPr>
        <w:t>– Méthodes d’incréments</w:t>
      </w:r>
    </w:p>
    <w:p w:rsidR="00B42CB6" w:rsidRPr="00B42CB6" w:rsidRDefault="00B42CB6" w:rsidP="00B42C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2CB6">
        <w:rPr>
          <w:rFonts w:ascii="Times New Roman" w:hAnsi="Times New Roman" w:cs="Times New Roman"/>
        </w:rPr>
        <w:t>• Dendrochronologie, varves</w:t>
      </w:r>
    </w:p>
    <w:p w:rsidR="00B42CB6" w:rsidRPr="00B42CB6" w:rsidRDefault="00B42CB6" w:rsidP="00B42C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2CB6">
        <w:rPr>
          <w:rFonts w:ascii="Times New Roman" w:hAnsi="Times New Roman" w:cs="Times New Roman"/>
        </w:rPr>
        <w:t>– Méthodes radiométriques</w:t>
      </w:r>
    </w:p>
    <w:p w:rsidR="00B42CB6" w:rsidRPr="00B42CB6" w:rsidRDefault="00B42CB6" w:rsidP="00B42C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2CB6">
        <w:rPr>
          <w:rFonts w:ascii="Times New Roman" w:hAnsi="Times New Roman" w:cs="Times New Roman"/>
        </w:rPr>
        <w:t xml:space="preserve">• Potasse-argon, uranium </w:t>
      </w:r>
      <w:proofErr w:type="spellStart"/>
      <w:r w:rsidRPr="00B42CB6">
        <w:rPr>
          <w:rFonts w:ascii="Times New Roman" w:hAnsi="Times New Roman" w:cs="Times New Roman"/>
        </w:rPr>
        <w:t>series</w:t>
      </w:r>
      <w:proofErr w:type="spellEnd"/>
      <w:r w:rsidRPr="00B42CB6">
        <w:rPr>
          <w:rFonts w:ascii="Times New Roman" w:hAnsi="Times New Roman" w:cs="Times New Roman"/>
        </w:rPr>
        <w:t xml:space="preserve"> </w:t>
      </w:r>
      <w:proofErr w:type="spellStart"/>
      <w:r w:rsidRPr="00B42CB6">
        <w:rPr>
          <w:rFonts w:ascii="Times New Roman" w:hAnsi="Times New Roman" w:cs="Times New Roman"/>
        </w:rPr>
        <w:t>dating</w:t>
      </w:r>
      <w:proofErr w:type="spellEnd"/>
      <w:r w:rsidRPr="00B42CB6">
        <w:rPr>
          <w:rFonts w:ascii="Times New Roman" w:hAnsi="Times New Roman" w:cs="Times New Roman"/>
        </w:rPr>
        <w:t xml:space="preserve">, </w:t>
      </w:r>
      <w:proofErr w:type="spellStart"/>
      <w:r w:rsidRPr="00B42CB6">
        <w:rPr>
          <w:rFonts w:ascii="Times New Roman" w:hAnsi="Times New Roman" w:cs="Times New Roman"/>
        </w:rPr>
        <w:t>carbon</w:t>
      </w:r>
      <w:proofErr w:type="spellEnd"/>
      <w:r w:rsidRPr="00B42CB6">
        <w:rPr>
          <w:rFonts w:ascii="Times New Roman" w:hAnsi="Times New Roman" w:cs="Times New Roman"/>
        </w:rPr>
        <w:t xml:space="preserve"> </w:t>
      </w:r>
      <w:proofErr w:type="spellStart"/>
      <w:r w:rsidRPr="00B42CB6">
        <w:rPr>
          <w:rFonts w:ascii="Times New Roman" w:hAnsi="Times New Roman" w:cs="Times New Roman"/>
        </w:rPr>
        <w:t>dating</w:t>
      </w:r>
      <w:proofErr w:type="spellEnd"/>
    </w:p>
    <w:p w:rsidR="00B42CB6" w:rsidRPr="00B42CB6" w:rsidRDefault="00B42CB6" w:rsidP="00B42C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2CB6">
        <w:rPr>
          <w:rFonts w:ascii="Times New Roman" w:hAnsi="Times New Roman" w:cs="Times New Roman"/>
        </w:rPr>
        <w:t xml:space="preserve">• </w:t>
      </w:r>
      <w:r w:rsidRPr="00B42CB6">
        <w:rPr>
          <w:rFonts w:ascii="Times New Roman" w:hAnsi="Times New Roman" w:cs="Times New Roman"/>
          <w:i/>
          <w:iCs/>
        </w:rPr>
        <w:t xml:space="preserve">Labels </w:t>
      </w:r>
      <w:proofErr w:type="spellStart"/>
      <w:r w:rsidRPr="00B42CB6">
        <w:rPr>
          <w:rFonts w:ascii="Times New Roman" w:hAnsi="Times New Roman" w:cs="Times New Roman"/>
          <w:i/>
          <w:iCs/>
        </w:rPr>
        <w:t>d’age</w:t>
      </w:r>
      <w:proofErr w:type="spellEnd"/>
      <w:r w:rsidRPr="00B42CB6">
        <w:rPr>
          <w:rFonts w:ascii="Times New Roman" w:hAnsi="Times New Roman" w:cs="Times New Roman"/>
          <w:i/>
          <w:iCs/>
        </w:rPr>
        <w:t xml:space="preserve"> </w:t>
      </w:r>
      <w:proofErr w:type="gramStart"/>
      <w:r w:rsidRPr="00B42CB6">
        <w:rPr>
          <w:rFonts w:ascii="Times New Roman" w:hAnsi="Times New Roman" w:cs="Times New Roman"/>
          <w:i/>
          <w:iCs/>
        </w:rPr>
        <w:t>équivalente</w:t>
      </w:r>
      <w:proofErr w:type="gramEnd"/>
    </w:p>
    <w:p w:rsidR="00B42CB6" w:rsidRPr="00B42CB6" w:rsidRDefault="00B42CB6" w:rsidP="00B42C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2CB6">
        <w:rPr>
          <w:rFonts w:ascii="Times New Roman" w:hAnsi="Times New Roman" w:cs="Times New Roman"/>
        </w:rPr>
        <w:t xml:space="preserve">– Horizons </w:t>
      </w:r>
      <w:proofErr w:type="spellStart"/>
      <w:r w:rsidRPr="00B42CB6">
        <w:rPr>
          <w:rFonts w:ascii="Times New Roman" w:hAnsi="Times New Roman" w:cs="Times New Roman"/>
        </w:rPr>
        <w:t>disctints</w:t>
      </w:r>
      <w:proofErr w:type="spellEnd"/>
      <w:r w:rsidRPr="00B42CB6">
        <w:rPr>
          <w:rFonts w:ascii="Times New Roman" w:hAnsi="Times New Roman" w:cs="Times New Roman"/>
        </w:rPr>
        <w:t xml:space="preserve"> reconnus à plusieurs endroits</w:t>
      </w:r>
    </w:p>
    <w:p w:rsidR="00B42CB6" w:rsidRPr="00B42CB6" w:rsidRDefault="00B42CB6" w:rsidP="00B42C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</w:rPr>
      </w:pPr>
      <w:r w:rsidRPr="00B42CB6">
        <w:rPr>
          <w:rFonts w:ascii="Times New Roman" w:hAnsi="Times New Roman" w:cs="Times New Roman"/>
        </w:rPr>
        <w:t xml:space="preserve">• </w:t>
      </w:r>
      <w:r w:rsidRPr="00B42CB6">
        <w:rPr>
          <w:rFonts w:ascii="Times New Roman" w:hAnsi="Times New Roman" w:cs="Times New Roman"/>
          <w:i/>
          <w:iCs/>
        </w:rPr>
        <w:t>Chronologie relative</w:t>
      </w:r>
    </w:p>
    <w:p w:rsidR="00B42CB6" w:rsidRPr="00B42CB6" w:rsidRDefault="00B42CB6" w:rsidP="00B42C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2CB6">
        <w:rPr>
          <w:rFonts w:ascii="Times New Roman" w:hAnsi="Times New Roman" w:cs="Times New Roman"/>
        </w:rPr>
        <w:t>– Taux des réactions chimiques d’altération et de décomposition organique</w:t>
      </w:r>
    </w:p>
    <w:p w:rsidR="00B42CB6" w:rsidRDefault="00B42CB6" w:rsidP="00B42C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2CB6">
        <w:rPr>
          <w:rFonts w:ascii="Times New Roman" w:hAnsi="Times New Roman" w:cs="Times New Roman"/>
        </w:rPr>
        <w:t xml:space="preserve">– Dates estimées à partir du </w:t>
      </w:r>
      <w:proofErr w:type="spellStart"/>
      <w:r w:rsidRPr="00B42CB6">
        <w:rPr>
          <w:rFonts w:ascii="Times New Roman" w:hAnsi="Times New Roman" w:cs="Times New Roman"/>
        </w:rPr>
        <w:t>degé</w:t>
      </w:r>
      <w:proofErr w:type="spellEnd"/>
      <w:r w:rsidRPr="00B42CB6">
        <w:rPr>
          <w:rFonts w:ascii="Times New Roman" w:hAnsi="Times New Roman" w:cs="Times New Roman"/>
        </w:rPr>
        <w:t xml:space="preserve"> de diagenèse de sédiment/roche</w:t>
      </w:r>
    </w:p>
    <w:p w:rsidR="00B42CB6" w:rsidRDefault="00B42CB6" w:rsidP="00B42C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3.2 : Processus de changement</w:t>
      </w:r>
    </w:p>
    <w:p w:rsidR="00B42CB6" w:rsidRPr="00B42CB6" w:rsidRDefault="00B42CB6" w:rsidP="00B42C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2CB6">
        <w:rPr>
          <w:rFonts w:ascii="Times New Roman" w:hAnsi="Times New Roman" w:cs="Times New Roman"/>
        </w:rPr>
        <w:t>• Ré</w:t>
      </w:r>
      <w:r>
        <w:rPr>
          <w:rFonts w:ascii="Times New Roman" w:hAnsi="Times New Roman" w:cs="Times New Roman"/>
        </w:rPr>
        <w:t xml:space="preserve">chauffement du climat après les </w:t>
      </w:r>
      <w:r w:rsidRPr="00B42CB6">
        <w:rPr>
          <w:rFonts w:ascii="Times New Roman" w:hAnsi="Times New Roman" w:cs="Times New Roman"/>
        </w:rPr>
        <w:t>périodes glaciaires</w:t>
      </w:r>
    </w:p>
    <w:p w:rsidR="00B42CB6" w:rsidRPr="00B42CB6" w:rsidRDefault="00B42CB6" w:rsidP="00B42C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2CB6">
        <w:rPr>
          <w:rFonts w:ascii="Times New Roman" w:hAnsi="Times New Roman" w:cs="Times New Roman"/>
        </w:rPr>
        <w:t>• Feux de forêt</w:t>
      </w:r>
    </w:p>
    <w:p w:rsidR="00B42CB6" w:rsidRPr="00B42CB6" w:rsidRDefault="00B42CB6" w:rsidP="00B42C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2CB6">
        <w:rPr>
          <w:rFonts w:ascii="Times New Roman" w:hAnsi="Times New Roman" w:cs="Times New Roman"/>
        </w:rPr>
        <w:t>• Déforestation</w:t>
      </w:r>
    </w:p>
    <w:p w:rsidR="00B42CB6" w:rsidRDefault="00B42CB6" w:rsidP="00B42C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2CB6">
        <w:rPr>
          <w:rFonts w:ascii="Times New Roman" w:hAnsi="Times New Roman" w:cs="Times New Roman"/>
        </w:rPr>
        <w:t>• Afforestation</w:t>
      </w:r>
    </w:p>
    <w:p w:rsidR="00B42CB6" w:rsidRPr="00B42CB6" w:rsidRDefault="00B42CB6" w:rsidP="00B42C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u w:val="dash"/>
        </w:rPr>
      </w:pPr>
      <w:r w:rsidRPr="00B42CB6">
        <w:rPr>
          <w:rFonts w:ascii="Times New Roman" w:hAnsi="Times New Roman" w:cs="Times New Roman"/>
          <w:b/>
          <w:u w:val="dash"/>
        </w:rPr>
        <w:t>Feux: naturels ou anthropogènes</w:t>
      </w:r>
    </w:p>
    <w:p w:rsidR="00B42CB6" w:rsidRPr="00B42CB6" w:rsidRDefault="00B42CB6" w:rsidP="00B42C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2CB6">
        <w:rPr>
          <w:rFonts w:ascii="Times New Roman" w:hAnsi="Times New Roman" w:cs="Times New Roman"/>
        </w:rPr>
        <w:t xml:space="preserve">• </w:t>
      </w:r>
      <w:r w:rsidR="00766EDB">
        <w:rPr>
          <w:rFonts w:ascii="Times New Roman" w:hAnsi="Times New Roman" w:cs="Times New Roman"/>
        </w:rPr>
        <w:t>Le</w:t>
      </w:r>
      <w:r w:rsidRPr="00B42CB6">
        <w:rPr>
          <w:rFonts w:ascii="Times New Roman" w:hAnsi="Times New Roman" w:cs="Times New Roman"/>
        </w:rPr>
        <w:t xml:space="preserve"> tonnerre atteint la terre 100.000 fois par jour</w:t>
      </w:r>
    </w:p>
    <w:p w:rsidR="00B42CB6" w:rsidRPr="00B42CB6" w:rsidRDefault="00B42CB6" w:rsidP="00B42C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2CB6">
        <w:rPr>
          <w:rFonts w:ascii="Times New Roman" w:hAnsi="Times New Roman" w:cs="Times New Roman"/>
        </w:rPr>
        <w:t>• Ouest des Etats Unis: 50 % des feux par tonnerre</w:t>
      </w:r>
    </w:p>
    <w:p w:rsidR="00B42CB6" w:rsidRPr="00B42CB6" w:rsidRDefault="00B42CB6" w:rsidP="00B42C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2CB6">
        <w:rPr>
          <w:rFonts w:ascii="Times New Roman" w:hAnsi="Times New Roman" w:cs="Times New Roman"/>
        </w:rPr>
        <w:t>• Sud de la France: Presque tous les feux par l’homme</w:t>
      </w:r>
    </w:p>
    <w:p w:rsidR="00B42CB6" w:rsidRPr="00B42CB6" w:rsidRDefault="00B42CB6" w:rsidP="00B42C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42CB6">
        <w:rPr>
          <w:rFonts w:ascii="Times New Roman" w:hAnsi="Times New Roman" w:cs="Times New Roman"/>
        </w:rPr>
        <w:t>• Fréquence (anneaux d’arbres et cendres dans les lacs)</w:t>
      </w:r>
    </w:p>
    <w:p w:rsidR="00B42CB6" w:rsidRPr="00B42CB6" w:rsidRDefault="00B42CB6" w:rsidP="00766ED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</w:rPr>
      </w:pPr>
      <w:r w:rsidRPr="00B42CB6">
        <w:rPr>
          <w:rFonts w:ascii="Times New Roman" w:hAnsi="Times New Roman" w:cs="Times New Roman"/>
        </w:rPr>
        <w:t>– USA: 7-80 ans (</w:t>
      </w:r>
      <w:proofErr w:type="spellStart"/>
      <w:r w:rsidRPr="00B42CB6">
        <w:rPr>
          <w:rFonts w:ascii="Times New Roman" w:hAnsi="Times New Roman" w:cs="Times New Roman"/>
        </w:rPr>
        <w:t>pre-Européen</w:t>
      </w:r>
      <w:proofErr w:type="spellEnd"/>
      <w:r w:rsidRPr="00B42CB6">
        <w:rPr>
          <w:rFonts w:ascii="Times New Roman" w:hAnsi="Times New Roman" w:cs="Times New Roman"/>
        </w:rPr>
        <w:t>)</w:t>
      </w:r>
    </w:p>
    <w:p w:rsidR="00B42CB6" w:rsidRPr="00B42CB6" w:rsidRDefault="00B42CB6" w:rsidP="00766ED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</w:rPr>
      </w:pPr>
      <w:r w:rsidRPr="00B42CB6">
        <w:rPr>
          <w:rFonts w:ascii="Times New Roman" w:hAnsi="Times New Roman" w:cs="Times New Roman"/>
        </w:rPr>
        <w:t xml:space="preserve">– </w:t>
      </w:r>
      <w:proofErr w:type="spellStart"/>
      <w:r w:rsidRPr="00B42CB6">
        <w:rPr>
          <w:rFonts w:ascii="Times New Roman" w:hAnsi="Times New Roman" w:cs="Times New Roman"/>
        </w:rPr>
        <w:t>Tundra</w:t>
      </w:r>
      <w:proofErr w:type="spellEnd"/>
      <w:r w:rsidRPr="00B42CB6">
        <w:rPr>
          <w:rFonts w:ascii="Times New Roman" w:hAnsi="Times New Roman" w:cs="Times New Roman"/>
        </w:rPr>
        <w:t>: &gt; 100 ans</w:t>
      </w:r>
    </w:p>
    <w:p w:rsidR="00B42CB6" w:rsidRPr="00B42CB6" w:rsidRDefault="00B42CB6" w:rsidP="00766ED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</w:rPr>
      </w:pPr>
      <w:r w:rsidRPr="00B42CB6">
        <w:rPr>
          <w:rFonts w:ascii="Times New Roman" w:hAnsi="Times New Roman" w:cs="Times New Roman"/>
        </w:rPr>
        <w:t>– Sapin boréal: 60 ans</w:t>
      </w:r>
    </w:p>
    <w:p w:rsidR="00B42CB6" w:rsidRPr="00B42CB6" w:rsidRDefault="00B42CB6" w:rsidP="00766ED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</w:rPr>
      </w:pPr>
      <w:r w:rsidRPr="00B42CB6">
        <w:rPr>
          <w:rFonts w:ascii="Times New Roman" w:hAnsi="Times New Roman" w:cs="Times New Roman"/>
        </w:rPr>
        <w:t>– Epicéa: 100 ans</w:t>
      </w:r>
    </w:p>
    <w:p w:rsidR="00B42CB6" w:rsidRPr="00B42CB6" w:rsidRDefault="00B42CB6" w:rsidP="00766ED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</w:rPr>
      </w:pPr>
      <w:r w:rsidRPr="00B42CB6">
        <w:rPr>
          <w:rFonts w:ascii="Times New Roman" w:hAnsi="Times New Roman" w:cs="Times New Roman"/>
        </w:rPr>
        <w:t xml:space="preserve">– </w:t>
      </w:r>
      <w:proofErr w:type="spellStart"/>
      <w:r w:rsidRPr="00B42CB6">
        <w:rPr>
          <w:rFonts w:ascii="Times New Roman" w:hAnsi="Times New Roman" w:cs="Times New Roman"/>
        </w:rPr>
        <w:t>Savanna</w:t>
      </w:r>
      <w:proofErr w:type="spellEnd"/>
      <w:r w:rsidRPr="00B42CB6">
        <w:rPr>
          <w:rFonts w:ascii="Times New Roman" w:hAnsi="Times New Roman" w:cs="Times New Roman"/>
        </w:rPr>
        <w:t>: 5- 15 ans</w:t>
      </w:r>
    </w:p>
    <w:p w:rsidR="00B42CB6" w:rsidRDefault="00B42CB6" w:rsidP="00766ED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</w:rPr>
      </w:pPr>
      <w:r w:rsidRPr="00B42CB6">
        <w:rPr>
          <w:rFonts w:ascii="Times New Roman" w:hAnsi="Times New Roman" w:cs="Times New Roman"/>
        </w:rPr>
        <w:t>– Maquis: 10-15 ans</w:t>
      </w:r>
    </w:p>
    <w:p w:rsidR="00BA3E11" w:rsidRDefault="00BA3E11" w:rsidP="00766ED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BE"/>
        </w:rPr>
        <w:lastRenderedPageBreak/>
        <w:drawing>
          <wp:inline distT="0" distB="0" distL="0" distR="0">
            <wp:extent cx="2543064" cy="2528515"/>
            <wp:effectExtent l="0" t="0" r="0" b="571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130" cy="25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E11" w:rsidRPr="00BA3E11" w:rsidRDefault="00BA3E11" w:rsidP="00BA3E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u w:val="dash"/>
          <w:lang w:val="en-US"/>
        </w:rPr>
      </w:pPr>
      <w:proofErr w:type="spellStart"/>
      <w:r w:rsidRPr="00BA3E11">
        <w:rPr>
          <w:rFonts w:ascii="Times New Roman" w:hAnsi="Times New Roman" w:cs="Times New Roman"/>
          <w:b/>
          <w:u w:val="dash"/>
          <w:lang w:val="en-US"/>
        </w:rPr>
        <w:t>Stratégies</w:t>
      </w:r>
      <w:proofErr w:type="spellEnd"/>
      <w:r w:rsidRPr="00BA3E11">
        <w:rPr>
          <w:rFonts w:ascii="Times New Roman" w:hAnsi="Times New Roman" w:cs="Times New Roman"/>
          <w:b/>
          <w:u w:val="dash"/>
          <w:lang w:val="en-US"/>
        </w:rPr>
        <w:t xml:space="preserve"> </w:t>
      </w:r>
      <w:proofErr w:type="spellStart"/>
      <w:r w:rsidRPr="00BA3E11">
        <w:rPr>
          <w:rFonts w:ascii="Times New Roman" w:hAnsi="Times New Roman" w:cs="Times New Roman"/>
          <w:b/>
          <w:u w:val="dash"/>
          <w:lang w:val="en-US"/>
        </w:rPr>
        <w:t>contre</w:t>
      </w:r>
      <w:proofErr w:type="spellEnd"/>
      <w:r w:rsidRPr="00BA3E11">
        <w:rPr>
          <w:rFonts w:ascii="Times New Roman" w:hAnsi="Times New Roman" w:cs="Times New Roman"/>
          <w:b/>
          <w:u w:val="dash"/>
          <w:lang w:val="en-US"/>
        </w:rPr>
        <w:t xml:space="preserve"> la </w:t>
      </w:r>
      <w:proofErr w:type="spellStart"/>
      <w:r w:rsidRPr="00BA3E11">
        <w:rPr>
          <w:rFonts w:ascii="Times New Roman" w:hAnsi="Times New Roman" w:cs="Times New Roman"/>
          <w:b/>
          <w:u w:val="dash"/>
          <w:lang w:val="en-US"/>
        </w:rPr>
        <w:t>déforestation</w:t>
      </w:r>
      <w:proofErr w:type="spellEnd"/>
    </w:p>
    <w:p w:rsidR="00BA3E11" w:rsidRPr="00BA3E11" w:rsidRDefault="00BA3E11" w:rsidP="00BA3E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  <w:r w:rsidRPr="00BA3E11">
        <w:rPr>
          <w:rFonts w:ascii="Times New Roman" w:hAnsi="Times New Roman" w:cs="Times New Roman"/>
          <w:lang w:val="en-US"/>
        </w:rPr>
        <w:t>• Research, training and education</w:t>
      </w:r>
    </w:p>
    <w:p w:rsidR="00BA3E11" w:rsidRPr="00BA3E11" w:rsidRDefault="00BA3E11" w:rsidP="00BA3E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  <w:r w:rsidRPr="00BA3E11">
        <w:rPr>
          <w:rFonts w:ascii="Times New Roman" w:hAnsi="Times New Roman" w:cs="Times New Roman"/>
          <w:lang w:val="en-US"/>
        </w:rPr>
        <w:t>• Land reform</w:t>
      </w:r>
    </w:p>
    <w:p w:rsidR="00BA3E11" w:rsidRPr="00BA3E11" w:rsidRDefault="00BA3E11" w:rsidP="00BA3E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  <w:r w:rsidRPr="00BA3E11">
        <w:rPr>
          <w:rFonts w:ascii="Times New Roman" w:hAnsi="Times New Roman" w:cs="Times New Roman"/>
          <w:lang w:val="en-US"/>
        </w:rPr>
        <w:t>• Conservation of natural resources</w:t>
      </w:r>
    </w:p>
    <w:p w:rsidR="00BA3E11" w:rsidRPr="00BA3E11" w:rsidRDefault="00BA3E11" w:rsidP="00BA3E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  <w:r w:rsidRPr="00BA3E11">
        <w:rPr>
          <w:rFonts w:ascii="Times New Roman" w:hAnsi="Times New Roman" w:cs="Times New Roman"/>
          <w:lang w:val="en-US"/>
        </w:rPr>
        <w:t>• Restoration and reforestation</w:t>
      </w:r>
    </w:p>
    <w:p w:rsidR="00BA3E11" w:rsidRPr="00BA3E11" w:rsidRDefault="00BA3E11" w:rsidP="00BA3E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  <w:r w:rsidRPr="00BA3E11">
        <w:rPr>
          <w:rFonts w:ascii="Times New Roman" w:hAnsi="Times New Roman" w:cs="Times New Roman"/>
          <w:lang w:val="en-US"/>
        </w:rPr>
        <w:t>• Sustainable development</w:t>
      </w:r>
    </w:p>
    <w:p w:rsidR="00BA3E11" w:rsidRPr="00BA3E11" w:rsidRDefault="00BA3E11" w:rsidP="00BA3E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  <w:r w:rsidRPr="00BA3E11">
        <w:rPr>
          <w:rFonts w:ascii="Times New Roman" w:hAnsi="Times New Roman" w:cs="Times New Roman"/>
          <w:lang w:val="en-US"/>
        </w:rPr>
        <w:t>• Control of timber trade</w:t>
      </w:r>
    </w:p>
    <w:p w:rsidR="00BA3E11" w:rsidRPr="00BA3E11" w:rsidRDefault="00BA3E11" w:rsidP="00BA3E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  <w:r w:rsidRPr="00BA3E11">
        <w:rPr>
          <w:rFonts w:ascii="Times New Roman" w:hAnsi="Times New Roman" w:cs="Times New Roman"/>
          <w:lang w:val="en-US"/>
        </w:rPr>
        <w:t>• Debt for nature swap</w:t>
      </w:r>
    </w:p>
    <w:p w:rsidR="00BA3E11" w:rsidRPr="00BA3E11" w:rsidRDefault="00BA3E11" w:rsidP="00BA3E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  <w:r w:rsidRPr="00BA3E11">
        <w:rPr>
          <w:rFonts w:ascii="Times New Roman" w:hAnsi="Times New Roman" w:cs="Times New Roman"/>
          <w:lang w:val="en-US"/>
        </w:rPr>
        <w:t>• Improvement of local peoples</w:t>
      </w:r>
    </w:p>
    <w:p w:rsidR="00BA3E11" w:rsidRPr="00BA3E11" w:rsidRDefault="00BA3E11" w:rsidP="00BA3E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  <w:r w:rsidRPr="00BA3E11">
        <w:rPr>
          <w:rFonts w:ascii="Times New Roman" w:hAnsi="Times New Roman" w:cs="Times New Roman"/>
          <w:lang w:val="en-US"/>
        </w:rPr>
        <w:t>• Careful control of international aid</w:t>
      </w:r>
    </w:p>
    <w:p w:rsidR="00BA3E11" w:rsidRDefault="00BA3E11" w:rsidP="00BA3E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  <w:r w:rsidRPr="00BA3E11">
        <w:rPr>
          <w:rFonts w:ascii="Times New Roman" w:hAnsi="Times New Roman" w:cs="Times New Roman"/>
          <w:lang w:val="en-US"/>
        </w:rPr>
        <w:t>• Reducing demand for wood products</w:t>
      </w:r>
    </w:p>
    <w:p w:rsidR="00BA3E11" w:rsidRDefault="00BA3E11" w:rsidP="00BA3E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</w:p>
    <w:p w:rsidR="00BA3E11" w:rsidRDefault="00BA3E11" w:rsidP="00BA3E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A3E11">
        <w:rPr>
          <w:rFonts w:ascii="Times New Roman" w:hAnsi="Times New Roman" w:cs="Times New Roman"/>
          <w:b/>
          <w:u w:val="single"/>
        </w:rPr>
        <w:t xml:space="preserve">3.3: Histoire de la </w:t>
      </w:r>
      <w:proofErr w:type="spellStart"/>
      <w:r w:rsidRPr="00BA3E11">
        <w:rPr>
          <w:rFonts w:ascii="Times New Roman" w:hAnsi="Times New Roman" w:cs="Times New Roman"/>
          <w:b/>
          <w:u w:val="single"/>
        </w:rPr>
        <w:t>vegetation</w:t>
      </w:r>
      <w:proofErr w:type="spellEnd"/>
      <w:r w:rsidRPr="00BA3E11">
        <w:rPr>
          <w:rFonts w:ascii="Times New Roman" w:hAnsi="Times New Roman" w:cs="Times New Roman"/>
          <w:b/>
          <w:u w:val="single"/>
        </w:rPr>
        <w:t xml:space="preserve"> en Europe.</w:t>
      </w:r>
    </w:p>
    <w:p w:rsidR="00BA3E11" w:rsidRPr="00BA3E11" w:rsidRDefault="00BA3E11" w:rsidP="00BA3E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A3E11">
        <w:rPr>
          <w:rFonts w:ascii="Times New Roman" w:hAnsi="Times New Roman" w:cs="Times New Roman"/>
        </w:rPr>
        <w:t>• Changements après la période glaciaire (derniers 11.000</w:t>
      </w:r>
    </w:p>
    <w:p w:rsidR="00BA3E11" w:rsidRPr="00BA3E11" w:rsidRDefault="00BA3E11" w:rsidP="00BA3E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gramStart"/>
      <w:r w:rsidRPr="00BA3E11">
        <w:rPr>
          <w:rFonts w:ascii="Times New Roman" w:hAnsi="Times New Roman" w:cs="Times New Roman"/>
        </w:rPr>
        <w:t>ans</w:t>
      </w:r>
      <w:proofErr w:type="gramEnd"/>
      <w:r w:rsidRPr="00BA3E11">
        <w:rPr>
          <w:rFonts w:ascii="Times New Roman" w:hAnsi="Times New Roman" w:cs="Times New Roman"/>
        </w:rPr>
        <w:t>)</w:t>
      </w:r>
    </w:p>
    <w:p w:rsidR="00BA3E11" w:rsidRPr="00BA3E11" w:rsidRDefault="00BA3E11" w:rsidP="00BA3E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A3E11">
        <w:rPr>
          <w:rFonts w:ascii="Times New Roman" w:hAnsi="Times New Roman" w:cs="Times New Roman"/>
        </w:rPr>
        <w:t>• Reconstruction sur base des diagrammes de pollens</w:t>
      </w:r>
    </w:p>
    <w:p w:rsidR="00BA3E11" w:rsidRPr="00BA3E11" w:rsidRDefault="00BA3E11" w:rsidP="00BA3E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A3E11">
        <w:rPr>
          <w:rFonts w:ascii="Times New Roman" w:hAnsi="Times New Roman" w:cs="Times New Roman"/>
        </w:rPr>
        <w:t>• Impact humain (agriculture) a commencé depuis 7000</w:t>
      </w:r>
    </w:p>
    <w:p w:rsidR="00BA3E11" w:rsidRPr="00BA3E11" w:rsidRDefault="00BA3E11" w:rsidP="00BA3E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gramStart"/>
      <w:r w:rsidRPr="00BA3E11">
        <w:rPr>
          <w:rFonts w:ascii="Times New Roman" w:hAnsi="Times New Roman" w:cs="Times New Roman"/>
        </w:rPr>
        <w:t>ans</w:t>
      </w:r>
      <w:proofErr w:type="gramEnd"/>
    </w:p>
    <w:p w:rsidR="00BA3E11" w:rsidRPr="00BA3E11" w:rsidRDefault="00BA3E11" w:rsidP="00BA3E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A3E11">
        <w:rPr>
          <w:rFonts w:ascii="Times New Roman" w:hAnsi="Times New Roman" w:cs="Times New Roman"/>
        </w:rPr>
        <w:t>• Déclin de l’aulne (5000 ans BP) action humaine,</w:t>
      </w:r>
    </w:p>
    <w:p w:rsidR="00BA3E11" w:rsidRPr="00BA3E11" w:rsidRDefault="00BA3E11" w:rsidP="00BA3E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gramStart"/>
      <w:r w:rsidRPr="00BA3E11">
        <w:rPr>
          <w:rFonts w:ascii="Times New Roman" w:hAnsi="Times New Roman" w:cs="Times New Roman"/>
        </w:rPr>
        <w:t>dégradation</w:t>
      </w:r>
      <w:proofErr w:type="gramEnd"/>
      <w:r w:rsidRPr="00BA3E11">
        <w:rPr>
          <w:rFonts w:ascii="Times New Roman" w:hAnsi="Times New Roman" w:cs="Times New Roman"/>
        </w:rPr>
        <w:t xml:space="preserve"> des sols et changement climatique</w:t>
      </w:r>
    </w:p>
    <w:p w:rsidR="00BA3E11" w:rsidRPr="00BA3E11" w:rsidRDefault="00BA3E11" w:rsidP="00BA3E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A3E11">
        <w:rPr>
          <w:rFonts w:ascii="Times New Roman" w:hAnsi="Times New Roman" w:cs="Times New Roman"/>
        </w:rPr>
        <w:t>• Exemples de dégradation de la végétation: landes et</w:t>
      </w:r>
    </w:p>
    <w:p w:rsidR="00BA3E11" w:rsidRDefault="00BA3E11" w:rsidP="00BA3E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A3E11">
        <w:rPr>
          <w:rFonts w:ascii="Times New Roman" w:hAnsi="Times New Roman" w:cs="Times New Roman"/>
        </w:rPr>
        <w:t>Maquis</w:t>
      </w:r>
    </w:p>
    <w:p w:rsidR="00BA3E11" w:rsidRDefault="00BA3E11" w:rsidP="00BA3E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BA3E11" w:rsidRPr="00BA3E11" w:rsidRDefault="00BA3E11" w:rsidP="00BA3E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u w:val="single"/>
        </w:rPr>
        <w:t>3.4 : Cas d’étude de changement.</w:t>
      </w:r>
      <w:r>
        <w:rPr>
          <w:rFonts w:ascii="Times New Roman" w:hAnsi="Times New Roman" w:cs="Times New Roman"/>
          <w:b/>
          <w:u w:val="single"/>
        </w:rPr>
        <w:br/>
      </w:r>
      <w:r w:rsidRPr="00BA3E11">
        <w:rPr>
          <w:rFonts w:ascii="Times New Roman" w:hAnsi="Times New Roman" w:cs="Times New Roman"/>
        </w:rPr>
        <w:t>• Tai National Park Côte d’Ivoire</w:t>
      </w:r>
    </w:p>
    <w:p w:rsidR="00BA3E11" w:rsidRPr="00BA3E11" w:rsidRDefault="00BA3E11" w:rsidP="00BA3E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A3E11">
        <w:rPr>
          <w:rFonts w:ascii="Times New Roman" w:hAnsi="Times New Roman" w:cs="Times New Roman"/>
        </w:rPr>
        <w:t>• Kisangani, Congo</w:t>
      </w:r>
    </w:p>
    <w:p w:rsidR="00BA3E11" w:rsidRPr="00BA3E11" w:rsidRDefault="00BA3E11" w:rsidP="00BA3E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A3E11">
        <w:rPr>
          <w:rFonts w:ascii="Times New Roman" w:hAnsi="Times New Roman" w:cs="Times New Roman"/>
        </w:rPr>
        <w:t>• Madagascar</w:t>
      </w:r>
    </w:p>
    <w:p w:rsidR="00BA3E11" w:rsidRPr="00BA3E11" w:rsidRDefault="00BA3E11" w:rsidP="00BA3E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A3E11">
        <w:rPr>
          <w:rFonts w:ascii="Times New Roman" w:hAnsi="Times New Roman" w:cs="Times New Roman"/>
        </w:rPr>
        <w:t>• Abattement, Canada</w:t>
      </w:r>
    </w:p>
    <w:p w:rsidR="00BA3E11" w:rsidRPr="00BA3E11" w:rsidRDefault="00BA3E11" w:rsidP="00BA3E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A3E11">
        <w:rPr>
          <w:rFonts w:ascii="Times New Roman" w:hAnsi="Times New Roman" w:cs="Times New Roman"/>
        </w:rPr>
        <w:t>• Mexique</w:t>
      </w:r>
    </w:p>
    <w:p w:rsidR="00BA3E11" w:rsidRPr="00BA3E11" w:rsidRDefault="00BA3E11" w:rsidP="00BA3E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A3E11">
        <w:rPr>
          <w:rFonts w:ascii="Times New Roman" w:hAnsi="Times New Roman" w:cs="Times New Roman"/>
        </w:rPr>
        <w:t>• Forêts tempérées USA</w:t>
      </w:r>
    </w:p>
    <w:p w:rsidR="00BA3E11" w:rsidRPr="00BA3E11" w:rsidRDefault="00BA3E11" w:rsidP="00BA3E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A3E11">
        <w:rPr>
          <w:rFonts w:ascii="Times New Roman" w:hAnsi="Times New Roman" w:cs="Times New Roman"/>
        </w:rPr>
        <w:t xml:space="preserve">• Frontière Nord et Sud </w:t>
      </w:r>
      <w:proofErr w:type="spellStart"/>
      <w:r w:rsidRPr="00BA3E11">
        <w:rPr>
          <w:rFonts w:ascii="Times New Roman" w:hAnsi="Times New Roman" w:cs="Times New Roman"/>
        </w:rPr>
        <w:t>Korea</w:t>
      </w:r>
      <w:proofErr w:type="spellEnd"/>
    </w:p>
    <w:p w:rsidR="00BA3E11" w:rsidRDefault="00BA3E11" w:rsidP="00BA3E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A3E11">
        <w:rPr>
          <w:rFonts w:ascii="Times New Roman" w:hAnsi="Times New Roman" w:cs="Times New Roman"/>
        </w:rPr>
        <w:t xml:space="preserve">• </w:t>
      </w:r>
      <w:proofErr w:type="spellStart"/>
      <w:r w:rsidRPr="00BA3E11">
        <w:rPr>
          <w:rFonts w:ascii="Times New Roman" w:hAnsi="Times New Roman" w:cs="Times New Roman"/>
        </w:rPr>
        <w:t>Rondonia</w:t>
      </w:r>
      <w:proofErr w:type="spellEnd"/>
      <w:r w:rsidRPr="00BA3E11">
        <w:rPr>
          <w:rFonts w:ascii="Times New Roman" w:hAnsi="Times New Roman" w:cs="Times New Roman"/>
        </w:rPr>
        <w:t>, Brésil</w:t>
      </w:r>
    </w:p>
    <w:p w:rsidR="00BA3E11" w:rsidRDefault="00BA3E11" w:rsidP="00BA3E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BA3E11" w:rsidRDefault="00BA3E11" w:rsidP="00BA3E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BA3E11" w:rsidRDefault="00BA3E11" w:rsidP="00BA3E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BA3E11" w:rsidRDefault="00BA3E11" w:rsidP="00BA3E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BA3E11" w:rsidRDefault="00BA3E11" w:rsidP="00BA3E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BA3E11" w:rsidRDefault="00BA3E11" w:rsidP="00BA3E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BA3E11" w:rsidRDefault="00BA3E11" w:rsidP="00BA3E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BA3E11" w:rsidRDefault="00BA3E11" w:rsidP="00BA3E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lastRenderedPageBreak/>
        <w:t>3.5 : Conclusion.</w:t>
      </w:r>
    </w:p>
    <w:p w:rsidR="00BA3E11" w:rsidRPr="00BA3E11" w:rsidRDefault="00BA3E11" w:rsidP="00BA3E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A3E11">
        <w:rPr>
          <w:rFonts w:ascii="Times New Roman" w:hAnsi="Times New Roman" w:cs="Times New Roman"/>
        </w:rPr>
        <w:t>• Couverture forestière en déclin</w:t>
      </w:r>
    </w:p>
    <w:p w:rsidR="00BA3E11" w:rsidRPr="00BA3E11" w:rsidRDefault="00BA3E11" w:rsidP="00BA3E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A3E11">
        <w:rPr>
          <w:rFonts w:ascii="Times New Roman" w:hAnsi="Times New Roman" w:cs="Times New Roman"/>
        </w:rPr>
        <w:t>• Processus: incendie et déforestation</w:t>
      </w:r>
    </w:p>
    <w:p w:rsidR="00BA3E11" w:rsidRPr="00BA3E11" w:rsidRDefault="00BA3E11" w:rsidP="00BA3E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A3E11">
        <w:rPr>
          <w:rFonts w:ascii="Times New Roman" w:hAnsi="Times New Roman" w:cs="Times New Roman"/>
        </w:rPr>
        <w:t>• Déforestation historique surtout en Europe</w:t>
      </w:r>
    </w:p>
    <w:p w:rsidR="00BA3E11" w:rsidRPr="00BA3E11" w:rsidRDefault="00BA3E11" w:rsidP="00BA3E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gramStart"/>
      <w:r w:rsidRPr="00BA3E11">
        <w:rPr>
          <w:rFonts w:ascii="Times New Roman" w:hAnsi="Times New Roman" w:cs="Times New Roman"/>
        </w:rPr>
        <w:t>et</w:t>
      </w:r>
      <w:proofErr w:type="gramEnd"/>
      <w:r w:rsidRPr="00BA3E11">
        <w:rPr>
          <w:rFonts w:ascii="Times New Roman" w:hAnsi="Times New Roman" w:cs="Times New Roman"/>
        </w:rPr>
        <w:t xml:space="preserve"> aux USA: végétation dégradée (landes</w:t>
      </w:r>
    </w:p>
    <w:p w:rsidR="00BA3E11" w:rsidRPr="00BA3E11" w:rsidRDefault="00BA3E11" w:rsidP="00BA3E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gramStart"/>
      <w:r w:rsidRPr="00BA3E11">
        <w:rPr>
          <w:rFonts w:ascii="Times New Roman" w:hAnsi="Times New Roman" w:cs="Times New Roman"/>
        </w:rPr>
        <w:t>et</w:t>
      </w:r>
      <w:proofErr w:type="gramEnd"/>
      <w:r w:rsidRPr="00BA3E11">
        <w:rPr>
          <w:rFonts w:ascii="Times New Roman" w:hAnsi="Times New Roman" w:cs="Times New Roman"/>
        </w:rPr>
        <w:t xml:space="preserve"> maquis)</w:t>
      </w:r>
    </w:p>
    <w:p w:rsidR="00BA3E11" w:rsidRPr="00BA3E11" w:rsidRDefault="00BA3E11" w:rsidP="00BA3E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A3E11">
        <w:rPr>
          <w:rFonts w:ascii="Times New Roman" w:hAnsi="Times New Roman" w:cs="Times New Roman"/>
        </w:rPr>
        <w:t>• Déforestation actuelle surtout dans les</w:t>
      </w:r>
    </w:p>
    <w:p w:rsidR="00BA3E11" w:rsidRPr="00BA3E11" w:rsidRDefault="00BA3E11" w:rsidP="00BA3E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proofErr w:type="gramStart"/>
      <w:r w:rsidRPr="00BA3E11">
        <w:rPr>
          <w:rFonts w:ascii="Times New Roman" w:hAnsi="Times New Roman" w:cs="Times New Roman"/>
        </w:rPr>
        <w:t>tropiques</w:t>
      </w:r>
      <w:proofErr w:type="gramEnd"/>
    </w:p>
    <w:p w:rsidR="00BA3E11" w:rsidRDefault="00BA3E11" w:rsidP="00BA3E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BA3E11">
        <w:rPr>
          <w:rFonts w:ascii="Times New Roman" w:hAnsi="Times New Roman" w:cs="Times New Roman"/>
        </w:rPr>
        <w:t>• Multiples causes</w:t>
      </w:r>
    </w:p>
    <w:p w:rsidR="009D2FFF" w:rsidRPr="009D2FFF" w:rsidRDefault="009D2FFF" w:rsidP="009D2F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u w:val="double"/>
        </w:rPr>
        <w:t>Chapitre 4 : L’eau.</w:t>
      </w:r>
      <w:r>
        <w:rPr>
          <w:rFonts w:ascii="Times New Roman" w:hAnsi="Times New Roman" w:cs="Times New Roman"/>
          <w:b/>
          <w:u w:val="double"/>
        </w:rPr>
        <w:br/>
      </w:r>
      <w:r>
        <w:rPr>
          <w:rFonts w:ascii="Times New Roman" w:hAnsi="Times New Roman" w:cs="Times New Roman"/>
          <w:b/>
          <w:u w:val="single"/>
        </w:rPr>
        <w:t>4.1 : Introduction.</w:t>
      </w:r>
      <w:r>
        <w:rPr>
          <w:rFonts w:ascii="Times New Roman" w:hAnsi="Times New Roman" w:cs="Times New Roman"/>
          <w:b/>
          <w:u w:val="single"/>
        </w:rPr>
        <w:br/>
      </w:r>
      <w:r>
        <w:rPr>
          <w:rFonts w:ascii="Times New Roman" w:hAnsi="Times New Roman" w:cs="Times New Roman"/>
        </w:rPr>
        <w:t>-</w:t>
      </w:r>
      <w:r w:rsidRPr="009D2FFF">
        <w:rPr>
          <w:rFonts w:ascii="Times New Roman" w:hAnsi="Times New Roman" w:cs="Times New Roman"/>
        </w:rPr>
        <w:t>97.5% du volume d’eau mon</w:t>
      </w:r>
      <w:r>
        <w:rPr>
          <w:rFonts w:ascii="Times New Roman" w:hAnsi="Times New Roman" w:cs="Times New Roman"/>
        </w:rPr>
        <w:t xml:space="preserve">dial est salin et 2.5% doux. La </w:t>
      </w:r>
      <w:r w:rsidRPr="009D2FFF">
        <w:rPr>
          <w:rFonts w:ascii="Times New Roman" w:hAnsi="Times New Roman" w:cs="Times New Roman"/>
        </w:rPr>
        <w:t>quan</w:t>
      </w:r>
      <w:r>
        <w:rPr>
          <w:rFonts w:ascii="Times New Roman" w:hAnsi="Times New Roman" w:cs="Times New Roman"/>
        </w:rPr>
        <w:t xml:space="preserve">tité qui peut être utilisée est </w:t>
      </w:r>
      <w:r w:rsidRPr="009D2FFF">
        <w:rPr>
          <w:rFonts w:ascii="Times New Roman" w:hAnsi="Times New Roman" w:cs="Times New Roman"/>
        </w:rPr>
        <w:t>d’environ 0.5%</w:t>
      </w:r>
    </w:p>
    <w:p w:rsidR="009D2FFF" w:rsidRPr="009D2FFF" w:rsidRDefault="009D2FFF" w:rsidP="009D2F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eastAsia="fr-BE"/>
        </w:rPr>
      </w:pPr>
      <w:r>
        <w:rPr>
          <w:rFonts w:ascii="Times New Roman" w:hAnsi="Times New Roman" w:cs="Times New Roman"/>
          <w:noProof/>
          <w:lang w:eastAsia="fr-BE"/>
        </w:rPr>
        <w:t>-</w:t>
      </w:r>
      <w:r w:rsidRPr="009D2FFF">
        <w:rPr>
          <w:rFonts w:ascii="Times New Roman" w:hAnsi="Times New Roman" w:cs="Times New Roman"/>
          <w:noProof/>
          <w:lang w:eastAsia="fr-BE"/>
        </w:rPr>
        <w:t>Des 0.5% eau douce utilisable, l’irrigation utilise 70%, l’industrie 20% et</w:t>
      </w:r>
      <w:r>
        <w:rPr>
          <w:rFonts w:ascii="Times New Roman" w:hAnsi="Times New Roman" w:cs="Times New Roman"/>
          <w:noProof/>
          <w:lang w:eastAsia="fr-BE"/>
        </w:rPr>
        <w:t xml:space="preserve"> </w:t>
      </w:r>
      <w:r w:rsidRPr="009D2FFF">
        <w:rPr>
          <w:rFonts w:ascii="Times New Roman" w:hAnsi="Times New Roman" w:cs="Times New Roman"/>
          <w:noProof/>
          <w:lang w:eastAsia="fr-BE"/>
        </w:rPr>
        <w:t>les ménages 10%</w:t>
      </w:r>
      <w:r>
        <w:rPr>
          <w:rFonts w:ascii="Times New Roman" w:hAnsi="Times New Roman" w:cs="Times New Roman"/>
          <w:noProof/>
          <w:lang w:eastAsia="fr-BE"/>
        </w:rPr>
        <w:br/>
        <w:t>-</w:t>
      </w:r>
      <w:r w:rsidRPr="009D2FFF">
        <w:rPr>
          <w:rFonts w:ascii="Times New Roman" w:hAnsi="Times New Roman" w:cs="Times New Roman"/>
          <w:noProof/>
          <w:lang w:eastAsia="fr-BE"/>
        </w:rPr>
        <w:t>La demande et l’utilisation de l’e</w:t>
      </w:r>
      <w:r>
        <w:rPr>
          <w:rFonts w:ascii="Times New Roman" w:hAnsi="Times New Roman" w:cs="Times New Roman"/>
          <w:noProof/>
          <w:lang w:eastAsia="fr-BE"/>
        </w:rPr>
        <w:t xml:space="preserve">au douce ont triplé pendant les </w:t>
      </w:r>
      <w:r w:rsidRPr="009D2FFF">
        <w:rPr>
          <w:rFonts w:ascii="Times New Roman" w:hAnsi="Times New Roman" w:cs="Times New Roman"/>
          <w:noProof/>
          <w:lang w:eastAsia="fr-BE"/>
        </w:rPr>
        <w:t>dernières 50 années avec la croissance de la population de 2.5 à 6.45</w:t>
      </w:r>
      <w:r>
        <w:rPr>
          <w:rFonts w:ascii="Times New Roman" w:hAnsi="Times New Roman" w:cs="Times New Roman"/>
          <w:noProof/>
          <w:lang w:eastAsia="fr-BE"/>
        </w:rPr>
        <w:t xml:space="preserve"> </w:t>
      </w:r>
      <w:r w:rsidRPr="009D2FFF">
        <w:rPr>
          <w:rFonts w:ascii="Times New Roman" w:hAnsi="Times New Roman" w:cs="Times New Roman"/>
          <w:noProof/>
          <w:lang w:eastAsia="fr-BE"/>
        </w:rPr>
        <w:t>milliard de personnes</w:t>
      </w:r>
    </w:p>
    <w:p w:rsidR="009D2FFF" w:rsidRPr="009D2FFF" w:rsidRDefault="009D2FFF" w:rsidP="009D2F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eastAsia="fr-BE"/>
        </w:rPr>
      </w:pPr>
      <w:r>
        <w:rPr>
          <w:rFonts w:ascii="Times New Roman" w:hAnsi="Times New Roman" w:cs="Times New Roman"/>
          <w:noProof/>
          <w:lang w:eastAsia="fr-BE"/>
        </w:rPr>
        <w:t>-</w:t>
      </w:r>
      <w:r w:rsidRPr="009D2FFF">
        <w:rPr>
          <w:rFonts w:ascii="Times New Roman" w:hAnsi="Times New Roman" w:cs="Times New Roman"/>
          <w:noProof/>
          <w:lang w:eastAsia="fr-BE"/>
        </w:rPr>
        <w:t>Les experts prédisent que les besoins globaux en eau augment de 40 %</w:t>
      </w:r>
      <w:r>
        <w:rPr>
          <w:rFonts w:ascii="Times New Roman" w:hAnsi="Times New Roman" w:cs="Times New Roman"/>
          <w:noProof/>
          <w:lang w:eastAsia="fr-BE"/>
        </w:rPr>
        <w:t xml:space="preserve"> pour les villes et de 20 % pour </w:t>
      </w:r>
      <w:r w:rsidRPr="009D2FFF">
        <w:rPr>
          <w:rFonts w:ascii="Times New Roman" w:hAnsi="Times New Roman" w:cs="Times New Roman"/>
          <w:noProof/>
          <w:lang w:eastAsia="fr-BE"/>
        </w:rPr>
        <w:t>les cultures vers 2025</w:t>
      </w:r>
    </w:p>
    <w:p w:rsidR="009D2FFF" w:rsidRPr="009D2FFF" w:rsidRDefault="009D2FFF" w:rsidP="009D2F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eastAsia="fr-BE"/>
        </w:rPr>
      </w:pPr>
      <w:r>
        <w:rPr>
          <w:rFonts w:ascii="Times New Roman" w:hAnsi="Times New Roman" w:cs="Times New Roman"/>
          <w:noProof/>
          <w:lang w:eastAsia="fr-BE"/>
        </w:rPr>
        <w:t>-</w:t>
      </w:r>
      <w:r w:rsidRPr="009D2FFF">
        <w:rPr>
          <w:rFonts w:ascii="Times New Roman" w:hAnsi="Times New Roman" w:cs="Times New Roman"/>
          <w:noProof/>
          <w:lang w:eastAsia="fr-BE"/>
        </w:rPr>
        <w:t>Les photos satéllites montrent l’épuisement de l’eau sur tous les</w:t>
      </w:r>
      <w:r>
        <w:rPr>
          <w:rFonts w:ascii="Times New Roman" w:hAnsi="Times New Roman" w:cs="Times New Roman"/>
          <w:noProof/>
          <w:lang w:eastAsia="fr-BE"/>
        </w:rPr>
        <w:t xml:space="preserve"> </w:t>
      </w:r>
      <w:r w:rsidRPr="009D2FFF">
        <w:rPr>
          <w:rFonts w:ascii="Times New Roman" w:hAnsi="Times New Roman" w:cs="Times New Roman"/>
          <w:noProof/>
          <w:lang w:eastAsia="fr-BE"/>
        </w:rPr>
        <w:t>continents, notamment la Mer Morte, la Mer d’Aral, le lac Chad, les</w:t>
      </w:r>
      <w:r>
        <w:rPr>
          <w:rFonts w:ascii="Times New Roman" w:hAnsi="Times New Roman" w:cs="Times New Roman"/>
          <w:noProof/>
          <w:lang w:eastAsia="fr-BE"/>
        </w:rPr>
        <w:t xml:space="preserve"> </w:t>
      </w:r>
      <w:r w:rsidRPr="009D2FFF">
        <w:rPr>
          <w:rFonts w:ascii="Times New Roman" w:hAnsi="Times New Roman" w:cs="Times New Roman"/>
          <w:noProof/>
          <w:lang w:eastAsia="fr-BE"/>
        </w:rPr>
        <w:t>marais de Mesopotamie, les Everglades</w:t>
      </w:r>
    </w:p>
    <w:p w:rsidR="009D2FFF" w:rsidRPr="009D2FFF" w:rsidRDefault="009D2FFF" w:rsidP="009D2F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eastAsia="fr-BE"/>
        </w:rPr>
      </w:pPr>
      <w:r>
        <w:rPr>
          <w:rFonts w:ascii="Times New Roman" w:hAnsi="Times New Roman" w:cs="Times New Roman"/>
          <w:noProof/>
          <w:lang w:eastAsia="fr-BE"/>
        </w:rPr>
        <w:t>-</w:t>
      </w:r>
      <w:r w:rsidRPr="009D2FFF">
        <w:rPr>
          <w:rFonts w:ascii="Times New Roman" w:hAnsi="Times New Roman" w:cs="Times New Roman"/>
          <w:noProof/>
          <w:lang w:eastAsia="fr-BE"/>
        </w:rPr>
        <w:t>L’UNESCO estime, qu’en 2030 la demande globale sera plus</w:t>
      </w:r>
      <w:r>
        <w:rPr>
          <w:rFonts w:ascii="Times New Roman" w:hAnsi="Times New Roman" w:cs="Times New Roman"/>
          <w:noProof/>
          <w:lang w:eastAsia="fr-BE"/>
        </w:rPr>
        <w:t xml:space="preserve"> importante que les ressources </w:t>
      </w:r>
      <w:r w:rsidRPr="009D2FFF">
        <w:rPr>
          <w:rFonts w:ascii="Times New Roman" w:hAnsi="Times New Roman" w:cs="Times New Roman"/>
          <w:noProof/>
          <w:lang w:eastAsia="fr-BE"/>
        </w:rPr>
        <w:t>disponibles</w:t>
      </w:r>
      <w:r>
        <w:rPr>
          <w:rFonts w:ascii="Times New Roman" w:hAnsi="Times New Roman" w:cs="Times New Roman"/>
          <w:noProof/>
          <w:lang w:eastAsia="fr-BE"/>
        </w:rPr>
        <w:br/>
        <w:t>-</w:t>
      </w:r>
      <w:r w:rsidRPr="009D2FFF">
        <w:rPr>
          <w:rFonts w:ascii="Times New Roman" w:hAnsi="Times New Roman" w:cs="Times New Roman"/>
          <w:noProof/>
          <w:lang w:eastAsia="fr-BE"/>
        </w:rPr>
        <w:t>Grace aux prélèvements de l’eau le</w:t>
      </w:r>
      <w:r>
        <w:rPr>
          <w:rFonts w:ascii="Times New Roman" w:hAnsi="Times New Roman" w:cs="Times New Roman"/>
          <w:noProof/>
          <w:lang w:eastAsia="fr-BE"/>
        </w:rPr>
        <w:t xml:space="preserve">s fleuves comme le Colorado, le </w:t>
      </w:r>
      <w:r w:rsidRPr="009D2FFF">
        <w:rPr>
          <w:rFonts w:ascii="Times New Roman" w:hAnsi="Times New Roman" w:cs="Times New Roman"/>
          <w:noProof/>
          <w:lang w:eastAsia="fr-BE"/>
        </w:rPr>
        <w:t xml:space="preserve">Nil </w:t>
      </w:r>
      <w:r>
        <w:rPr>
          <w:rFonts w:ascii="Times New Roman" w:hAnsi="Times New Roman" w:cs="Times New Roman"/>
          <w:noProof/>
          <w:lang w:eastAsia="fr-BE"/>
        </w:rPr>
        <w:t xml:space="preserve">et la rivière Jaune risquent de </w:t>
      </w:r>
      <w:r w:rsidRPr="009D2FFF">
        <w:rPr>
          <w:rFonts w:ascii="Times New Roman" w:hAnsi="Times New Roman" w:cs="Times New Roman"/>
          <w:noProof/>
          <w:lang w:eastAsia="fr-BE"/>
        </w:rPr>
        <w:t>devenir secs—les lacs disparaissent</w:t>
      </w:r>
      <w:r>
        <w:rPr>
          <w:rFonts w:ascii="Times New Roman" w:hAnsi="Times New Roman" w:cs="Times New Roman"/>
          <w:noProof/>
          <w:lang w:eastAsia="fr-BE"/>
        </w:rPr>
        <w:t xml:space="preserve"> </w:t>
      </w:r>
      <w:r w:rsidRPr="009D2FFF">
        <w:rPr>
          <w:rFonts w:ascii="Times New Roman" w:hAnsi="Times New Roman" w:cs="Times New Roman"/>
          <w:noProof/>
          <w:lang w:eastAsia="fr-BE"/>
        </w:rPr>
        <w:t>et le niveau des nappes baisse.</w:t>
      </w:r>
    </w:p>
    <w:p w:rsidR="009D2FFF" w:rsidRPr="009D2FFF" w:rsidRDefault="009D2FFF" w:rsidP="009D2F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eastAsia="fr-BE"/>
        </w:rPr>
      </w:pPr>
      <w:r>
        <w:rPr>
          <w:rFonts w:ascii="Times New Roman" w:hAnsi="Times New Roman" w:cs="Times New Roman"/>
          <w:noProof/>
          <w:lang w:eastAsia="fr-BE"/>
        </w:rPr>
        <w:t>-</w:t>
      </w:r>
      <w:r w:rsidRPr="009D2FFF">
        <w:rPr>
          <w:rFonts w:ascii="Times New Roman" w:hAnsi="Times New Roman" w:cs="Times New Roman"/>
          <w:noProof/>
          <w:lang w:eastAsia="fr-BE"/>
        </w:rPr>
        <w:t>Dans 20 ans, l’apport moyen par personne est diminue d’un tier avec des</w:t>
      </w:r>
      <w:r>
        <w:rPr>
          <w:rFonts w:ascii="Times New Roman" w:hAnsi="Times New Roman" w:cs="Times New Roman"/>
          <w:noProof/>
          <w:lang w:eastAsia="fr-BE"/>
        </w:rPr>
        <w:t xml:space="preserve"> </w:t>
      </w:r>
      <w:r w:rsidRPr="009D2FFF">
        <w:rPr>
          <w:rFonts w:ascii="Times New Roman" w:hAnsi="Times New Roman" w:cs="Times New Roman"/>
          <w:noProof/>
          <w:lang w:eastAsia="fr-BE"/>
        </w:rPr>
        <w:t>risques pour la santé, l’agriculture et l’environnement.</w:t>
      </w:r>
    </w:p>
    <w:p w:rsidR="009D2FFF" w:rsidRPr="009D2FFF" w:rsidRDefault="009D2FFF" w:rsidP="009D2F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eastAsia="fr-BE"/>
        </w:rPr>
      </w:pPr>
      <w:r>
        <w:rPr>
          <w:rFonts w:ascii="Times New Roman" w:hAnsi="Times New Roman" w:cs="Times New Roman"/>
          <w:noProof/>
          <w:lang w:eastAsia="fr-BE"/>
        </w:rPr>
        <w:t>-</w:t>
      </w:r>
      <w:r w:rsidRPr="009D2FFF">
        <w:rPr>
          <w:rFonts w:ascii="Times New Roman" w:hAnsi="Times New Roman" w:cs="Times New Roman"/>
          <w:noProof/>
          <w:lang w:eastAsia="fr-BE"/>
        </w:rPr>
        <w:t>Le volume d’eau de la Mer d’Aral a</w:t>
      </w:r>
      <w:r>
        <w:rPr>
          <w:rFonts w:ascii="Times New Roman" w:hAnsi="Times New Roman" w:cs="Times New Roman"/>
          <w:noProof/>
          <w:lang w:eastAsia="fr-BE"/>
        </w:rPr>
        <w:t xml:space="preserve"> </w:t>
      </w:r>
      <w:r w:rsidRPr="009D2FFF">
        <w:rPr>
          <w:rFonts w:ascii="Times New Roman" w:hAnsi="Times New Roman" w:cs="Times New Roman"/>
          <w:noProof/>
          <w:lang w:eastAsia="fr-BE"/>
        </w:rPr>
        <w:t>diminué de 80 % depuis les années</w:t>
      </w:r>
      <w:r>
        <w:rPr>
          <w:rFonts w:ascii="Times New Roman" w:hAnsi="Times New Roman" w:cs="Times New Roman"/>
          <w:noProof/>
          <w:lang w:eastAsia="fr-BE"/>
        </w:rPr>
        <w:t xml:space="preserve"> 1960 principalement à cause </w:t>
      </w:r>
      <w:r w:rsidRPr="009D2FFF">
        <w:rPr>
          <w:rFonts w:ascii="Times New Roman" w:hAnsi="Times New Roman" w:cs="Times New Roman"/>
          <w:noProof/>
          <w:lang w:eastAsia="fr-BE"/>
        </w:rPr>
        <w:t>de</w:t>
      </w:r>
      <w:r>
        <w:rPr>
          <w:rFonts w:ascii="Times New Roman" w:hAnsi="Times New Roman" w:cs="Times New Roman"/>
          <w:noProof/>
          <w:lang w:eastAsia="fr-BE"/>
        </w:rPr>
        <w:t xml:space="preserve"> </w:t>
      </w:r>
      <w:r w:rsidRPr="009D2FFF">
        <w:rPr>
          <w:rFonts w:ascii="Times New Roman" w:hAnsi="Times New Roman" w:cs="Times New Roman"/>
          <w:noProof/>
          <w:lang w:eastAsia="fr-BE"/>
        </w:rPr>
        <w:t>l’irrigation du cotton</w:t>
      </w:r>
    </w:p>
    <w:p w:rsidR="009D2FFF" w:rsidRDefault="009D2FFF" w:rsidP="009D2F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eastAsia="fr-BE"/>
        </w:rPr>
      </w:pPr>
      <w:r>
        <w:rPr>
          <w:rFonts w:ascii="Times New Roman" w:hAnsi="Times New Roman" w:cs="Times New Roman"/>
          <w:noProof/>
          <w:lang w:eastAsia="fr-BE"/>
        </w:rPr>
        <w:t>-</w:t>
      </w:r>
      <w:r w:rsidRPr="009D2FFF">
        <w:rPr>
          <w:rFonts w:ascii="Times New Roman" w:hAnsi="Times New Roman" w:cs="Times New Roman"/>
          <w:noProof/>
          <w:lang w:eastAsia="fr-BE"/>
        </w:rPr>
        <w:t>Le niveau du lac Victoria est en</w:t>
      </w:r>
      <w:r>
        <w:rPr>
          <w:rFonts w:ascii="Times New Roman" w:hAnsi="Times New Roman" w:cs="Times New Roman"/>
          <w:noProof/>
          <w:lang w:eastAsia="fr-BE"/>
        </w:rPr>
        <w:t xml:space="preserve"> </w:t>
      </w:r>
      <w:r w:rsidRPr="009D2FFF">
        <w:rPr>
          <w:rFonts w:ascii="Times New Roman" w:hAnsi="Times New Roman" w:cs="Times New Roman"/>
          <w:noProof/>
          <w:lang w:eastAsia="fr-BE"/>
        </w:rPr>
        <w:t>dessous du niveau normal et le plus bas</w:t>
      </w:r>
      <w:r>
        <w:rPr>
          <w:rFonts w:ascii="Times New Roman" w:hAnsi="Times New Roman" w:cs="Times New Roman"/>
          <w:noProof/>
          <w:lang w:eastAsia="fr-BE"/>
        </w:rPr>
        <w:t xml:space="preserve"> </w:t>
      </w:r>
      <w:r w:rsidRPr="009D2FFF">
        <w:rPr>
          <w:rFonts w:ascii="Times New Roman" w:hAnsi="Times New Roman" w:cs="Times New Roman"/>
          <w:noProof/>
          <w:lang w:eastAsia="fr-BE"/>
        </w:rPr>
        <w:t>depuis septembre 1961.</w:t>
      </w:r>
      <w:r>
        <w:rPr>
          <w:rFonts w:ascii="Times New Roman" w:hAnsi="Times New Roman" w:cs="Times New Roman"/>
          <w:noProof/>
          <w:lang w:eastAsia="fr-BE"/>
        </w:rPr>
        <w:br/>
      </w:r>
      <w:r>
        <w:rPr>
          <w:rFonts w:ascii="Times New Roman" w:hAnsi="Times New Roman" w:cs="Times New Roman"/>
          <w:noProof/>
          <w:lang w:eastAsia="fr-BE"/>
        </w:rPr>
        <w:br/>
      </w:r>
      <w:r>
        <w:rPr>
          <w:rFonts w:ascii="Times New Roman" w:hAnsi="Times New Roman" w:cs="Times New Roman"/>
          <w:noProof/>
          <w:lang w:eastAsia="fr-BE"/>
        </w:rPr>
        <w:drawing>
          <wp:inline distT="0" distB="0" distL="0" distR="0">
            <wp:extent cx="2643539" cy="1995777"/>
            <wp:effectExtent l="0" t="0" r="4445" b="508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737" cy="1995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fr-BE"/>
        </w:rPr>
        <w:br/>
      </w:r>
      <w:r>
        <w:rPr>
          <w:rFonts w:ascii="Times New Roman" w:hAnsi="Times New Roman" w:cs="Times New Roman"/>
          <w:noProof/>
          <w:lang w:eastAsia="fr-BE"/>
        </w:rPr>
        <w:br/>
      </w:r>
      <w:r>
        <w:rPr>
          <w:rFonts w:ascii="Times New Roman" w:hAnsi="Times New Roman" w:cs="Times New Roman"/>
          <w:b/>
          <w:noProof/>
          <w:u w:val="single"/>
          <w:lang w:eastAsia="fr-BE"/>
        </w:rPr>
        <w:t>4.2 : Modification des rivières.</w:t>
      </w:r>
      <w:r>
        <w:rPr>
          <w:rFonts w:ascii="Times New Roman" w:hAnsi="Times New Roman" w:cs="Times New Roman"/>
          <w:b/>
          <w:noProof/>
          <w:u w:val="single"/>
          <w:lang w:eastAsia="fr-BE"/>
        </w:rPr>
        <w:br/>
      </w:r>
      <w:r>
        <w:rPr>
          <w:rFonts w:ascii="Times New Roman" w:hAnsi="Times New Roman" w:cs="Times New Roman"/>
          <w:noProof/>
          <w:lang w:eastAsia="fr-BE"/>
        </w:rPr>
        <w:t>-Construction de barrages.</w:t>
      </w:r>
      <w:r>
        <w:rPr>
          <w:rFonts w:ascii="Times New Roman" w:hAnsi="Times New Roman" w:cs="Times New Roman"/>
          <w:noProof/>
          <w:lang w:eastAsia="fr-BE"/>
        </w:rPr>
        <w:br/>
      </w:r>
      <w:r>
        <w:rPr>
          <w:rFonts w:ascii="Times New Roman" w:hAnsi="Times New Roman" w:cs="Times New Roman"/>
          <w:noProof/>
          <w:lang w:eastAsia="fr-BE"/>
        </w:rPr>
        <w:lastRenderedPageBreak/>
        <w:drawing>
          <wp:inline distT="0" distB="0" distL="0" distR="0">
            <wp:extent cx="5216056" cy="3876097"/>
            <wp:effectExtent l="0" t="0" r="381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250" cy="3879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fr-BE"/>
        </w:rPr>
        <w:br/>
        <w:t>-Extension du réseau de canaux d’irrigation.</w:t>
      </w:r>
      <w:r>
        <w:rPr>
          <w:rFonts w:ascii="Times New Roman" w:hAnsi="Times New Roman" w:cs="Times New Roman"/>
          <w:noProof/>
          <w:lang w:eastAsia="fr-BE"/>
        </w:rPr>
        <w:br/>
        <w:t>-Transfert à grande échelle dans le futur.</w:t>
      </w:r>
      <w:r>
        <w:rPr>
          <w:rFonts w:ascii="Times New Roman" w:hAnsi="Times New Roman" w:cs="Times New Roman"/>
          <w:noProof/>
          <w:lang w:eastAsia="fr-BE"/>
        </w:rPr>
        <w:br/>
        <w:t>-Effets de la section des rivières sur l’écoulement.</w:t>
      </w:r>
      <w:r>
        <w:rPr>
          <w:rFonts w:ascii="Times New Roman" w:hAnsi="Times New Roman" w:cs="Times New Roman"/>
          <w:noProof/>
          <w:lang w:eastAsia="fr-BE"/>
        </w:rPr>
        <w:br/>
      </w:r>
      <w:r>
        <w:rPr>
          <w:rFonts w:ascii="Times New Roman" w:hAnsi="Times New Roman" w:cs="Times New Roman"/>
          <w:noProof/>
          <w:lang w:eastAsia="fr-BE"/>
        </w:rPr>
        <w:drawing>
          <wp:inline distT="0" distB="0" distL="0" distR="0">
            <wp:extent cx="5375836" cy="4412974"/>
            <wp:effectExtent l="0" t="0" r="0" b="698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548" cy="441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3A6" w:rsidRPr="002913A6" w:rsidRDefault="009D2FFF" w:rsidP="002913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eastAsia="fr-BE"/>
        </w:rPr>
      </w:pPr>
      <w:r>
        <w:rPr>
          <w:rFonts w:ascii="Times New Roman" w:hAnsi="Times New Roman" w:cs="Times New Roman"/>
          <w:noProof/>
          <w:lang w:eastAsia="fr-BE"/>
        </w:rPr>
        <w:lastRenderedPageBreak/>
        <w:t xml:space="preserve">-Effet de </w:t>
      </w:r>
      <w:r w:rsidR="002913A6">
        <w:rPr>
          <w:rFonts w:ascii="Times New Roman" w:hAnsi="Times New Roman" w:cs="Times New Roman"/>
          <w:noProof/>
          <w:lang w:eastAsia="fr-BE"/>
        </w:rPr>
        <w:t>l’urbanisation sur les crues.</w:t>
      </w:r>
      <w:r w:rsidR="002913A6">
        <w:rPr>
          <w:rFonts w:ascii="Times New Roman" w:hAnsi="Times New Roman" w:cs="Times New Roman"/>
          <w:noProof/>
          <w:lang w:eastAsia="fr-BE"/>
        </w:rPr>
        <w:br/>
      </w:r>
      <w:r w:rsidR="002913A6" w:rsidRPr="002913A6">
        <w:rPr>
          <w:rFonts w:ascii="Times New Roman" w:hAnsi="Times New Roman" w:cs="Times New Roman"/>
          <w:b/>
          <w:noProof/>
          <w:u w:val="single"/>
          <w:lang w:eastAsia="fr-BE"/>
        </w:rPr>
        <w:t>4.3 : Impacts humains sur les lacs.</w:t>
      </w:r>
      <w:r w:rsidR="002913A6">
        <w:rPr>
          <w:rFonts w:ascii="Times New Roman" w:hAnsi="Times New Roman" w:cs="Times New Roman"/>
          <w:noProof/>
          <w:lang w:eastAsia="fr-BE"/>
        </w:rPr>
        <w:br/>
      </w:r>
      <w:r w:rsidR="002913A6" w:rsidRPr="002913A6">
        <w:rPr>
          <w:rFonts w:ascii="Times New Roman" w:hAnsi="Times New Roman" w:cs="Times New Roman"/>
          <w:noProof/>
          <w:lang w:eastAsia="fr-BE"/>
        </w:rPr>
        <w:t>Il existe 677 lacs en Afrique (WORLDLAKE database)</w:t>
      </w:r>
    </w:p>
    <w:p w:rsidR="002913A6" w:rsidRPr="002913A6" w:rsidRDefault="002913A6" w:rsidP="002913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eastAsia="fr-BE"/>
        </w:rPr>
      </w:pPr>
      <w:r>
        <w:rPr>
          <w:rFonts w:ascii="Times New Roman" w:hAnsi="Times New Roman" w:cs="Times New Roman"/>
          <w:noProof/>
          <w:lang w:eastAsia="fr-BE"/>
        </w:rPr>
        <w:t>-</w:t>
      </w:r>
      <w:r w:rsidRPr="002913A6">
        <w:rPr>
          <w:rFonts w:ascii="Times New Roman" w:hAnsi="Times New Roman" w:cs="Times New Roman"/>
          <w:noProof/>
          <w:lang w:eastAsia="fr-BE"/>
        </w:rPr>
        <w:t>15 de ces lacs naturels dépassent la frontière d’au moins deux pays</w:t>
      </w:r>
    </w:p>
    <w:p w:rsidR="002913A6" w:rsidRPr="002913A6" w:rsidRDefault="002913A6" w:rsidP="002913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eastAsia="fr-BE"/>
        </w:rPr>
      </w:pPr>
      <w:r>
        <w:rPr>
          <w:rFonts w:ascii="Times New Roman" w:hAnsi="Times New Roman" w:cs="Times New Roman"/>
          <w:noProof/>
          <w:lang w:eastAsia="fr-BE"/>
        </w:rPr>
        <w:t>-</w:t>
      </w:r>
      <w:r w:rsidRPr="002913A6">
        <w:rPr>
          <w:rFonts w:ascii="Times New Roman" w:hAnsi="Times New Roman" w:cs="Times New Roman"/>
          <w:noProof/>
          <w:lang w:eastAsia="fr-BE"/>
        </w:rPr>
        <w:t>La surface du lac Chad a diminué de 95 % pendant les dernières 35</w:t>
      </w:r>
      <w:r>
        <w:rPr>
          <w:rFonts w:ascii="Times New Roman" w:hAnsi="Times New Roman" w:cs="Times New Roman"/>
          <w:noProof/>
          <w:lang w:eastAsia="fr-BE"/>
        </w:rPr>
        <w:t xml:space="preserve"> </w:t>
      </w:r>
      <w:r w:rsidRPr="002913A6">
        <w:rPr>
          <w:rFonts w:ascii="Times New Roman" w:hAnsi="Times New Roman" w:cs="Times New Roman"/>
          <w:noProof/>
          <w:lang w:eastAsia="fr-BE"/>
        </w:rPr>
        <w:t>années</w:t>
      </w:r>
    </w:p>
    <w:p w:rsidR="002913A6" w:rsidRPr="002913A6" w:rsidRDefault="002913A6" w:rsidP="002913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eastAsia="fr-BE"/>
        </w:rPr>
      </w:pPr>
      <w:r>
        <w:rPr>
          <w:rFonts w:ascii="Times New Roman" w:hAnsi="Times New Roman" w:cs="Times New Roman"/>
          <w:noProof/>
          <w:lang w:eastAsia="fr-BE"/>
        </w:rPr>
        <w:t>-</w:t>
      </w:r>
      <w:r w:rsidRPr="002913A6">
        <w:rPr>
          <w:rFonts w:ascii="Times New Roman" w:hAnsi="Times New Roman" w:cs="Times New Roman"/>
          <w:noProof/>
          <w:lang w:eastAsia="fr-BE"/>
        </w:rPr>
        <w:t>Les bassins de 60 rivières transfrontalières couvrent 63 % de la</w:t>
      </w:r>
      <w:r>
        <w:rPr>
          <w:rFonts w:ascii="Times New Roman" w:hAnsi="Times New Roman" w:cs="Times New Roman"/>
          <w:noProof/>
          <w:lang w:eastAsia="fr-BE"/>
        </w:rPr>
        <w:t xml:space="preserve"> </w:t>
      </w:r>
      <w:r w:rsidRPr="002913A6">
        <w:rPr>
          <w:rFonts w:ascii="Times New Roman" w:hAnsi="Times New Roman" w:cs="Times New Roman"/>
          <w:noProof/>
          <w:lang w:eastAsia="fr-BE"/>
        </w:rPr>
        <w:t>surface de l’Afrique</w:t>
      </w:r>
    </w:p>
    <w:p w:rsidR="002913A6" w:rsidRPr="002913A6" w:rsidRDefault="002913A6" w:rsidP="002913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eastAsia="fr-BE"/>
        </w:rPr>
      </w:pPr>
      <w:r>
        <w:rPr>
          <w:rFonts w:ascii="Times New Roman" w:hAnsi="Times New Roman" w:cs="Times New Roman"/>
          <w:noProof/>
          <w:lang w:eastAsia="fr-BE"/>
        </w:rPr>
        <w:t>-</w:t>
      </w:r>
      <w:r w:rsidRPr="002913A6">
        <w:rPr>
          <w:rFonts w:ascii="Times New Roman" w:hAnsi="Times New Roman" w:cs="Times New Roman"/>
          <w:noProof/>
          <w:lang w:eastAsia="fr-BE"/>
        </w:rPr>
        <w:t>Construction non-contrôlée de barrages, irrigation et variabilité</w:t>
      </w:r>
      <w:r>
        <w:rPr>
          <w:rFonts w:ascii="Times New Roman" w:hAnsi="Times New Roman" w:cs="Times New Roman"/>
          <w:noProof/>
          <w:lang w:eastAsia="fr-BE"/>
        </w:rPr>
        <w:t xml:space="preserve"> </w:t>
      </w:r>
      <w:r w:rsidRPr="002913A6">
        <w:rPr>
          <w:rFonts w:ascii="Times New Roman" w:hAnsi="Times New Roman" w:cs="Times New Roman"/>
          <w:noProof/>
          <w:lang w:eastAsia="fr-BE"/>
        </w:rPr>
        <w:t>climatique sont les causes principales de l’assèchement de lac Tonga,</w:t>
      </w:r>
      <w:r>
        <w:rPr>
          <w:rFonts w:ascii="Times New Roman" w:hAnsi="Times New Roman" w:cs="Times New Roman"/>
          <w:noProof/>
          <w:lang w:eastAsia="fr-BE"/>
        </w:rPr>
        <w:t xml:space="preserve"> </w:t>
      </w:r>
      <w:r w:rsidRPr="002913A6">
        <w:rPr>
          <w:rFonts w:ascii="Times New Roman" w:hAnsi="Times New Roman" w:cs="Times New Roman"/>
          <w:noProof/>
          <w:lang w:eastAsia="fr-BE"/>
        </w:rPr>
        <w:t>Algeria</w:t>
      </w:r>
    </w:p>
    <w:p w:rsidR="002913A6" w:rsidRPr="002913A6" w:rsidRDefault="002913A6" w:rsidP="002913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eastAsia="fr-BE"/>
        </w:rPr>
      </w:pPr>
      <w:r>
        <w:rPr>
          <w:rFonts w:ascii="Times New Roman" w:hAnsi="Times New Roman" w:cs="Times New Roman"/>
          <w:noProof/>
          <w:lang w:eastAsia="fr-BE"/>
        </w:rPr>
        <w:t>-</w:t>
      </w:r>
      <w:r w:rsidRPr="002913A6">
        <w:rPr>
          <w:rFonts w:ascii="Times New Roman" w:hAnsi="Times New Roman" w:cs="Times New Roman"/>
          <w:noProof/>
          <w:lang w:eastAsia="fr-BE"/>
        </w:rPr>
        <w:t>Certains lacs en Afrique central sont connus comme “killer lakes,” à</w:t>
      </w:r>
      <w:r>
        <w:rPr>
          <w:rFonts w:ascii="Times New Roman" w:hAnsi="Times New Roman" w:cs="Times New Roman"/>
          <w:noProof/>
          <w:lang w:eastAsia="fr-BE"/>
        </w:rPr>
        <w:t xml:space="preserve"> </w:t>
      </w:r>
      <w:r w:rsidRPr="002913A6">
        <w:rPr>
          <w:rFonts w:ascii="Times New Roman" w:hAnsi="Times New Roman" w:cs="Times New Roman"/>
          <w:noProof/>
          <w:lang w:eastAsia="fr-BE"/>
        </w:rPr>
        <w:t>cause d’événements catastrophiques dans leur voisinage</w:t>
      </w:r>
      <w:r>
        <w:rPr>
          <w:rFonts w:ascii="Times New Roman" w:hAnsi="Times New Roman" w:cs="Times New Roman"/>
          <w:noProof/>
          <w:lang w:eastAsia="fr-BE"/>
        </w:rPr>
        <w:br/>
        <w:t>-Disparition de la mer d’Aral.</w:t>
      </w:r>
      <w:r>
        <w:rPr>
          <w:rFonts w:ascii="Times New Roman" w:hAnsi="Times New Roman" w:cs="Times New Roman"/>
          <w:noProof/>
          <w:lang w:eastAsia="fr-BE"/>
        </w:rPr>
        <w:br/>
      </w:r>
      <w:r>
        <w:rPr>
          <w:rFonts w:ascii="Times New Roman" w:hAnsi="Times New Roman" w:cs="Times New Roman"/>
          <w:b/>
          <w:noProof/>
          <w:u w:val="single"/>
          <w:lang w:eastAsia="fr-BE"/>
        </w:rPr>
        <w:t>4.4 : Impacts humains sur les eaux souterraines.</w:t>
      </w:r>
      <w:r>
        <w:rPr>
          <w:rFonts w:ascii="Times New Roman" w:hAnsi="Times New Roman" w:cs="Times New Roman"/>
          <w:b/>
          <w:noProof/>
          <w:u w:val="single"/>
          <w:lang w:eastAsia="fr-BE"/>
        </w:rPr>
        <w:br/>
      </w:r>
      <w:r>
        <w:rPr>
          <w:rFonts w:ascii="Times New Roman" w:hAnsi="Times New Roman" w:cs="Times New Roman"/>
          <w:noProof/>
          <w:lang w:eastAsia="fr-BE"/>
        </w:rPr>
        <w:br/>
      </w:r>
      <w:r>
        <w:rPr>
          <w:rFonts w:ascii="Times New Roman" w:hAnsi="Times New Roman" w:cs="Times New Roman"/>
          <w:noProof/>
          <w:lang w:eastAsia="fr-BE"/>
        </w:rPr>
        <w:drawing>
          <wp:inline distT="0" distB="0" distL="0" distR="0" wp14:anchorId="1C263B3B" wp14:editId="01BB08C0">
            <wp:extent cx="5760720" cy="3195768"/>
            <wp:effectExtent l="0" t="0" r="0" b="508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95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fr-BE"/>
        </w:rPr>
        <w:br/>
        <w:t>-L’urbanisation peut avoir des effets positifs et négatifs sur le niveau de la nappe.</w:t>
      </w:r>
      <w:r>
        <w:rPr>
          <w:rFonts w:ascii="Times New Roman" w:hAnsi="Times New Roman" w:cs="Times New Roman"/>
          <w:noProof/>
          <w:lang w:eastAsia="fr-BE"/>
        </w:rPr>
        <w:br/>
      </w:r>
      <w:r>
        <w:rPr>
          <w:rFonts w:ascii="Times New Roman" w:hAnsi="Times New Roman" w:cs="Times New Roman"/>
          <w:b/>
          <w:noProof/>
          <w:u w:val="single"/>
          <w:lang w:eastAsia="fr-BE"/>
        </w:rPr>
        <w:t>4.5 : Conclusion.</w:t>
      </w:r>
      <w:r>
        <w:rPr>
          <w:rFonts w:ascii="Times New Roman" w:hAnsi="Times New Roman" w:cs="Times New Roman"/>
          <w:b/>
          <w:noProof/>
          <w:u w:val="single"/>
          <w:lang w:eastAsia="fr-BE"/>
        </w:rPr>
        <w:br/>
      </w:r>
      <w:r w:rsidRPr="002913A6">
        <w:rPr>
          <w:rFonts w:ascii="Times New Roman" w:hAnsi="Times New Roman" w:cs="Times New Roman"/>
          <w:b/>
          <w:noProof/>
          <w:lang w:eastAsia="fr-BE"/>
        </w:rPr>
        <w:t>Rivières :</w:t>
      </w:r>
    </w:p>
    <w:p w:rsidR="002913A6" w:rsidRPr="002913A6" w:rsidRDefault="002913A6" w:rsidP="002913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eastAsia="fr-BE"/>
        </w:rPr>
      </w:pPr>
      <w:r w:rsidRPr="002913A6">
        <w:rPr>
          <w:rFonts w:ascii="Times New Roman" w:hAnsi="Times New Roman" w:cs="Times New Roman"/>
          <w:noProof/>
          <w:lang w:eastAsia="fr-BE"/>
        </w:rPr>
        <w:t>– Barrages: diminution des flux d’eau et de sédiments</w:t>
      </w:r>
    </w:p>
    <w:p w:rsidR="002913A6" w:rsidRPr="002913A6" w:rsidRDefault="002913A6" w:rsidP="002913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eastAsia="fr-BE"/>
        </w:rPr>
      </w:pPr>
      <w:r w:rsidRPr="002913A6">
        <w:rPr>
          <w:rFonts w:ascii="Times New Roman" w:hAnsi="Times New Roman" w:cs="Times New Roman"/>
          <w:noProof/>
          <w:lang w:eastAsia="fr-BE"/>
        </w:rPr>
        <w:t>– Irrigation: extension des réseau de canaux et</w:t>
      </w:r>
    </w:p>
    <w:p w:rsidR="002913A6" w:rsidRPr="002913A6" w:rsidRDefault="002913A6" w:rsidP="002913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eastAsia="fr-BE"/>
        </w:rPr>
      </w:pPr>
      <w:r w:rsidRPr="002913A6">
        <w:rPr>
          <w:rFonts w:ascii="Times New Roman" w:hAnsi="Times New Roman" w:cs="Times New Roman"/>
          <w:noProof/>
          <w:lang w:eastAsia="fr-BE"/>
        </w:rPr>
        <w:t>transferts sur grande distance</w:t>
      </w:r>
    </w:p>
    <w:p w:rsidR="002913A6" w:rsidRPr="002913A6" w:rsidRDefault="002913A6" w:rsidP="002913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eastAsia="fr-BE"/>
        </w:rPr>
      </w:pPr>
      <w:r w:rsidRPr="002913A6">
        <w:rPr>
          <w:rFonts w:ascii="Times New Roman" w:hAnsi="Times New Roman" w:cs="Times New Roman"/>
          <w:noProof/>
          <w:lang w:eastAsia="fr-BE"/>
        </w:rPr>
        <w:t>– Modification de la section des rivières</w:t>
      </w:r>
    </w:p>
    <w:p w:rsidR="002913A6" w:rsidRPr="002913A6" w:rsidRDefault="002913A6" w:rsidP="002913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eastAsia="fr-BE"/>
        </w:rPr>
      </w:pPr>
      <w:r w:rsidRPr="002913A6">
        <w:rPr>
          <w:rFonts w:ascii="Times New Roman" w:hAnsi="Times New Roman" w:cs="Times New Roman"/>
          <w:noProof/>
          <w:lang w:eastAsia="fr-BE"/>
        </w:rPr>
        <w:t>– Urbanisation: fréquence des crues augmente</w:t>
      </w:r>
    </w:p>
    <w:p w:rsidR="002913A6" w:rsidRPr="002913A6" w:rsidRDefault="002913A6" w:rsidP="002913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lang w:eastAsia="fr-BE"/>
        </w:rPr>
      </w:pPr>
      <w:r w:rsidRPr="002913A6">
        <w:rPr>
          <w:rFonts w:ascii="Times New Roman" w:hAnsi="Times New Roman" w:cs="Times New Roman"/>
          <w:b/>
          <w:noProof/>
          <w:lang w:eastAsia="fr-BE"/>
        </w:rPr>
        <w:t>Lacs</w:t>
      </w:r>
    </w:p>
    <w:p w:rsidR="002913A6" w:rsidRPr="002913A6" w:rsidRDefault="002913A6" w:rsidP="002913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eastAsia="fr-BE"/>
        </w:rPr>
      </w:pPr>
      <w:r w:rsidRPr="002913A6">
        <w:rPr>
          <w:rFonts w:ascii="Times New Roman" w:hAnsi="Times New Roman" w:cs="Times New Roman"/>
          <w:noProof/>
          <w:lang w:eastAsia="fr-BE"/>
        </w:rPr>
        <w:t>– Epuisement des lacs: irrigation, barrages</w:t>
      </w:r>
    </w:p>
    <w:p w:rsidR="002913A6" w:rsidRPr="002913A6" w:rsidRDefault="002913A6" w:rsidP="002913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lang w:eastAsia="fr-BE"/>
        </w:rPr>
      </w:pPr>
      <w:r w:rsidRPr="002913A6">
        <w:rPr>
          <w:rFonts w:ascii="Times New Roman" w:hAnsi="Times New Roman" w:cs="Times New Roman"/>
          <w:b/>
          <w:noProof/>
          <w:lang w:eastAsia="fr-BE"/>
        </w:rPr>
        <w:t>Eaux souterraines</w:t>
      </w:r>
    </w:p>
    <w:p w:rsidR="002913A6" w:rsidRPr="002913A6" w:rsidRDefault="002913A6" w:rsidP="002913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eastAsia="fr-BE"/>
        </w:rPr>
      </w:pPr>
      <w:r w:rsidRPr="002913A6">
        <w:rPr>
          <w:rFonts w:ascii="Times New Roman" w:hAnsi="Times New Roman" w:cs="Times New Roman"/>
          <w:noProof/>
          <w:lang w:eastAsia="fr-BE"/>
        </w:rPr>
        <w:t>– Surexploitation en milieu urbaine, mais aussi</w:t>
      </w:r>
    </w:p>
    <w:p w:rsidR="002913A6" w:rsidRDefault="002913A6" w:rsidP="002913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eastAsia="fr-BE"/>
        </w:rPr>
      </w:pPr>
      <w:r w:rsidRPr="002913A6">
        <w:rPr>
          <w:rFonts w:ascii="Times New Roman" w:hAnsi="Times New Roman" w:cs="Times New Roman"/>
          <w:noProof/>
          <w:lang w:eastAsia="fr-BE"/>
        </w:rPr>
        <w:t>recharge à cause de fuites et sur-irrigation</w:t>
      </w:r>
    </w:p>
    <w:p w:rsidR="002913A6" w:rsidRDefault="002913A6" w:rsidP="002913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eastAsia="fr-BE"/>
        </w:rPr>
      </w:pPr>
    </w:p>
    <w:p w:rsidR="002913A6" w:rsidRDefault="002913A6" w:rsidP="002913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eastAsia="fr-BE"/>
        </w:rPr>
      </w:pPr>
    </w:p>
    <w:p w:rsidR="002913A6" w:rsidRDefault="002913A6" w:rsidP="002913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eastAsia="fr-BE"/>
        </w:rPr>
      </w:pPr>
    </w:p>
    <w:p w:rsidR="002913A6" w:rsidRDefault="002913A6" w:rsidP="002913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eastAsia="fr-BE"/>
        </w:rPr>
      </w:pPr>
    </w:p>
    <w:p w:rsidR="002913A6" w:rsidRDefault="002913A6" w:rsidP="002913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eastAsia="fr-BE"/>
        </w:rPr>
      </w:pPr>
    </w:p>
    <w:p w:rsidR="002913A6" w:rsidRDefault="002913A6" w:rsidP="002913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eastAsia="fr-BE"/>
        </w:rPr>
      </w:pPr>
    </w:p>
    <w:p w:rsidR="002913A6" w:rsidRDefault="002913A6" w:rsidP="002913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eastAsia="fr-BE"/>
        </w:rPr>
      </w:pPr>
    </w:p>
    <w:p w:rsidR="002913A6" w:rsidRDefault="002913A6" w:rsidP="002913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eastAsia="fr-BE"/>
        </w:rPr>
      </w:pPr>
    </w:p>
    <w:p w:rsidR="002913A6" w:rsidRDefault="002913A6" w:rsidP="002913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eastAsia="fr-BE"/>
        </w:rPr>
      </w:pPr>
    </w:p>
    <w:p w:rsidR="002913A6" w:rsidRPr="002913A6" w:rsidRDefault="002913A6" w:rsidP="002913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eastAsia="fr-BE"/>
        </w:rPr>
      </w:pPr>
      <w:r>
        <w:rPr>
          <w:rFonts w:ascii="Times New Roman" w:hAnsi="Times New Roman" w:cs="Times New Roman"/>
          <w:b/>
          <w:noProof/>
          <w:u w:val="double"/>
          <w:lang w:eastAsia="fr-BE"/>
        </w:rPr>
        <w:lastRenderedPageBreak/>
        <w:t>Chapitre 5 : Les herbages.</w:t>
      </w:r>
      <w:r>
        <w:rPr>
          <w:rFonts w:ascii="Times New Roman" w:hAnsi="Times New Roman" w:cs="Times New Roman"/>
          <w:b/>
          <w:noProof/>
          <w:u w:val="double"/>
          <w:lang w:eastAsia="fr-BE"/>
        </w:rPr>
        <w:br/>
      </w:r>
      <w:r>
        <w:rPr>
          <w:rFonts w:ascii="Times New Roman" w:hAnsi="Times New Roman" w:cs="Times New Roman"/>
          <w:b/>
          <w:noProof/>
          <w:u w:val="single"/>
          <w:lang w:eastAsia="fr-BE"/>
        </w:rPr>
        <w:t>5.1 : Extension et utilisation des herbages.</w:t>
      </w:r>
      <w:r>
        <w:rPr>
          <w:rFonts w:ascii="Times New Roman" w:hAnsi="Times New Roman" w:cs="Times New Roman"/>
          <w:b/>
          <w:noProof/>
          <w:u w:val="single"/>
          <w:lang w:eastAsia="fr-BE"/>
        </w:rPr>
        <w:br/>
      </w:r>
      <w:r>
        <w:rPr>
          <w:rFonts w:ascii="Times New Roman" w:hAnsi="Times New Roman" w:cs="Times New Roman"/>
          <w:noProof/>
          <w:lang w:eastAsia="fr-BE"/>
        </w:rPr>
        <w:t>-</w:t>
      </w:r>
      <w:r w:rsidRPr="002913A6">
        <w:rPr>
          <w:rFonts w:ascii="Times New Roman" w:hAnsi="Times New Roman" w:cs="Times New Roman"/>
          <w:noProof/>
          <w:lang w:eastAsia="fr-BE"/>
        </w:rPr>
        <w:t>20 % de la surface</w:t>
      </w:r>
      <w:r>
        <w:rPr>
          <w:rFonts w:ascii="Times New Roman" w:hAnsi="Times New Roman" w:cs="Times New Roman"/>
          <w:noProof/>
          <w:lang w:eastAsia="fr-BE"/>
        </w:rPr>
        <w:t xml:space="preserve"> terrestre est couverte par les </w:t>
      </w:r>
      <w:r w:rsidRPr="002913A6">
        <w:rPr>
          <w:rFonts w:ascii="Times New Roman" w:hAnsi="Times New Roman" w:cs="Times New Roman"/>
          <w:noProof/>
          <w:lang w:eastAsia="fr-BE"/>
        </w:rPr>
        <w:t>herbages – un biome présent sur tous les</w:t>
      </w:r>
      <w:r>
        <w:rPr>
          <w:rFonts w:ascii="Times New Roman" w:hAnsi="Times New Roman" w:cs="Times New Roman"/>
          <w:noProof/>
          <w:lang w:eastAsia="fr-BE"/>
        </w:rPr>
        <w:t xml:space="preserve"> </w:t>
      </w:r>
      <w:r w:rsidRPr="002913A6">
        <w:rPr>
          <w:rFonts w:ascii="Times New Roman" w:hAnsi="Times New Roman" w:cs="Times New Roman"/>
          <w:noProof/>
          <w:lang w:eastAsia="fr-BE"/>
        </w:rPr>
        <w:t>continents à part l’Antarctique</w:t>
      </w:r>
    </w:p>
    <w:p w:rsidR="002913A6" w:rsidRPr="002913A6" w:rsidRDefault="002913A6" w:rsidP="002913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eastAsia="fr-BE"/>
        </w:rPr>
      </w:pPr>
      <w:r w:rsidRPr="002913A6">
        <w:rPr>
          <w:rFonts w:ascii="Times New Roman" w:hAnsi="Times New Roman" w:cs="Times New Roman"/>
          <w:noProof/>
          <w:lang w:eastAsia="fr-BE"/>
        </w:rPr>
        <w:t>•Les herbages se trouvent à l’intérieur des continents</w:t>
      </w:r>
      <w:r>
        <w:rPr>
          <w:rFonts w:ascii="Times New Roman" w:hAnsi="Times New Roman" w:cs="Times New Roman"/>
          <w:noProof/>
          <w:lang w:eastAsia="fr-BE"/>
        </w:rPr>
        <w:t xml:space="preserve"> </w:t>
      </w:r>
      <w:r w:rsidRPr="002913A6">
        <w:rPr>
          <w:rFonts w:ascii="Times New Roman" w:hAnsi="Times New Roman" w:cs="Times New Roman"/>
          <w:noProof/>
          <w:lang w:eastAsia="fr-BE"/>
        </w:rPr>
        <w:t>aux latitudes moyennes</w:t>
      </w:r>
    </w:p>
    <w:p w:rsidR="002913A6" w:rsidRPr="002913A6" w:rsidRDefault="002913A6" w:rsidP="002913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eastAsia="fr-BE"/>
        </w:rPr>
      </w:pPr>
      <w:r w:rsidRPr="002913A6">
        <w:rPr>
          <w:rFonts w:ascii="Times New Roman" w:hAnsi="Times New Roman" w:cs="Times New Roman"/>
          <w:noProof/>
          <w:lang w:eastAsia="fr-BE"/>
        </w:rPr>
        <w:t>• La plupart des herbages naturels sont convertis en</w:t>
      </w:r>
      <w:r>
        <w:rPr>
          <w:rFonts w:ascii="Times New Roman" w:hAnsi="Times New Roman" w:cs="Times New Roman"/>
          <w:noProof/>
          <w:lang w:eastAsia="fr-BE"/>
        </w:rPr>
        <w:t xml:space="preserve"> </w:t>
      </w:r>
      <w:r w:rsidRPr="002913A6">
        <w:rPr>
          <w:rFonts w:ascii="Times New Roman" w:hAnsi="Times New Roman" w:cs="Times New Roman"/>
          <w:noProof/>
          <w:lang w:eastAsia="fr-BE"/>
        </w:rPr>
        <w:t>champs de céréales ou de maïs</w:t>
      </w:r>
      <w:r>
        <w:rPr>
          <w:rFonts w:ascii="Times New Roman" w:hAnsi="Times New Roman" w:cs="Times New Roman"/>
          <w:noProof/>
          <w:lang w:eastAsia="fr-BE"/>
        </w:rPr>
        <w:br/>
      </w:r>
      <w:r>
        <w:rPr>
          <w:rFonts w:ascii="Times New Roman" w:hAnsi="Times New Roman" w:cs="Times New Roman"/>
          <w:b/>
          <w:noProof/>
          <w:lang w:eastAsia="fr-BE"/>
        </w:rPr>
        <w:t>Rôle du pâturage :</w:t>
      </w:r>
      <w:r>
        <w:rPr>
          <w:rFonts w:ascii="Times New Roman" w:hAnsi="Times New Roman" w:cs="Times New Roman"/>
          <w:b/>
          <w:noProof/>
          <w:lang w:eastAsia="fr-BE"/>
        </w:rPr>
        <w:br/>
      </w:r>
      <w:r w:rsidRPr="002913A6">
        <w:rPr>
          <w:rFonts w:ascii="Times New Roman" w:hAnsi="Times New Roman" w:cs="Times New Roman"/>
          <w:noProof/>
          <w:lang w:eastAsia="fr-BE"/>
        </w:rPr>
        <w:t>• Savanne (Afrique) et prairie (USA) longue</w:t>
      </w:r>
    </w:p>
    <w:p w:rsidR="002913A6" w:rsidRPr="002913A6" w:rsidRDefault="002913A6" w:rsidP="002913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eastAsia="fr-BE"/>
        </w:rPr>
      </w:pPr>
      <w:r w:rsidRPr="002913A6">
        <w:rPr>
          <w:rFonts w:ascii="Times New Roman" w:hAnsi="Times New Roman" w:cs="Times New Roman"/>
          <w:noProof/>
          <w:lang w:eastAsia="fr-BE"/>
        </w:rPr>
        <w:t>histoire de pâturage par animaux</w:t>
      </w:r>
    </w:p>
    <w:p w:rsidR="002913A6" w:rsidRPr="002913A6" w:rsidRDefault="002913A6" w:rsidP="002913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eastAsia="fr-BE"/>
        </w:rPr>
      </w:pPr>
      <w:r w:rsidRPr="002913A6">
        <w:rPr>
          <w:rFonts w:ascii="Times New Roman" w:hAnsi="Times New Roman" w:cs="Times New Roman"/>
          <w:noProof/>
          <w:lang w:eastAsia="fr-BE"/>
        </w:rPr>
        <w:t>sauvages</w:t>
      </w:r>
    </w:p>
    <w:p w:rsidR="002913A6" w:rsidRPr="002913A6" w:rsidRDefault="002913A6" w:rsidP="002913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eastAsia="fr-BE"/>
        </w:rPr>
      </w:pPr>
      <w:r w:rsidRPr="002913A6">
        <w:rPr>
          <w:rFonts w:ascii="Times New Roman" w:hAnsi="Times New Roman" w:cs="Times New Roman"/>
          <w:noProof/>
          <w:lang w:eastAsia="fr-BE"/>
        </w:rPr>
        <w:t>• Pâturage extensif:</w:t>
      </w:r>
    </w:p>
    <w:p w:rsidR="002913A6" w:rsidRPr="002913A6" w:rsidRDefault="002913A6" w:rsidP="002913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eastAsia="fr-BE"/>
        </w:rPr>
      </w:pPr>
      <w:r>
        <w:rPr>
          <w:rFonts w:ascii="Times New Roman" w:hAnsi="Times New Roman" w:cs="Times New Roman"/>
          <w:noProof/>
          <w:lang w:eastAsia="fr-BE"/>
        </w:rPr>
        <w:t xml:space="preserve"> </w:t>
      </w:r>
      <w:r>
        <w:rPr>
          <w:rFonts w:ascii="Times New Roman" w:hAnsi="Times New Roman" w:cs="Times New Roman"/>
          <w:noProof/>
          <w:lang w:eastAsia="fr-BE"/>
        </w:rPr>
        <w:tab/>
      </w:r>
      <w:r w:rsidRPr="002913A6">
        <w:rPr>
          <w:rFonts w:ascii="Times New Roman" w:hAnsi="Times New Roman" w:cs="Times New Roman"/>
          <w:noProof/>
          <w:lang w:eastAsia="fr-BE"/>
        </w:rPr>
        <w:t>– augmente la fertilité et vigueur des herbes</w:t>
      </w:r>
    </w:p>
    <w:p w:rsidR="002913A6" w:rsidRPr="002913A6" w:rsidRDefault="002913A6" w:rsidP="002913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eastAsia="fr-BE"/>
        </w:rPr>
      </w:pPr>
      <w:r>
        <w:rPr>
          <w:rFonts w:ascii="Times New Roman" w:hAnsi="Times New Roman" w:cs="Times New Roman"/>
          <w:noProof/>
          <w:lang w:eastAsia="fr-BE"/>
        </w:rPr>
        <w:t xml:space="preserve"> </w:t>
      </w:r>
      <w:r>
        <w:rPr>
          <w:rFonts w:ascii="Times New Roman" w:hAnsi="Times New Roman" w:cs="Times New Roman"/>
          <w:noProof/>
          <w:lang w:eastAsia="fr-BE"/>
        </w:rPr>
        <w:tab/>
      </w:r>
      <w:r w:rsidRPr="002913A6">
        <w:rPr>
          <w:rFonts w:ascii="Times New Roman" w:hAnsi="Times New Roman" w:cs="Times New Roman"/>
          <w:noProof/>
          <w:lang w:eastAsia="fr-BE"/>
        </w:rPr>
        <w:t>– Augmente la diversité</w:t>
      </w:r>
    </w:p>
    <w:p w:rsidR="002913A6" w:rsidRPr="002913A6" w:rsidRDefault="002913A6" w:rsidP="002913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eastAsia="fr-BE"/>
        </w:rPr>
      </w:pPr>
      <w:r w:rsidRPr="002913A6">
        <w:rPr>
          <w:rFonts w:ascii="Times New Roman" w:hAnsi="Times New Roman" w:cs="Times New Roman"/>
          <w:noProof/>
          <w:lang w:eastAsia="fr-BE"/>
        </w:rPr>
        <w:t>• Pâturage intensif:</w:t>
      </w:r>
    </w:p>
    <w:p w:rsidR="002913A6" w:rsidRPr="002913A6" w:rsidRDefault="002913A6" w:rsidP="002913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eastAsia="fr-BE"/>
        </w:rPr>
      </w:pPr>
      <w:r>
        <w:rPr>
          <w:rFonts w:ascii="Times New Roman" w:hAnsi="Times New Roman" w:cs="Times New Roman"/>
          <w:noProof/>
          <w:lang w:eastAsia="fr-BE"/>
        </w:rPr>
        <w:t xml:space="preserve"> </w:t>
      </w:r>
      <w:r>
        <w:rPr>
          <w:rFonts w:ascii="Times New Roman" w:hAnsi="Times New Roman" w:cs="Times New Roman"/>
          <w:noProof/>
          <w:lang w:eastAsia="fr-BE"/>
        </w:rPr>
        <w:tab/>
      </w:r>
      <w:r w:rsidRPr="002913A6">
        <w:rPr>
          <w:rFonts w:ascii="Times New Roman" w:hAnsi="Times New Roman" w:cs="Times New Roman"/>
          <w:noProof/>
          <w:lang w:eastAsia="fr-BE"/>
        </w:rPr>
        <w:t>– Dominance de buissons (non comestibles)</w:t>
      </w:r>
      <w:r>
        <w:rPr>
          <w:rFonts w:ascii="Times New Roman" w:hAnsi="Times New Roman" w:cs="Times New Roman"/>
          <w:noProof/>
          <w:lang w:eastAsia="fr-BE"/>
        </w:rPr>
        <w:br/>
      </w:r>
      <w:r>
        <w:rPr>
          <w:rFonts w:ascii="Times New Roman" w:hAnsi="Times New Roman" w:cs="Times New Roman"/>
          <w:b/>
          <w:noProof/>
          <w:lang w:eastAsia="fr-BE"/>
        </w:rPr>
        <w:t>Savannes :</w:t>
      </w:r>
      <w:r>
        <w:rPr>
          <w:rFonts w:ascii="Times New Roman" w:hAnsi="Times New Roman" w:cs="Times New Roman"/>
          <w:b/>
          <w:noProof/>
          <w:lang w:eastAsia="fr-BE"/>
        </w:rPr>
        <w:br/>
      </w:r>
      <w:r w:rsidRPr="002913A6">
        <w:rPr>
          <w:rFonts w:ascii="Times New Roman" w:hAnsi="Times New Roman" w:cs="Times New Roman"/>
          <w:noProof/>
          <w:lang w:eastAsia="fr-BE"/>
        </w:rPr>
        <w:t>• Régions tr</w:t>
      </w:r>
      <w:r>
        <w:rPr>
          <w:rFonts w:ascii="Times New Roman" w:hAnsi="Times New Roman" w:cs="Times New Roman"/>
          <w:noProof/>
          <w:lang w:eastAsia="fr-BE"/>
        </w:rPr>
        <w:t xml:space="preserve">opicales: dominé par les herbes </w:t>
      </w:r>
      <w:r w:rsidRPr="002913A6">
        <w:rPr>
          <w:rFonts w:ascii="Times New Roman" w:hAnsi="Times New Roman" w:cs="Times New Roman"/>
          <w:noProof/>
          <w:lang w:eastAsia="fr-BE"/>
        </w:rPr>
        <w:t>avec arbres éparpillés</w:t>
      </w:r>
    </w:p>
    <w:p w:rsidR="002913A6" w:rsidRPr="002913A6" w:rsidRDefault="002913A6" w:rsidP="002913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eastAsia="fr-BE"/>
        </w:rPr>
      </w:pPr>
      <w:r w:rsidRPr="002913A6">
        <w:rPr>
          <w:rFonts w:ascii="Times New Roman" w:hAnsi="Times New Roman" w:cs="Times New Roman"/>
          <w:noProof/>
          <w:lang w:eastAsia="fr-BE"/>
        </w:rPr>
        <w:t>• Couvrent 18 million km²</w:t>
      </w:r>
    </w:p>
    <w:p w:rsidR="002913A6" w:rsidRPr="002913A6" w:rsidRDefault="002913A6" w:rsidP="002913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eastAsia="fr-BE"/>
        </w:rPr>
      </w:pPr>
      <w:r w:rsidRPr="002913A6">
        <w:rPr>
          <w:rFonts w:ascii="Times New Roman" w:hAnsi="Times New Roman" w:cs="Times New Roman"/>
          <w:noProof/>
          <w:lang w:eastAsia="fr-BE"/>
        </w:rPr>
        <w:t>• Discussion sur l’origine:</w:t>
      </w:r>
    </w:p>
    <w:p w:rsidR="002913A6" w:rsidRPr="002913A6" w:rsidRDefault="002913A6" w:rsidP="002913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eastAsia="fr-BE"/>
        </w:rPr>
      </w:pPr>
      <w:r>
        <w:rPr>
          <w:rFonts w:ascii="Times New Roman" w:hAnsi="Times New Roman" w:cs="Times New Roman"/>
          <w:noProof/>
          <w:lang w:eastAsia="fr-BE"/>
        </w:rPr>
        <w:t xml:space="preserve"> </w:t>
      </w:r>
      <w:r>
        <w:rPr>
          <w:rFonts w:ascii="Times New Roman" w:hAnsi="Times New Roman" w:cs="Times New Roman"/>
          <w:noProof/>
          <w:lang w:eastAsia="fr-BE"/>
        </w:rPr>
        <w:tab/>
      </w:r>
      <w:r w:rsidRPr="002913A6">
        <w:rPr>
          <w:rFonts w:ascii="Times New Roman" w:hAnsi="Times New Roman" w:cs="Times New Roman"/>
          <w:noProof/>
          <w:lang w:eastAsia="fr-BE"/>
        </w:rPr>
        <w:t>– Climat avec saisons contrastés</w:t>
      </w:r>
    </w:p>
    <w:p w:rsidR="002913A6" w:rsidRPr="002913A6" w:rsidRDefault="002913A6" w:rsidP="002913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eastAsia="fr-BE"/>
        </w:rPr>
      </w:pPr>
      <w:r>
        <w:rPr>
          <w:rFonts w:ascii="Times New Roman" w:hAnsi="Times New Roman" w:cs="Times New Roman"/>
          <w:noProof/>
          <w:lang w:eastAsia="fr-BE"/>
        </w:rPr>
        <w:t xml:space="preserve"> </w:t>
      </w:r>
      <w:r>
        <w:rPr>
          <w:rFonts w:ascii="Times New Roman" w:hAnsi="Times New Roman" w:cs="Times New Roman"/>
          <w:noProof/>
          <w:lang w:eastAsia="fr-BE"/>
        </w:rPr>
        <w:tab/>
      </w:r>
      <w:r w:rsidRPr="002913A6">
        <w:rPr>
          <w:rFonts w:ascii="Times New Roman" w:hAnsi="Times New Roman" w:cs="Times New Roman"/>
          <w:noProof/>
          <w:lang w:eastAsia="fr-BE"/>
        </w:rPr>
        <w:t>– Sols minces avec croûte latéritique</w:t>
      </w:r>
    </w:p>
    <w:p w:rsidR="002913A6" w:rsidRPr="002913A6" w:rsidRDefault="002913A6" w:rsidP="002913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eastAsia="fr-BE"/>
        </w:rPr>
      </w:pPr>
      <w:r>
        <w:rPr>
          <w:rFonts w:ascii="Times New Roman" w:hAnsi="Times New Roman" w:cs="Times New Roman"/>
          <w:noProof/>
          <w:lang w:eastAsia="fr-BE"/>
        </w:rPr>
        <w:t xml:space="preserve"> </w:t>
      </w:r>
      <w:r>
        <w:rPr>
          <w:rFonts w:ascii="Times New Roman" w:hAnsi="Times New Roman" w:cs="Times New Roman"/>
          <w:noProof/>
          <w:lang w:eastAsia="fr-BE"/>
        </w:rPr>
        <w:tab/>
      </w:r>
      <w:r w:rsidRPr="002913A6">
        <w:rPr>
          <w:rFonts w:ascii="Times New Roman" w:hAnsi="Times New Roman" w:cs="Times New Roman"/>
          <w:noProof/>
          <w:lang w:eastAsia="fr-BE"/>
        </w:rPr>
        <w:t>– Feux à cause de biomasse important etsaison sèche</w:t>
      </w:r>
      <w:r>
        <w:rPr>
          <w:rFonts w:ascii="Times New Roman" w:hAnsi="Times New Roman" w:cs="Times New Roman"/>
          <w:noProof/>
          <w:lang w:eastAsia="fr-BE"/>
        </w:rPr>
        <w:br/>
      </w:r>
      <w:r>
        <w:rPr>
          <w:rFonts w:ascii="Times New Roman" w:hAnsi="Times New Roman" w:cs="Times New Roman"/>
          <w:b/>
          <w:noProof/>
          <w:lang w:eastAsia="fr-BE"/>
        </w:rPr>
        <w:t>Prairies :</w:t>
      </w:r>
      <w:r>
        <w:rPr>
          <w:rFonts w:ascii="Times New Roman" w:hAnsi="Times New Roman" w:cs="Times New Roman"/>
          <w:b/>
          <w:noProof/>
          <w:lang w:eastAsia="fr-BE"/>
        </w:rPr>
        <w:br/>
      </w:r>
      <w:r w:rsidRPr="002913A6">
        <w:rPr>
          <w:rFonts w:ascii="Times New Roman" w:hAnsi="Times New Roman" w:cs="Times New Roman"/>
          <w:noProof/>
          <w:lang w:eastAsia="fr-BE"/>
        </w:rPr>
        <w:t>• Zones tempérées aux USA</w:t>
      </w:r>
    </w:p>
    <w:p w:rsidR="002913A6" w:rsidRPr="002913A6" w:rsidRDefault="002913A6" w:rsidP="002913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eastAsia="fr-BE"/>
        </w:rPr>
      </w:pPr>
      <w:r w:rsidRPr="002913A6">
        <w:rPr>
          <w:rFonts w:ascii="Times New Roman" w:hAnsi="Times New Roman" w:cs="Times New Roman"/>
          <w:noProof/>
          <w:lang w:eastAsia="fr-BE"/>
        </w:rPr>
        <w:t>• Feux maintiennent les prairies</w:t>
      </w:r>
    </w:p>
    <w:p w:rsidR="002913A6" w:rsidRPr="002913A6" w:rsidRDefault="002913A6" w:rsidP="002913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eastAsia="fr-BE"/>
        </w:rPr>
      </w:pPr>
      <w:r w:rsidRPr="002913A6">
        <w:rPr>
          <w:rFonts w:ascii="Times New Roman" w:hAnsi="Times New Roman" w:cs="Times New Roman"/>
          <w:noProof/>
          <w:lang w:eastAsia="fr-BE"/>
        </w:rPr>
        <w:t>• Les prairies déjà établies 11.000 ans BP</w:t>
      </w:r>
    </w:p>
    <w:p w:rsidR="002913A6" w:rsidRPr="002913A6" w:rsidRDefault="002913A6" w:rsidP="002913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eastAsia="fr-BE"/>
        </w:rPr>
      </w:pPr>
      <w:r w:rsidRPr="002913A6">
        <w:rPr>
          <w:rFonts w:ascii="Times New Roman" w:hAnsi="Times New Roman" w:cs="Times New Roman"/>
          <w:noProof/>
          <w:lang w:eastAsia="fr-BE"/>
        </w:rPr>
        <w:t>• Pâturage par les animaux sauvages</w:t>
      </w:r>
      <w:r>
        <w:rPr>
          <w:rFonts w:ascii="Times New Roman" w:hAnsi="Times New Roman" w:cs="Times New Roman"/>
          <w:noProof/>
          <w:lang w:eastAsia="fr-BE"/>
        </w:rPr>
        <w:t xml:space="preserve"> </w:t>
      </w:r>
      <w:r w:rsidRPr="002913A6">
        <w:rPr>
          <w:rFonts w:ascii="Times New Roman" w:hAnsi="Times New Roman" w:cs="Times New Roman"/>
          <w:noProof/>
          <w:lang w:eastAsia="fr-BE"/>
        </w:rPr>
        <w:t>(bisons) avant les animaux domestiques</w:t>
      </w:r>
    </w:p>
    <w:p w:rsidR="002913A6" w:rsidRPr="002913A6" w:rsidRDefault="002913A6" w:rsidP="002913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eastAsia="fr-BE"/>
        </w:rPr>
      </w:pPr>
      <w:r w:rsidRPr="002913A6">
        <w:rPr>
          <w:rFonts w:ascii="Times New Roman" w:hAnsi="Times New Roman" w:cs="Times New Roman"/>
          <w:noProof/>
          <w:lang w:eastAsia="fr-BE"/>
        </w:rPr>
        <w:t>• La majorité des prairies convertie en</w:t>
      </w:r>
      <w:r>
        <w:rPr>
          <w:rFonts w:ascii="Times New Roman" w:hAnsi="Times New Roman" w:cs="Times New Roman"/>
          <w:noProof/>
          <w:lang w:eastAsia="fr-BE"/>
        </w:rPr>
        <w:t xml:space="preserve"> </w:t>
      </w:r>
      <w:r w:rsidRPr="002913A6">
        <w:rPr>
          <w:rFonts w:ascii="Times New Roman" w:hAnsi="Times New Roman" w:cs="Times New Roman"/>
          <w:noProof/>
          <w:lang w:eastAsia="fr-BE"/>
        </w:rPr>
        <w:t>champs</w:t>
      </w:r>
    </w:p>
    <w:p w:rsidR="002913A6" w:rsidRPr="002913A6" w:rsidRDefault="002913A6" w:rsidP="002913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eastAsia="fr-BE"/>
        </w:rPr>
      </w:pPr>
      <w:r w:rsidRPr="002913A6">
        <w:rPr>
          <w:rFonts w:ascii="Times New Roman" w:hAnsi="Times New Roman" w:cs="Times New Roman"/>
          <w:noProof/>
          <w:lang w:eastAsia="fr-BE"/>
        </w:rPr>
        <w:t>• Conservation Reserve Programme (CRP)</w:t>
      </w:r>
      <w:r>
        <w:rPr>
          <w:rFonts w:ascii="Times New Roman" w:hAnsi="Times New Roman" w:cs="Times New Roman"/>
          <w:noProof/>
          <w:lang w:eastAsia="fr-BE"/>
        </w:rPr>
        <w:br/>
      </w:r>
      <w:r>
        <w:rPr>
          <w:rFonts w:ascii="Times New Roman" w:hAnsi="Times New Roman" w:cs="Times New Roman"/>
          <w:b/>
          <w:noProof/>
          <w:u w:val="single"/>
          <w:lang w:eastAsia="fr-BE"/>
        </w:rPr>
        <w:t>5.2 : Marges du désert.</w:t>
      </w:r>
      <w:r>
        <w:rPr>
          <w:rFonts w:ascii="Times New Roman" w:hAnsi="Times New Roman" w:cs="Times New Roman"/>
          <w:b/>
          <w:noProof/>
          <w:u w:val="single"/>
          <w:lang w:eastAsia="fr-BE"/>
        </w:rPr>
        <w:br/>
      </w:r>
      <w:r w:rsidRPr="002913A6">
        <w:rPr>
          <w:rFonts w:ascii="Times New Roman" w:hAnsi="Times New Roman" w:cs="Times New Roman"/>
          <w:noProof/>
          <w:lang w:eastAsia="fr-BE"/>
        </w:rPr>
        <w:t>• Réduction de</w:t>
      </w:r>
      <w:r>
        <w:rPr>
          <w:rFonts w:ascii="Times New Roman" w:hAnsi="Times New Roman" w:cs="Times New Roman"/>
          <w:noProof/>
          <w:lang w:eastAsia="fr-BE"/>
        </w:rPr>
        <w:t xml:space="preserve"> la résilience naturelle contre </w:t>
      </w:r>
      <w:r w:rsidRPr="002913A6">
        <w:rPr>
          <w:rFonts w:ascii="Times New Roman" w:hAnsi="Times New Roman" w:cs="Times New Roman"/>
          <w:noProof/>
          <w:lang w:eastAsia="fr-BE"/>
        </w:rPr>
        <w:t>les perturbations climatiques</w:t>
      </w:r>
    </w:p>
    <w:p w:rsidR="002913A6" w:rsidRPr="002913A6" w:rsidRDefault="002913A6" w:rsidP="002913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eastAsia="fr-BE"/>
        </w:rPr>
      </w:pPr>
      <w:r w:rsidRPr="002913A6">
        <w:rPr>
          <w:rFonts w:ascii="Times New Roman" w:hAnsi="Times New Roman" w:cs="Times New Roman"/>
          <w:noProof/>
          <w:lang w:eastAsia="fr-BE"/>
        </w:rPr>
        <w:t>• Réduction de la productivité du sol</w:t>
      </w:r>
    </w:p>
    <w:p w:rsidR="002913A6" w:rsidRPr="002913A6" w:rsidRDefault="002913A6" w:rsidP="002913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eastAsia="fr-BE"/>
        </w:rPr>
      </w:pPr>
      <w:r w:rsidRPr="002913A6">
        <w:rPr>
          <w:rFonts w:ascii="Times New Roman" w:hAnsi="Times New Roman" w:cs="Times New Roman"/>
          <w:noProof/>
          <w:lang w:eastAsia="fr-BE"/>
        </w:rPr>
        <w:t>• Plantes comestibles remplacées par non</w:t>
      </w:r>
      <w:r>
        <w:rPr>
          <w:rFonts w:ascii="Times New Roman" w:hAnsi="Times New Roman" w:cs="Times New Roman"/>
          <w:noProof/>
          <w:lang w:eastAsia="fr-BE"/>
        </w:rPr>
        <w:t xml:space="preserve"> </w:t>
      </w:r>
      <w:r w:rsidRPr="002913A6">
        <w:rPr>
          <w:rFonts w:ascii="Times New Roman" w:hAnsi="Times New Roman" w:cs="Times New Roman"/>
          <w:noProof/>
          <w:lang w:eastAsia="fr-BE"/>
        </w:rPr>
        <w:t>comestibles</w:t>
      </w:r>
    </w:p>
    <w:p w:rsidR="002913A6" w:rsidRPr="002913A6" w:rsidRDefault="002913A6" w:rsidP="002913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eastAsia="fr-BE"/>
        </w:rPr>
      </w:pPr>
      <w:r w:rsidRPr="002913A6">
        <w:rPr>
          <w:rFonts w:ascii="Times New Roman" w:hAnsi="Times New Roman" w:cs="Times New Roman"/>
          <w:noProof/>
          <w:lang w:eastAsia="fr-BE"/>
        </w:rPr>
        <w:t>• Risque de crues en aval</w:t>
      </w:r>
    </w:p>
    <w:p w:rsidR="002913A6" w:rsidRPr="002913A6" w:rsidRDefault="002913A6" w:rsidP="002913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eastAsia="fr-BE"/>
        </w:rPr>
      </w:pPr>
      <w:r w:rsidRPr="002913A6">
        <w:rPr>
          <w:rFonts w:ascii="Times New Roman" w:hAnsi="Times New Roman" w:cs="Times New Roman"/>
          <w:noProof/>
          <w:lang w:eastAsia="fr-BE"/>
        </w:rPr>
        <w:t>• Problèmes de santé dû à la poussière</w:t>
      </w:r>
    </w:p>
    <w:p w:rsidR="002913A6" w:rsidRPr="002913A6" w:rsidRDefault="002913A6" w:rsidP="002913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eastAsia="fr-BE"/>
        </w:rPr>
      </w:pPr>
      <w:r w:rsidRPr="002913A6">
        <w:rPr>
          <w:rFonts w:ascii="Times New Roman" w:hAnsi="Times New Roman" w:cs="Times New Roman"/>
          <w:noProof/>
          <w:lang w:eastAsia="fr-BE"/>
        </w:rPr>
        <w:t>• Production de nourriture en danger</w:t>
      </w:r>
      <w:r>
        <w:rPr>
          <w:rFonts w:ascii="Times New Roman" w:hAnsi="Times New Roman" w:cs="Times New Roman"/>
          <w:noProof/>
          <w:lang w:eastAsia="fr-BE"/>
        </w:rPr>
        <w:br/>
      </w:r>
      <w:r>
        <w:rPr>
          <w:rFonts w:ascii="Times New Roman" w:hAnsi="Times New Roman" w:cs="Times New Roman"/>
          <w:b/>
          <w:noProof/>
          <w:u w:val="single"/>
          <w:lang w:eastAsia="fr-BE"/>
        </w:rPr>
        <w:t>5.3 : Emission de gaz à effet de serre des herbages.</w:t>
      </w:r>
      <w:r>
        <w:rPr>
          <w:rFonts w:ascii="Times New Roman" w:hAnsi="Times New Roman" w:cs="Times New Roman"/>
          <w:b/>
          <w:noProof/>
          <w:u w:val="single"/>
          <w:lang w:eastAsia="fr-BE"/>
        </w:rPr>
        <w:br/>
      </w:r>
      <w:r w:rsidRPr="002913A6">
        <w:rPr>
          <w:rFonts w:ascii="Times New Roman" w:hAnsi="Times New Roman" w:cs="Times New Roman"/>
          <w:noProof/>
          <w:lang w:eastAsia="fr-BE"/>
        </w:rPr>
        <w:t>• CO2 à pa</w:t>
      </w:r>
      <w:r>
        <w:rPr>
          <w:rFonts w:ascii="Times New Roman" w:hAnsi="Times New Roman" w:cs="Times New Roman"/>
          <w:noProof/>
          <w:lang w:eastAsia="fr-BE"/>
        </w:rPr>
        <w:t xml:space="preserve">rtir de la matière organique du </w:t>
      </w:r>
      <w:r w:rsidRPr="002913A6">
        <w:rPr>
          <w:rFonts w:ascii="Times New Roman" w:hAnsi="Times New Roman" w:cs="Times New Roman"/>
          <w:noProof/>
          <w:lang w:eastAsia="fr-BE"/>
        </w:rPr>
        <w:t>sol</w:t>
      </w:r>
    </w:p>
    <w:p w:rsidR="002913A6" w:rsidRPr="002913A6" w:rsidRDefault="002913A6" w:rsidP="002913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eastAsia="fr-BE"/>
        </w:rPr>
      </w:pPr>
      <w:r w:rsidRPr="002913A6">
        <w:rPr>
          <w:rFonts w:ascii="Times New Roman" w:hAnsi="Times New Roman" w:cs="Times New Roman"/>
          <w:noProof/>
          <w:lang w:eastAsia="fr-BE"/>
        </w:rPr>
        <w:t>• CH4 à partir des estomacs de ruminants</w:t>
      </w:r>
    </w:p>
    <w:p w:rsidR="002913A6" w:rsidRDefault="002913A6" w:rsidP="002913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eastAsia="fr-BE"/>
        </w:rPr>
      </w:pPr>
      <w:r w:rsidRPr="002913A6">
        <w:rPr>
          <w:rFonts w:ascii="Times New Roman" w:hAnsi="Times New Roman" w:cs="Times New Roman"/>
          <w:noProof/>
          <w:lang w:eastAsia="fr-BE"/>
        </w:rPr>
        <w:t>• N2O émission de tas de fumier et du sol</w:t>
      </w:r>
    </w:p>
    <w:p w:rsidR="00F138C9" w:rsidRPr="00F138C9" w:rsidRDefault="00F138C9" w:rsidP="00F138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eastAsia="fr-BE"/>
        </w:rPr>
      </w:pPr>
      <w:r>
        <w:rPr>
          <w:rFonts w:ascii="Times New Roman" w:hAnsi="Times New Roman" w:cs="Times New Roman"/>
          <w:b/>
          <w:noProof/>
          <w:u w:val="single"/>
          <w:lang w:eastAsia="fr-BE"/>
        </w:rPr>
        <w:t>5.4 : Conclusions.</w:t>
      </w:r>
      <w:r>
        <w:rPr>
          <w:rFonts w:ascii="Times New Roman" w:hAnsi="Times New Roman" w:cs="Times New Roman"/>
          <w:b/>
          <w:noProof/>
          <w:u w:val="single"/>
          <w:lang w:eastAsia="fr-BE"/>
        </w:rPr>
        <w:br/>
      </w:r>
      <w:r w:rsidRPr="00F138C9">
        <w:rPr>
          <w:rFonts w:ascii="Times New Roman" w:hAnsi="Times New Roman" w:cs="Times New Roman"/>
          <w:noProof/>
          <w:lang w:eastAsia="fr-BE"/>
        </w:rPr>
        <w:t>• Herba</w:t>
      </w:r>
      <w:r>
        <w:rPr>
          <w:rFonts w:ascii="Times New Roman" w:hAnsi="Times New Roman" w:cs="Times New Roman"/>
          <w:noProof/>
          <w:lang w:eastAsia="fr-BE"/>
        </w:rPr>
        <w:t xml:space="preserve">ges couvrent 20 % de la surface </w:t>
      </w:r>
      <w:r w:rsidRPr="00F138C9">
        <w:rPr>
          <w:rFonts w:ascii="Times New Roman" w:hAnsi="Times New Roman" w:cs="Times New Roman"/>
          <w:noProof/>
          <w:lang w:eastAsia="fr-BE"/>
        </w:rPr>
        <w:t>terrestre</w:t>
      </w:r>
    </w:p>
    <w:p w:rsidR="00F138C9" w:rsidRPr="00F138C9" w:rsidRDefault="00F138C9" w:rsidP="00F138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eastAsia="fr-BE"/>
        </w:rPr>
      </w:pPr>
      <w:r w:rsidRPr="00F138C9">
        <w:rPr>
          <w:rFonts w:ascii="Times New Roman" w:hAnsi="Times New Roman" w:cs="Times New Roman"/>
          <w:noProof/>
          <w:lang w:eastAsia="fr-BE"/>
        </w:rPr>
        <w:t>• Herbages naturels: plusieurs facteurs</w:t>
      </w:r>
      <w:r>
        <w:rPr>
          <w:rFonts w:ascii="Times New Roman" w:hAnsi="Times New Roman" w:cs="Times New Roman"/>
          <w:noProof/>
          <w:lang w:eastAsia="fr-BE"/>
        </w:rPr>
        <w:t xml:space="preserve"> </w:t>
      </w:r>
      <w:r w:rsidRPr="00F138C9">
        <w:rPr>
          <w:rFonts w:ascii="Times New Roman" w:hAnsi="Times New Roman" w:cs="Times New Roman"/>
          <w:noProof/>
          <w:lang w:eastAsia="fr-BE"/>
        </w:rPr>
        <w:t>(sécheresse, feux et pâturage)</w:t>
      </w:r>
    </w:p>
    <w:p w:rsidR="00F138C9" w:rsidRPr="00F138C9" w:rsidRDefault="00F138C9" w:rsidP="00F138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eastAsia="fr-BE"/>
        </w:rPr>
      </w:pPr>
      <w:r w:rsidRPr="00F138C9">
        <w:rPr>
          <w:rFonts w:ascii="Times New Roman" w:hAnsi="Times New Roman" w:cs="Times New Roman"/>
          <w:noProof/>
          <w:lang w:eastAsia="fr-BE"/>
        </w:rPr>
        <w:t>• Marges du désert vulnérables à la</w:t>
      </w:r>
      <w:r>
        <w:rPr>
          <w:rFonts w:ascii="Times New Roman" w:hAnsi="Times New Roman" w:cs="Times New Roman"/>
          <w:noProof/>
          <w:lang w:eastAsia="fr-BE"/>
        </w:rPr>
        <w:t xml:space="preserve"> </w:t>
      </w:r>
      <w:r w:rsidRPr="00F138C9">
        <w:rPr>
          <w:rFonts w:ascii="Times New Roman" w:hAnsi="Times New Roman" w:cs="Times New Roman"/>
          <w:noProof/>
          <w:lang w:eastAsia="fr-BE"/>
        </w:rPr>
        <w:t>dégradation</w:t>
      </w:r>
    </w:p>
    <w:p w:rsidR="00F138C9" w:rsidRDefault="00F138C9" w:rsidP="00F138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eastAsia="fr-BE"/>
        </w:rPr>
      </w:pPr>
      <w:r w:rsidRPr="00F138C9">
        <w:rPr>
          <w:rFonts w:ascii="Times New Roman" w:hAnsi="Times New Roman" w:cs="Times New Roman"/>
          <w:noProof/>
          <w:lang w:eastAsia="fr-BE"/>
        </w:rPr>
        <w:t>• Pâturage extensif puits de gaz à effet de</w:t>
      </w:r>
      <w:r>
        <w:rPr>
          <w:rFonts w:ascii="Times New Roman" w:hAnsi="Times New Roman" w:cs="Times New Roman"/>
          <w:noProof/>
          <w:lang w:eastAsia="fr-BE"/>
        </w:rPr>
        <w:t xml:space="preserve"> </w:t>
      </w:r>
      <w:r w:rsidRPr="00F138C9">
        <w:rPr>
          <w:rFonts w:ascii="Times New Roman" w:hAnsi="Times New Roman" w:cs="Times New Roman"/>
          <w:noProof/>
          <w:lang w:eastAsia="fr-BE"/>
        </w:rPr>
        <w:t>serre</w:t>
      </w:r>
    </w:p>
    <w:p w:rsidR="00F138C9" w:rsidRDefault="00F138C9" w:rsidP="00F138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eastAsia="fr-BE"/>
        </w:rPr>
      </w:pPr>
    </w:p>
    <w:p w:rsidR="00F138C9" w:rsidRDefault="00F138C9" w:rsidP="00F138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eastAsia="fr-BE"/>
        </w:rPr>
      </w:pPr>
      <w:r>
        <w:rPr>
          <w:rFonts w:ascii="Times New Roman" w:hAnsi="Times New Roman" w:cs="Times New Roman"/>
          <w:noProof/>
          <w:lang w:eastAsia="fr-BE"/>
        </w:rPr>
        <w:drawing>
          <wp:anchor distT="0" distB="0" distL="114300" distR="114300" simplePos="0" relativeHeight="251658240" behindDoc="0" locked="0" layoutInCell="1" allowOverlap="1" wp14:anchorId="44F68BB9" wp14:editId="415B163E">
            <wp:simplePos x="0" y="0"/>
            <wp:positionH relativeFrom="margin">
              <wp:posOffset>1827530</wp:posOffset>
            </wp:positionH>
            <wp:positionV relativeFrom="margin">
              <wp:posOffset>7432675</wp:posOffset>
            </wp:positionV>
            <wp:extent cx="5227955" cy="2464435"/>
            <wp:effectExtent l="0" t="0" r="0" b="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955" cy="24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38C9" w:rsidRDefault="00F138C9" w:rsidP="00F138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eastAsia="fr-BE"/>
        </w:rPr>
      </w:pPr>
    </w:p>
    <w:p w:rsidR="00F138C9" w:rsidRDefault="00F138C9" w:rsidP="00F138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eastAsia="fr-BE"/>
        </w:rPr>
      </w:pPr>
    </w:p>
    <w:p w:rsidR="00F138C9" w:rsidRDefault="00F138C9" w:rsidP="00F138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eastAsia="fr-BE"/>
        </w:rPr>
      </w:pPr>
    </w:p>
    <w:p w:rsidR="00F138C9" w:rsidRDefault="00F138C9" w:rsidP="00F138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eastAsia="fr-BE"/>
        </w:rPr>
      </w:pPr>
    </w:p>
    <w:p w:rsidR="00F138C9" w:rsidRDefault="00F138C9" w:rsidP="00F138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eastAsia="fr-BE"/>
        </w:rPr>
      </w:pPr>
    </w:p>
    <w:p w:rsidR="00F138C9" w:rsidRDefault="00F138C9" w:rsidP="00F138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eastAsia="fr-BE"/>
        </w:rPr>
      </w:pPr>
    </w:p>
    <w:p w:rsidR="00F138C9" w:rsidRDefault="00F138C9" w:rsidP="00F138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eastAsia="fr-BE"/>
        </w:rPr>
      </w:pPr>
    </w:p>
    <w:p w:rsidR="00F138C9" w:rsidRDefault="00F138C9" w:rsidP="00F138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eastAsia="fr-BE"/>
        </w:rPr>
      </w:pPr>
    </w:p>
    <w:p w:rsidR="00F138C9" w:rsidRPr="00F138C9" w:rsidRDefault="00F138C9" w:rsidP="00F138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u w:val="single"/>
          <w:lang w:eastAsia="fr-BE"/>
        </w:rPr>
      </w:pPr>
      <w:r>
        <w:rPr>
          <w:rFonts w:ascii="Times New Roman" w:hAnsi="Times New Roman" w:cs="Times New Roman"/>
          <w:b/>
          <w:noProof/>
          <w:u w:val="double"/>
          <w:lang w:eastAsia="fr-BE"/>
        </w:rPr>
        <w:lastRenderedPageBreak/>
        <w:t>Chapitre 6 : Les cultures .</w:t>
      </w:r>
      <w:r>
        <w:rPr>
          <w:rFonts w:ascii="Times New Roman" w:hAnsi="Times New Roman" w:cs="Times New Roman"/>
          <w:b/>
          <w:noProof/>
          <w:u w:val="double"/>
          <w:lang w:eastAsia="fr-BE"/>
        </w:rPr>
        <w:br/>
      </w:r>
      <w:r>
        <w:rPr>
          <w:rFonts w:ascii="Times New Roman" w:hAnsi="Times New Roman" w:cs="Times New Roman"/>
          <w:b/>
          <w:noProof/>
          <w:u w:val="single"/>
          <w:lang w:eastAsia="fr-BE"/>
        </w:rPr>
        <w:t>6.1 Introduction :</w:t>
      </w:r>
      <w:r>
        <w:rPr>
          <w:rFonts w:ascii="Times New Roman" w:hAnsi="Times New Roman" w:cs="Times New Roman"/>
          <w:b/>
          <w:noProof/>
          <w:u w:val="single"/>
          <w:lang w:eastAsia="fr-BE"/>
        </w:rPr>
        <w:br/>
      </w:r>
    </w:p>
    <w:p w:rsidR="00F138C9" w:rsidRDefault="00F138C9" w:rsidP="00F138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eastAsia="fr-BE"/>
        </w:rPr>
      </w:pPr>
      <w:r>
        <w:rPr>
          <w:rFonts w:ascii="Times New Roman" w:hAnsi="Times New Roman" w:cs="Times New Roman"/>
          <w:noProof/>
          <w:lang w:eastAsia="fr-BE"/>
        </w:rPr>
        <w:drawing>
          <wp:inline distT="0" distB="0" distL="0" distR="0">
            <wp:extent cx="4595854" cy="3570737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027" cy="3573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8C9" w:rsidRPr="00F138C9" w:rsidRDefault="00F138C9" w:rsidP="00F138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eastAsia="fr-BE"/>
        </w:rPr>
      </w:pPr>
      <w:r w:rsidRPr="00F138C9">
        <w:rPr>
          <w:rFonts w:ascii="Times New Roman" w:hAnsi="Times New Roman" w:cs="Times New Roman"/>
          <w:noProof/>
          <w:lang w:eastAsia="fr-BE"/>
        </w:rPr>
        <w:t>•Les cultures incluent les terres arables, l’agriculture itinérante, l’élévage de</w:t>
      </w:r>
      <w:r>
        <w:rPr>
          <w:rFonts w:ascii="Times New Roman" w:hAnsi="Times New Roman" w:cs="Times New Roman"/>
          <w:noProof/>
          <w:lang w:eastAsia="fr-BE"/>
        </w:rPr>
        <w:t xml:space="preserve"> bétail en lots confinés et </w:t>
      </w:r>
      <w:r w:rsidRPr="00F138C9">
        <w:rPr>
          <w:rFonts w:ascii="Times New Roman" w:hAnsi="Times New Roman" w:cs="Times New Roman"/>
          <w:noProof/>
          <w:lang w:eastAsia="fr-BE"/>
        </w:rPr>
        <w:t>la pisciculture en eau douce. Les cultures couvrent</w:t>
      </w:r>
      <w:r>
        <w:rPr>
          <w:rFonts w:ascii="Times New Roman" w:hAnsi="Times New Roman" w:cs="Times New Roman"/>
          <w:noProof/>
          <w:lang w:eastAsia="fr-BE"/>
        </w:rPr>
        <w:t xml:space="preserve"> </w:t>
      </w:r>
      <w:r w:rsidRPr="00F138C9">
        <w:rPr>
          <w:rFonts w:ascii="Times New Roman" w:hAnsi="Times New Roman" w:cs="Times New Roman"/>
          <w:noProof/>
          <w:lang w:eastAsia="fr-BE"/>
        </w:rPr>
        <w:t>environs 24% de la surface terrestre</w:t>
      </w:r>
    </w:p>
    <w:p w:rsidR="00F138C9" w:rsidRPr="00F138C9" w:rsidRDefault="00F138C9" w:rsidP="00F138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eastAsia="fr-BE"/>
        </w:rPr>
      </w:pPr>
      <w:r w:rsidRPr="00F138C9">
        <w:rPr>
          <w:rFonts w:ascii="Times New Roman" w:hAnsi="Times New Roman" w:cs="Times New Roman"/>
          <w:noProof/>
          <w:lang w:eastAsia="fr-BE"/>
        </w:rPr>
        <w:t>• Pendant les deux dernières décennies, l’expansion d’agriculture est</w:t>
      </w:r>
      <w:r>
        <w:rPr>
          <w:rFonts w:ascii="Times New Roman" w:hAnsi="Times New Roman" w:cs="Times New Roman"/>
          <w:noProof/>
          <w:lang w:eastAsia="fr-BE"/>
        </w:rPr>
        <w:t xml:space="preserve"> </w:t>
      </w:r>
      <w:r w:rsidRPr="00F138C9">
        <w:rPr>
          <w:rFonts w:ascii="Times New Roman" w:hAnsi="Times New Roman" w:cs="Times New Roman"/>
          <w:noProof/>
          <w:lang w:eastAsia="fr-BE"/>
        </w:rPr>
        <w:t>concentrée en Asie sud-ouest, parties de l’Asie du sud, la région des grands</w:t>
      </w:r>
      <w:r>
        <w:rPr>
          <w:rFonts w:ascii="Times New Roman" w:hAnsi="Times New Roman" w:cs="Times New Roman"/>
          <w:noProof/>
          <w:lang w:eastAsia="fr-BE"/>
        </w:rPr>
        <w:t xml:space="preserve"> </w:t>
      </w:r>
      <w:r w:rsidRPr="00F138C9">
        <w:rPr>
          <w:rFonts w:ascii="Times New Roman" w:hAnsi="Times New Roman" w:cs="Times New Roman"/>
          <w:noProof/>
          <w:lang w:eastAsia="fr-BE"/>
        </w:rPr>
        <w:t>lacs en Afrique, le bassin Amazonien, les grandes plaines des U.S.</w:t>
      </w:r>
    </w:p>
    <w:p w:rsidR="00F138C9" w:rsidRPr="00F138C9" w:rsidRDefault="00F138C9" w:rsidP="00F138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eastAsia="fr-BE"/>
        </w:rPr>
      </w:pPr>
      <w:r w:rsidRPr="00F138C9">
        <w:rPr>
          <w:rFonts w:ascii="Times New Roman" w:hAnsi="Times New Roman" w:cs="Times New Roman"/>
          <w:noProof/>
          <w:lang w:eastAsia="fr-BE"/>
        </w:rPr>
        <w:t>• Le retrait de l’agriculture se concentre au sud est des United States, l’est de la</w:t>
      </w:r>
      <w:r>
        <w:rPr>
          <w:rFonts w:ascii="Times New Roman" w:hAnsi="Times New Roman" w:cs="Times New Roman"/>
          <w:noProof/>
          <w:lang w:eastAsia="fr-BE"/>
        </w:rPr>
        <w:t xml:space="preserve"> </w:t>
      </w:r>
      <w:r w:rsidRPr="00F138C9">
        <w:rPr>
          <w:rFonts w:ascii="Times New Roman" w:hAnsi="Times New Roman" w:cs="Times New Roman"/>
          <w:noProof/>
          <w:lang w:eastAsia="fr-BE"/>
        </w:rPr>
        <w:t>Chine, et parties du Brésil et de l’Argentine</w:t>
      </w:r>
    </w:p>
    <w:p w:rsidR="00F138C9" w:rsidRPr="00F138C9" w:rsidRDefault="00F138C9" w:rsidP="00F138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eastAsia="fr-BE"/>
        </w:rPr>
      </w:pPr>
      <w:r w:rsidRPr="00F138C9">
        <w:rPr>
          <w:rFonts w:ascii="Times New Roman" w:hAnsi="Times New Roman" w:cs="Times New Roman"/>
          <w:noProof/>
          <w:lang w:eastAsia="fr-BE"/>
        </w:rPr>
        <w:t>• D’après les estimations deu FAO, 1 500 million d’hectares de la surface</w:t>
      </w:r>
      <w:r>
        <w:rPr>
          <w:rFonts w:ascii="Times New Roman" w:hAnsi="Times New Roman" w:cs="Times New Roman"/>
          <w:noProof/>
          <w:lang w:eastAsia="fr-BE"/>
        </w:rPr>
        <w:t xml:space="preserve"> </w:t>
      </w:r>
      <w:r w:rsidRPr="00F138C9">
        <w:rPr>
          <w:rFonts w:ascii="Times New Roman" w:hAnsi="Times New Roman" w:cs="Times New Roman"/>
          <w:noProof/>
          <w:lang w:eastAsia="fr-BE"/>
        </w:rPr>
        <w:t>terrestre sont utilisés pour la production de cultures</w:t>
      </w:r>
    </w:p>
    <w:p w:rsidR="00F138C9" w:rsidRDefault="00F138C9" w:rsidP="00F138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eastAsia="fr-BE"/>
        </w:rPr>
      </w:pPr>
      <w:r w:rsidRPr="00F138C9">
        <w:rPr>
          <w:rFonts w:ascii="Times New Roman" w:hAnsi="Times New Roman" w:cs="Times New Roman"/>
          <w:noProof/>
          <w:lang w:eastAsia="fr-BE"/>
        </w:rPr>
        <w:t>• De toute activité humaine, l’agriculture consomme la quantité d’eau la plus</w:t>
      </w:r>
      <w:r>
        <w:rPr>
          <w:rFonts w:ascii="Times New Roman" w:hAnsi="Times New Roman" w:cs="Times New Roman"/>
          <w:noProof/>
          <w:lang w:eastAsia="fr-BE"/>
        </w:rPr>
        <w:t xml:space="preserve"> </w:t>
      </w:r>
      <w:r w:rsidRPr="00F138C9">
        <w:rPr>
          <w:rFonts w:ascii="Times New Roman" w:hAnsi="Times New Roman" w:cs="Times New Roman"/>
          <w:noProof/>
          <w:lang w:eastAsia="fr-BE"/>
        </w:rPr>
        <w:t>importante: 70% de l’extraction d’eau globale</w:t>
      </w:r>
      <w:r>
        <w:rPr>
          <w:rFonts w:ascii="Times New Roman" w:hAnsi="Times New Roman" w:cs="Times New Roman"/>
          <w:noProof/>
          <w:lang w:eastAsia="fr-BE"/>
        </w:rPr>
        <w:br/>
        <w:t>-Café, coton, dates, cannes à sucre, soja, riz, bananes cacao.</w:t>
      </w:r>
    </w:p>
    <w:p w:rsidR="00F138C9" w:rsidRPr="00F138C9" w:rsidRDefault="00F138C9" w:rsidP="00F138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eastAsia="fr-BE"/>
        </w:rPr>
      </w:pPr>
      <w:r>
        <w:rPr>
          <w:rFonts w:ascii="Times New Roman" w:hAnsi="Times New Roman" w:cs="Times New Roman"/>
          <w:b/>
          <w:noProof/>
          <w:u w:val="single"/>
          <w:lang w:eastAsia="fr-BE"/>
        </w:rPr>
        <w:t>6.2 : Evolution de l’agriculture.</w:t>
      </w:r>
      <w:r>
        <w:rPr>
          <w:rFonts w:ascii="Times New Roman" w:hAnsi="Times New Roman" w:cs="Times New Roman"/>
          <w:b/>
          <w:noProof/>
          <w:u w:val="single"/>
          <w:lang w:eastAsia="fr-BE"/>
        </w:rPr>
        <w:br/>
      </w:r>
      <w:r>
        <w:rPr>
          <w:rFonts w:ascii="Times New Roman" w:hAnsi="Times New Roman" w:cs="Times New Roman"/>
          <w:b/>
          <w:noProof/>
          <w:lang w:eastAsia="fr-BE"/>
        </w:rPr>
        <w:t>Histoire de l’utilisation du sol :</w:t>
      </w:r>
      <w:r>
        <w:rPr>
          <w:rFonts w:ascii="Times New Roman" w:hAnsi="Times New Roman" w:cs="Times New Roman"/>
          <w:b/>
          <w:noProof/>
          <w:lang w:eastAsia="fr-BE"/>
        </w:rPr>
        <w:br/>
      </w:r>
      <w:r w:rsidRPr="00F138C9">
        <w:rPr>
          <w:rFonts w:ascii="Times New Roman" w:hAnsi="Times New Roman" w:cs="Times New Roman"/>
          <w:noProof/>
          <w:lang w:eastAsia="fr-BE"/>
        </w:rPr>
        <w:t>• Maîtrise du feu: prairies et steppes augmentent</w:t>
      </w:r>
    </w:p>
    <w:p w:rsidR="00F138C9" w:rsidRPr="00F138C9" w:rsidRDefault="00F138C9" w:rsidP="00F138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eastAsia="fr-BE"/>
        </w:rPr>
      </w:pPr>
      <w:r w:rsidRPr="00F138C9">
        <w:rPr>
          <w:rFonts w:ascii="Times New Roman" w:hAnsi="Times New Roman" w:cs="Times New Roman"/>
          <w:noProof/>
          <w:lang w:eastAsia="fr-BE"/>
        </w:rPr>
        <w:t>• 10. 000 ans BP domestication (plantes et animaux)</w:t>
      </w:r>
    </w:p>
    <w:p w:rsidR="00F138C9" w:rsidRPr="00F138C9" w:rsidRDefault="00F138C9" w:rsidP="00F138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eastAsia="fr-BE"/>
        </w:rPr>
      </w:pPr>
      <w:r w:rsidRPr="00F138C9">
        <w:rPr>
          <w:rFonts w:ascii="Times New Roman" w:hAnsi="Times New Roman" w:cs="Times New Roman"/>
          <w:noProof/>
          <w:lang w:eastAsia="fr-BE"/>
        </w:rPr>
        <w:t>• origine de l’agriculture: vallées Moyen Orient, Afrique du</w:t>
      </w:r>
      <w:r>
        <w:rPr>
          <w:rFonts w:ascii="Times New Roman" w:hAnsi="Times New Roman" w:cs="Times New Roman"/>
          <w:noProof/>
          <w:lang w:eastAsia="fr-BE"/>
        </w:rPr>
        <w:t xml:space="preserve"> nord, Méditerranée, Chine, Meso </w:t>
      </w:r>
      <w:r w:rsidRPr="00F138C9">
        <w:rPr>
          <w:rFonts w:ascii="Times New Roman" w:hAnsi="Times New Roman" w:cs="Times New Roman"/>
          <w:noProof/>
          <w:lang w:eastAsia="fr-BE"/>
        </w:rPr>
        <w:t>Amérique, Andes</w:t>
      </w:r>
    </w:p>
    <w:p w:rsidR="00F138C9" w:rsidRPr="00F138C9" w:rsidRDefault="00F138C9" w:rsidP="00F138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eastAsia="fr-BE"/>
        </w:rPr>
      </w:pPr>
      <w:r w:rsidRPr="00F138C9">
        <w:rPr>
          <w:rFonts w:ascii="Times New Roman" w:hAnsi="Times New Roman" w:cs="Times New Roman"/>
          <w:noProof/>
          <w:lang w:eastAsia="fr-BE"/>
        </w:rPr>
        <w:t>• 16ème siècle: Europe en majorité défriché: pénurie mène</w:t>
      </w:r>
      <w:r>
        <w:rPr>
          <w:rFonts w:ascii="Times New Roman" w:hAnsi="Times New Roman" w:cs="Times New Roman"/>
          <w:noProof/>
          <w:lang w:eastAsia="fr-BE"/>
        </w:rPr>
        <w:t xml:space="preserve"> </w:t>
      </w:r>
      <w:r w:rsidRPr="00F138C9">
        <w:rPr>
          <w:rFonts w:ascii="Times New Roman" w:hAnsi="Times New Roman" w:cs="Times New Roman"/>
          <w:noProof/>
          <w:lang w:eastAsia="fr-BE"/>
        </w:rPr>
        <w:t>à la colonisation</w:t>
      </w:r>
    </w:p>
    <w:p w:rsidR="00F138C9" w:rsidRPr="00F138C9" w:rsidRDefault="00F138C9" w:rsidP="00F138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eastAsia="fr-BE"/>
        </w:rPr>
      </w:pPr>
      <w:r w:rsidRPr="00F138C9">
        <w:rPr>
          <w:rFonts w:ascii="Times New Roman" w:hAnsi="Times New Roman" w:cs="Times New Roman"/>
          <w:noProof/>
          <w:lang w:eastAsia="fr-BE"/>
        </w:rPr>
        <w:t>• 1700-1850: Europe, Indo-Ganges, Chine de l’est</w:t>
      </w:r>
    </w:p>
    <w:p w:rsidR="00F138C9" w:rsidRPr="00F138C9" w:rsidRDefault="00F138C9" w:rsidP="00F138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eastAsia="fr-BE"/>
        </w:rPr>
      </w:pPr>
      <w:r w:rsidRPr="00F138C9">
        <w:rPr>
          <w:rFonts w:ascii="Times New Roman" w:hAnsi="Times New Roman" w:cs="Times New Roman"/>
          <w:noProof/>
          <w:lang w:eastAsia="fr-BE"/>
        </w:rPr>
        <w:t>• 1850- taux de changement plus rapide</w:t>
      </w:r>
    </w:p>
    <w:p w:rsidR="00F138C9" w:rsidRPr="00F138C9" w:rsidRDefault="00F138C9" w:rsidP="00F138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eastAsia="fr-BE"/>
        </w:rPr>
      </w:pPr>
      <w:r w:rsidRPr="00F138C9">
        <w:rPr>
          <w:rFonts w:ascii="Times New Roman" w:hAnsi="Times New Roman" w:cs="Times New Roman"/>
          <w:noProof/>
          <w:lang w:eastAsia="fr-BE"/>
        </w:rPr>
        <w:t>• 1900-1970 Taux dramatique</w:t>
      </w:r>
    </w:p>
    <w:p w:rsidR="00F138C9" w:rsidRPr="00F138C9" w:rsidRDefault="00F138C9" w:rsidP="00F138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eastAsia="fr-BE"/>
        </w:rPr>
      </w:pPr>
      <w:r w:rsidRPr="00F138C9">
        <w:rPr>
          <w:rFonts w:ascii="Times New Roman" w:hAnsi="Times New Roman" w:cs="Times New Roman"/>
          <w:noProof/>
          <w:lang w:eastAsia="fr-BE"/>
        </w:rPr>
        <w:t>• Depuis 10.000 ans 50 % de la surface terrestre, non</w:t>
      </w:r>
      <w:r>
        <w:rPr>
          <w:rFonts w:ascii="Times New Roman" w:hAnsi="Times New Roman" w:cs="Times New Roman"/>
          <w:noProof/>
          <w:lang w:eastAsia="fr-BE"/>
        </w:rPr>
        <w:t xml:space="preserve"> </w:t>
      </w:r>
      <w:r w:rsidRPr="00F138C9">
        <w:rPr>
          <w:rFonts w:ascii="Times New Roman" w:hAnsi="Times New Roman" w:cs="Times New Roman"/>
          <w:noProof/>
          <w:lang w:eastAsia="fr-BE"/>
        </w:rPr>
        <w:t>couverte</w:t>
      </w:r>
      <w:r>
        <w:rPr>
          <w:rFonts w:ascii="Times New Roman" w:hAnsi="Times New Roman" w:cs="Times New Roman"/>
          <w:noProof/>
          <w:lang w:eastAsia="fr-BE"/>
        </w:rPr>
        <w:t xml:space="preserve"> </w:t>
      </w:r>
      <w:r w:rsidRPr="00F138C9">
        <w:rPr>
          <w:rFonts w:ascii="Times New Roman" w:hAnsi="Times New Roman" w:cs="Times New Roman"/>
          <w:noProof/>
          <w:lang w:eastAsia="fr-BE"/>
        </w:rPr>
        <w:t>de glace, est modifié</w:t>
      </w:r>
      <w:r>
        <w:rPr>
          <w:rFonts w:ascii="Times New Roman" w:hAnsi="Times New Roman" w:cs="Times New Roman"/>
          <w:noProof/>
          <w:lang w:eastAsia="fr-BE"/>
        </w:rPr>
        <w:br/>
      </w:r>
      <w:r>
        <w:rPr>
          <w:rFonts w:ascii="Times New Roman" w:hAnsi="Times New Roman" w:cs="Times New Roman"/>
          <w:b/>
          <w:noProof/>
          <w:lang w:eastAsia="fr-BE"/>
        </w:rPr>
        <w:t>Production agricole :</w:t>
      </w:r>
      <w:r>
        <w:rPr>
          <w:rFonts w:ascii="Times New Roman" w:hAnsi="Times New Roman" w:cs="Times New Roman"/>
          <w:b/>
          <w:noProof/>
          <w:lang w:eastAsia="fr-BE"/>
        </w:rPr>
        <w:br/>
      </w:r>
      <w:r w:rsidRPr="00F138C9">
        <w:rPr>
          <w:rFonts w:ascii="Times New Roman" w:hAnsi="Times New Roman" w:cs="Times New Roman"/>
          <w:noProof/>
          <w:lang w:eastAsia="fr-BE"/>
        </w:rPr>
        <w:t>• Production de nourriture f</w:t>
      </w:r>
      <w:r>
        <w:rPr>
          <w:rFonts w:ascii="Times New Roman" w:hAnsi="Times New Roman" w:cs="Times New Roman"/>
          <w:noProof/>
          <w:lang w:eastAsia="fr-BE"/>
        </w:rPr>
        <w:t xml:space="preserve">ait face à l’augmentation de la </w:t>
      </w:r>
      <w:r w:rsidRPr="00F138C9">
        <w:rPr>
          <w:rFonts w:ascii="Times New Roman" w:hAnsi="Times New Roman" w:cs="Times New Roman"/>
          <w:noProof/>
          <w:lang w:eastAsia="fr-BE"/>
        </w:rPr>
        <w:t>population</w:t>
      </w:r>
    </w:p>
    <w:p w:rsidR="00F138C9" w:rsidRPr="00F138C9" w:rsidRDefault="00F138C9" w:rsidP="00F138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eastAsia="fr-BE"/>
        </w:rPr>
      </w:pPr>
      <w:r w:rsidRPr="00F138C9">
        <w:rPr>
          <w:rFonts w:ascii="Times New Roman" w:hAnsi="Times New Roman" w:cs="Times New Roman"/>
          <w:noProof/>
          <w:lang w:eastAsia="fr-BE"/>
        </w:rPr>
        <w:t>• Production 24% plus élevée qu’en 1961 et prix 40 %</w:t>
      </w:r>
      <w:r>
        <w:rPr>
          <w:rFonts w:ascii="Times New Roman" w:hAnsi="Times New Roman" w:cs="Times New Roman"/>
          <w:noProof/>
          <w:lang w:eastAsia="fr-BE"/>
        </w:rPr>
        <w:t xml:space="preserve"> </w:t>
      </w:r>
      <w:r w:rsidRPr="00F138C9">
        <w:rPr>
          <w:rFonts w:ascii="Times New Roman" w:hAnsi="Times New Roman" w:cs="Times New Roman"/>
          <w:noProof/>
          <w:lang w:eastAsia="fr-BE"/>
        </w:rPr>
        <w:t>plus bas</w:t>
      </w:r>
    </w:p>
    <w:p w:rsidR="00F138C9" w:rsidRPr="00F138C9" w:rsidRDefault="00F138C9" w:rsidP="00F138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eastAsia="fr-BE"/>
        </w:rPr>
      </w:pPr>
      <w:r w:rsidRPr="00F138C9">
        <w:rPr>
          <w:rFonts w:ascii="Times New Roman" w:hAnsi="Times New Roman" w:cs="Times New Roman"/>
          <w:noProof/>
          <w:lang w:eastAsia="fr-BE"/>
        </w:rPr>
        <w:t>• Régime alimentaire:</w:t>
      </w:r>
    </w:p>
    <w:p w:rsidR="00F138C9" w:rsidRPr="00F138C9" w:rsidRDefault="00F138C9" w:rsidP="00F138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eastAsia="fr-BE"/>
        </w:rPr>
      </w:pPr>
      <w:r w:rsidRPr="00F138C9">
        <w:rPr>
          <w:rFonts w:ascii="Times New Roman" w:hAnsi="Times New Roman" w:cs="Times New Roman"/>
          <w:noProof/>
          <w:lang w:eastAsia="fr-BE"/>
        </w:rPr>
        <w:t>– 1960: 2360 kcal/personne/jour</w:t>
      </w:r>
    </w:p>
    <w:p w:rsidR="00F138C9" w:rsidRPr="00F138C9" w:rsidRDefault="00F138C9" w:rsidP="00F138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eastAsia="fr-BE"/>
        </w:rPr>
      </w:pPr>
      <w:r w:rsidRPr="00F138C9">
        <w:rPr>
          <w:rFonts w:ascii="Times New Roman" w:hAnsi="Times New Roman" w:cs="Times New Roman"/>
          <w:noProof/>
          <w:lang w:eastAsia="fr-BE"/>
        </w:rPr>
        <w:t>– 2010: 2800 kcal/personne/jour</w:t>
      </w:r>
    </w:p>
    <w:p w:rsidR="00F138C9" w:rsidRPr="00F138C9" w:rsidRDefault="00F138C9" w:rsidP="00F138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eastAsia="fr-BE"/>
        </w:rPr>
      </w:pPr>
      <w:r w:rsidRPr="00F138C9">
        <w:rPr>
          <w:rFonts w:ascii="Times New Roman" w:hAnsi="Times New Roman" w:cs="Times New Roman"/>
          <w:noProof/>
          <w:lang w:eastAsia="fr-BE"/>
        </w:rPr>
        <w:t>– 2030: 3000 kcal/personne/jour</w:t>
      </w:r>
    </w:p>
    <w:p w:rsidR="00F138C9" w:rsidRPr="00F138C9" w:rsidRDefault="00F138C9" w:rsidP="00F138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eastAsia="fr-BE"/>
        </w:rPr>
      </w:pPr>
      <w:r w:rsidRPr="00F138C9">
        <w:rPr>
          <w:rFonts w:ascii="Times New Roman" w:hAnsi="Times New Roman" w:cs="Times New Roman"/>
          <w:noProof/>
          <w:lang w:eastAsia="fr-BE"/>
        </w:rPr>
        <w:lastRenderedPageBreak/>
        <w:t>– 2100: ???</w:t>
      </w:r>
    </w:p>
    <w:p w:rsidR="00F138C9" w:rsidRPr="00F138C9" w:rsidRDefault="00F138C9" w:rsidP="00F138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eastAsia="fr-BE"/>
        </w:rPr>
      </w:pPr>
      <w:r w:rsidRPr="00F138C9">
        <w:rPr>
          <w:rFonts w:ascii="Times New Roman" w:hAnsi="Times New Roman" w:cs="Times New Roman"/>
          <w:noProof/>
          <w:lang w:eastAsia="fr-BE"/>
        </w:rPr>
        <w:t>• 85 % des terres agricoles souffrent d’érosion,</w:t>
      </w:r>
      <w:r>
        <w:rPr>
          <w:rFonts w:ascii="Times New Roman" w:hAnsi="Times New Roman" w:cs="Times New Roman"/>
          <w:noProof/>
          <w:lang w:eastAsia="fr-BE"/>
        </w:rPr>
        <w:t xml:space="preserve"> </w:t>
      </w:r>
      <w:r w:rsidRPr="00F138C9">
        <w:rPr>
          <w:rFonts w:ascii="Times New Roman" w:hAnsi="Times New Roman" w:cs="Times New Roman"/>
          <w:noProof/>
          <w:lang w:eastAsia="fr-BE"/>
        </w:rPr>
        <w:t>salinisation, compaction, perte de nutriments,</w:t>
      </w:r>
      <w:r>
        <w:rPr>
          <w:rFonts w:ascii="Times New Roman" w:hAnsi="Times New Roman" w:cs="Times New Roman"/>
          <w:noProof/>
          <w:lang w:eastAsia="fr-BE"/>
        </w:rPr>
        <w:t xml:space="preserve"> </w:t>
      </w:r>
      <w:r w:rsidRPr="00F138C9">
        <w:rPr>
          <w:rFonts w:ascii="Times New Roman" w:hAnsi="Times New Roman" w:cs="Times New Roman"/>
          <w:noProof/>
          <w:lang w:eastAsia="fr-BE"/>
        </w:rPr>
        <w:t>dégradation biologique ou pollution</w:t>
      </w:r>
    </w:p>
    <w:p w:rsidR="00F138C9" w:rsidRDefault="00F138C9" w:rsidP="00F138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eastAsia="fr-BE"/>
        </w:rPr>
      </w:pPr>
      <w:r w:rsidRPr="00F138C9">
        <w:rPr>
          <w:rFonts w:ascii="Times New Roman" w:hAnsi="Times New Roman" w:cs="Times New Roman"/>
          <w:noProof/>
          <w:lang w:eastAsia="fr-BE"/>
        </w:rPr>
        <w:t>• Meilleures terres agricoles à risque de colonisation parles villes</w:t>
      </w:r>
    </w:p>
    <w:p w:rsidR="00F138C9" w:rsidRDefault="00F138C9" w:rsidP="00F138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eastAsia="fr-BE"/>
        </w:rPr>
      </w:pPr>
      <w:r>
        <w:rPr>
          <w:rFonts w:ascii="Times New Roman" w:hAnsi="Times New Roman" w:cs="Times New Roman"/>
          <w:noProof/>
          <w:lang w:eastAsia="fr-BE"/>
        </w:rPr>
        <w:t>-</w:t>
      </w:r>
      <w:r w:rsidRPr="00F138C9">
        <w:rPr>
          <w:rFonts w:ascii="Times New Roman" w:hAnsi="Times New Roman" w:cs="Times New Roman"/>
          <w:noProof/>
          <w:lang w:eastAsia="fr-BE"/>
        </w:rPr>
        <w:t>Pertes d’eau limitées à cause de systèmes d’irrigation efficaces,</w:t>
      </w:r>
      <w:r>
        <w:rPr>
          <w:rFonts w:ascii="Times New Roman" w:hAnsi="Times New Roman" w:cs="Times New Roman"/>
          <w:noProof/>
          <w:lang w:eastAsia="fr-BE"/>
        </w:rPr>
        <w:t xml:space="preserve"> mais 27.000 ha de serres </w:t>
      </w:r>
      <w:r w:rsidRPr="00F138C9">
        <w:rPr>
          <w:rFonts w:ascii="Times New Roman" w:hAnsi="Times New Roman" w:cs="Times New Roman"/>
          <w:noProof/>
          <w:lang w:eastAsia="fr-BE"/>
        </w:rPr>
        <w:t>surexploitent l’aquifer:</w:t>
      </w:r>
      <w:r>
        <w:rPr>
          <w:rFonts w:ascii="Times New Roman" w:hAnsi="Times New Roman" w:cs="Times New Roman"/>
          <w:noProof/>
          <w:lang w:eastAsia="fr-BE"/>
        </w:rPr>
        <w:t xml:space="preserve"> </w:t>
      </w:r>
      <w:r w:rsidRPr="00F138C9">
        <w:rPr>
          <w:rFonts w:ascii="Times New Roman" w:hAnsi="Times New Roman" w:cs="Times New Roman"/>
          <w:noProof/>
          <w:lang w:eastAsia="fr-BE"/>
        </w:rPr>
        <w:t>Utilisation à140 hm³/an et recharge à 50 hm³/an (1999-2000)</w:t>
      </w:r>
    </w:p>
    <w:p w:rsidR="00F138C9" w:rsidRDefault="00F138C9" w:rsidP="00F138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eastAsia="fr-BE"/>
        </w:rPr>
      </w:pPr>
    </w:p>
    <w:p w:rsidR="00F138C9" w:rsidRDefault="00F138C9" w:rsidP="00F138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u w:val="single"/>
          <w:lang w:eastAsia="fr-BE"/>
        </w:rPr>
      </w:pPr>
      <w:r>
        <w:rPr>
          <w:rFonts w:ascii="Times New Roman" w:hAnsi="Times New Roman" w:cs="Times New Roman"/>
          <w:b/>
          <w:noProof/>
          <w:u w:val="single"/>
          <w:lang w:eastAsia="fr-BE"/>
        </w:rPr>
        <w:t>6.3 : Impacts de l’agriculture sur le système terre</w:t>
      </w:r>
      <w:r>
        <w:rPr>
          <w:rFonts w:ascii="Times New Roman" w:hAnsi="Times New Roman" w:cs="Times New Roman"/>
          <w:b/>
          <w:noProof/>
          <w:u w:val="single"/>
          <w:lang w:eastAsia="fr-BE"/>
        </w:rPr>
        <w:br/>
      </w:r>
      <w:r>
        <w:rPr>
          <w:rFonts w:ascii="Times New Roman" w:hAnsi="Times New Roman" w:cs="Times New Roman"/>
          <w:b/>
          <w:noProof/>
          <w:u w:val="single"/>
          <w:lang w:eastAsia="fr-BE"/>
        </w:rPr>
        <w:drawing>
          <wp:inline distT="0" distB="0" distL="0" distR="0">
            <wp:extent cx="5239910" cy="2872449"/>
            <wp:effectExtent l="0" t="0" r="0" b="444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528" cy="287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8C9" w:rsidRPr="00F138C9" w:rsidRDefault="00F138C9" w:rsidP="00F138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eastAsia="fr-BE"/>
        </w:rPr>
      </w:pPr>
      <w:r>
        <w:rPr>
          <w:rFonts w:ascii="Times New Roman" w:hAnsi="Times New Roman" w:cs="Times New Roman"/>
          <w:noProof/>
          <w:lang w:eastAsia="fr-BE"/>
        </w:rPr>
        <w:t>-Global carbon dioxide budget.</w:t>
      </w:r>
      <w:r>
        <w:rPr>
          <w:rFonts w:ascii="Times New Roman" w:hAnsi="Times New Roman" w:cs="Times New Roman"/>
          <w:noProof/>
          <w:lang w:eastAsia="fr-BE"/>
        </w:rPr>
        <w:br/>
        <w:t>-dia 12</w:t>
      </w:r>
      <w:r>
        <w:rPr>
          <w:rFonts w:ascii="Times New Roman" w:hAnsi="Times New Roman" w:cs="Times New Roman"/>
          <w:noProof/>
          <w:lang w:eastAsia="fr-BE"/>
        </w:rPr>
        <w:br/>
        <w:t>-Parcours du carbone transporté avec les sédiments.</w:t>
      </w:r>
      <w:r>
        <w:rPr>
          <w:rFonts w:ascii="Times New Roman" w:hAnsi="Times New Roman" w:cs="Times New Roman"/>
          <w:noProof/>
          <w:lang w:eastAsia="fr-BE"/>
        </w:rPr>
        <w:br/>
        <w:t>-Effet de conversion de la forêt tropical sur les nutriments.</w:t>
      </w:r>
      <w:r>
        <w:rPr>
          <w:rFonts w:ascii="Times New Roman" w:hAnsi="Times New Roman" w:cs="Times New Roman"/>
          <w:noProof/>
          <w:lang w:eastAsia="fr-BE"/>
        </w:rPr>
        <w:br/>
        <w:t>-pertes et gains dans le système côtier.</w:t>
      </w:r>
      <w:r>
        <w:rPr>
          <w:rFonts w:ascii="Times New Roman" w:hAnsi="Times New Roman" w:cs="Times New Roman"/>
          <w:noProof/>
          <w:lang w:eastAsia="fr-BE"/>
        </w:rPr>
        <w:br/>
      </w:r>
      <w:r w:rsidR="00563807">
        <w:rPr>
          <w:rFonts w:ascii="Times New Roman" w:hAnsi="Times New Roman" w:cs="Times New Roman"/>
          <w:noProof/>
          <w:lang w:eastAsia="fr-BE"/>
        </w:rPr>
        <w:t>-</w:t>
      </w:r>
      <w:r w:rsidRPr="00F138C9">
        <w:rPr>
          <w:rFonts w:ascii="Times New Roman" w:hAnsi="Times New Roman" w:cs="Times New Roman"/>
          <w:noProof/>
          <w:lang w:eastAsia="fr-BE"/>
        </w:rPr>
        <w:t>16-20 ´ 109 Transport annuel desédiments vers la mer</w:t>
      </w:r>
      <w:r w:rsidR="00563807">
        <w:rPr>
          <w:rFonts w:ascii="Times New Roman" w:hAnsi="Times New Roman" w:cs="Times New Roman"/>
          <w:noProof/>
          <w:lang w:eastAsia="fr-BE"/>
        </w:rPr>
        <w:br/>
        <w:t>-</w:t>
      </w:r>
      <w:r w:rsidRPr="00F138C9">
        <w:rPr>
          <w:rFonts w:ascii="Times New Roman" w:hAnsi="Times New Roman" w:cs="Times New Roman"/>
          <w:noProof/>
          <w:lang w:eastAsia="fr-BE"/>
        </w:rPr>
        <w:t>2 fois le taux pré-historique</w:t>
      </w:r>
    </w:p>
    <w:p w:rsidR="00F138C9" w:rsidRPr="00F138C9" w:rsidRDefault="00563807" w:rsidP="00F138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eastAsia="fr-BE"/>
        </w:rPr>
      </w:pPr>
      <w:r>
        <w:rPr>
          <w:rFonts w:ascii="Times New Roman" w:hAnsi="Times New Roman" w:cs="Times New Roman"/>
          <w:noProof/>
          <w:lang w:eastAsia="fr-BE"/>
        </w:rPr>
        <w:t>-</w:t>
      </w:r>
      <w:r w:rsidR="00F138C9" w:rsidRPr="00F138C9">
        <w:rPr>
          <w:rFonts w:ascii="Times New Roman" w:hAnsi="Times New Roman" w:cs="Times New Roman"/>
          <w:noProof/>
          <w:lang w:eastAsia="fr-BE"/>
        </w:rPr>
        <w:t>15 % du sédiments dans lesrivières retenu derrière barrages</w:t>
      </w:r>
    </w:p>
    <w:p w:rsidR="00F138C9" w:rsidRDefault="00563807" w:rsidP="00F138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eastAsia="fr-BE"/>
        </w:rPr>
      </w:pPr>
      <w:r>
        <w:rPr>
          <w:rFonts w:ascii="Times New Roman" w:hAnsi="Times New Roman" w:cs="Times New Roman"/>
          <w:noProof/>
          <w:lang w:eastAsia="fr-BE"/>
        </w:rPr>
        <w:lastRenderedPageBreak/>
        <w:t>-</w:t>
      </w:r>
      <w:r w:rsidR="00F138C9" w:rsidRPr="00F138C9">
        <w:rPr>
          <w:rFonts w:ascii="Times New Roman" w:hAnsi="Times New Roman" w:cs="Times New Roman"/>
          <w:noProof/>
          <w:lang w:eastAsia="fr-BE"/>
        </w:rPr>
        <w:t>Bassins versants montagneux:</w:t>
      </w:r>
      <w:r>
        <w:rPr>
          <w:rFonts w:ascii="Times New Roman" w:hAnsi="Times New Roman" w:cs="Times New Roman"/>
          <w:noProof/>
          <w:lang w:eastAsia="fr-BE"/>
        </w:rPr>
        <w:t xml:space="preserve"> </w:t>
      </w:r>
      <w:r w:rsidR="00F138C9" w:rsidRPr="00F138C9">
        <w:rPr>
          <w:rFonts w:ascii="Times New Roman" w:hAnsi="Times New Roman" w:cs="Times New Roman"/>
          <w:noProof/>
          <w:lang w:eastAsia="fr-BE"/>
        </w:rPr>
        <w:t>conversion vers l’agriculture:</w:t>
      </w:r>
      <w:r>
        <w:rPr>
          <w:rFonts w:ascii="Times New Roman" w:hAnsi="Times New Roman" w:cs="Times New Roman"/>
          <w:noProof/>
          <w:lang w:eastAsia="fr-BE"/>
        </w:rPr>
        <w:t xml:space="preserve"> </w:t>
      </w:r>
      <w:r w:rsidR="00F138C9" w:rsidRPr="00F138C9">
        <w:rPr>
          <w:rFonts w:ascii="Times New Roman" w:hAnsi="Times New Roman" w:cs="Times New Roman"/>
          <w:noProof/>
          <w:lang w:eastAsia="fr-BE"/>
        </w:rPr>
        <w:t>taux d’érosion ´ 1000</w:t>
      </w:r>
      <w:r>
        <w:rPr>
          <w:rFonts w:ascii="Times New Roman" w:hAnsi="Times New Roman" w:cs="Times New Roman"/>
          <w:noProof/>
          <w:lang w:eastAsia="fr-BE"/>
        </w:rPr>
        <w:br/>
        <w:t>-p. 16</w:t>
      </w:r>
      <w:r>
        <w:rPr>
          <w:rFonts w:ascii="Times New Roman" w:hAnsi="Times New Roman" w:cs="Times New Roman"/>
          <w:noProof/>
          <w:lang w:eastAsia="fr-BE"/>
        </w:rPr>
        <w:br/>
      </w:r>
      <w:r>
        <w:rPr>
          <w:rFonts w:ascii="Times New Roman" w:hAnsi="Times New Roman" w:cs="Times New Roman"/>
          <w:noProof/>
          <w:lang w:eastAsia="fr-BE"/>
        </w:rPr>
        <w:drawing>
          <wp:inline distT="0" distB="0" distL="0" distR="0">
            <wp:extent cx="4420926" cy="3709440"/>
            <wp:effectExtent l="0" t="0" r="0" b="571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979" cy="3712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807" w:rsidRDefault="00563807" w:rsidP="00F138C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eastAsia="fr-BE"/>
        </w:rPr>
      </w:pPr>
      <w:r w:rsidRPr="00563807">
        <w:rPr>
          <w:rFonts w:ascii="Times New Roman" w:hAnsi="Times New Roman" w:cs="Times New Roman"/>
          <w:noProof/>
          <w:lang w:eastAsia="fr-BE"/>
        </w:rPr>
        <w:t>Terres arables: 1500 Millions ha (3 % atteint par salinization)</w:t>
      </w:r>
    </w:p>
    <w:p w:rsidR="00563807" w:rsidRPr="00563807" w:rsidRDefault="00563807" w:rsidP="005638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eastAsia="fr-BE"/>
        </w:rPr>
      </w:pPr>
      <w:r w:rsidRPr="00563807">
        <w:rPr>
          <w:rFonts w:ascii="Times New Roman" w:hAnsi="Times New Roman" w:cs="Times New Roman"/>
          <w:noProof/>
          <w:lang w:eastAsia="fr-BE"/>
        </w:rPr>
        <w:t>Salinization par sur-exploitation de la nappe dans les zones côtières</w:t>
      </w:r>
      <w:r>
        <w:rPr>
          <w:rFonts w:ascii="Times New Roman" w:hAnsi="Times New Roman" w:cs="Times New Roman"/>
          <w:noProof/>
          <w:lang w:eastAsia="fr-BE"/>
        </w:rPr>
        <w:br/>
      </w:r>
      <w:r>
        <w:rPr>
          <w:rFonts w:ascii="Times New Roman" w:hAnsi="Times New Roman" w:cs="Times New Roman"/>
          <w:b/>
          <w:noProof/>
          <w:u w:val="single"/>
          <w:lang w:eastAsia="fr-BE"/>
        </w:rPr>
        <w:t>6.4 : Conclusion.</w:t>
      </w:r>
      <w:r>
        <w:rPr>
          <w:rFonts w:ascii="Times New Roman" w:hAnsi="Times New Roman" w:cs="Times New Roman"/>
          <w:b/>
          <w:noProof/>
          <w:u w:val="single"/>
          <w:lang w:eastAsia="fr-BE"/>
        </w:rPr>
        <w:br/>
      </w:r>
      <w:r w:rsidRPr="00563807">
        <w:rPr>
          <w:rFonts w:ascii="Times New Roman" w:hAnsi="Times New Roman" w:cs="Times New Roman"/>
          <w:noProof/>
          <w:lang w:eastAsia="fr-BE"/>
        </w:rPr>
        <w:t>• 1500 M d’h</w:t>
      </w:r>
      <w:r>
        <w:rPr>
          <w:rFonts w:ascii="Times New Roman" w:hAnsi="Times New Roman" w:cs="Times New Roman"/>
          <w:noProof/>
          <w:lang w:eastAsia="fr-BE"/>
        </w:rPr>
        <w:t xml:space="preserve">ectares de cultures: 35 % de la </w:t>
      </w:r>
      <w:r w:rsidRPr="00563807">
        <w:rPr>
          <w:rFonts w:ascii="Times New Roman" w:hAnsi="Times New Roman" w:cs="Times New Roman"/>
          <w:noProof/>
          <w:lang w:eastAsia="fr-BE"/>
        </w:rPr>
        <w:t>surface terrestre</w:t>
      </w:r>
    </w:p>
    <w:p w:rsidR="00563807" w:rsidRPr="00563807" w:rsidRDefault="00563807" w:rsidP="005638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eastAsia="fr-BE"/>
        </w:rPr>
      </w:pPr>
      <w:r w:rsidRPr="00563807">
        <w:rPr>
          <w:rFonts w:ascii="Times New Roman" w:hAnsi="Times New Roman" w:cs="Times New Roman"/>
          <w:noProof/>
          <w:lang w:eastAsia="fr-BE"/>
        </w:rPr>
        <w:t>• Rendements augmentent (encore) plus</w:t>
      </w:r>
      <w:r>
        <w:rPr>
          <w:rFonts w:ascii="Times New Roman" w:hAnsi="Times New Roman" w:cs="Times New Roman"/>
          <w:noProof/>
          <w:lang w:eastAsia="fr-BE"/>
        </w:rPr>
        <w:t xml:space="preserve"> </w:t>
      </w:r>
      <w:r w:rsidRPr="00563807">
        <w:rPr>
          <w:rFonts w:ascii="Times New Roman" w:hAnsi="Times New Roman" w:cs="Times New Roman"/>
          <w:noProof/>
          <w:lang w:eastAsia="fr-BE"/>
        </w:rPr>
        <w:t>vite que les besoins globaux</w:t>
      </w:r>
    </w:p>
    <w:p w:rsidR="00563807" w:rsidRPr="00563807" w:rsidRDefault="00563807" w:rsidP="005638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eastAsia="fr-BE"/>
        </w:rPr>
      </w:pPr>
      <w:r w:rsidRPr="00563807">
        <w:rPr>
          <w:rFonts w:ascii="Times New Roman" w:hAnsi="Times New Roman" w:cs="Times New Roman"/>
          <w:noProof/>
          <w:lang w:eastAsia="fr-BE"/>
        </w:rPr>
        <w:t>• Risques de dégradation: 85 % de terres</w:t>
      </w:r>
    </w:p>
    <w:p w:rsidR="00563807" w:rsidRPr="00563807" w:rsidRDefault="00563807" w:rsidP="005638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eastAsia="fr-BE"/>
        </w:rPr>
      </w:pPr>
      <w:r w:rsidRPr="00563807">
        <w:rPr>
          <w:rFonts w:ascii="Times New Roman" w:hAnsi="Times New Roman" w:cs="Times New Roman"/>
          <w:noProof/>
          <w:lang w:eastAsia="fr-BE"/>
        </w:rPr>
        <w:t>• Impacts sur le cycle de carbone (1.4 Pg</w:t>
      </w:r>
      <w:r>
        <w:rPr>
          <w:rFonts w:ascii="Times New Roman" w:hAnsi="Times New Roman" w:cs="Times New Roman"/>
          <w:noProof/>
          <w:lang w:eastAsia="fr-BE"/>
        </w:rPr>
        <w:t xml:space="preserve"> </w:t>
      </w:r>
      <w:r w:rsidRPr="00563807">
        <w:rPr>
          <w:rFonts w:ascii="Times New Roman" w:hAnsi="Times New Roman" w:cs="Times New Roman"/>
          <w:noProof/>
          <w:lang w:eastAsia="fr-BE"/>
        </w:rPr>
        <w:t>C/an à cause de conversion de forêts)</w:t>
      </w:r>
    </w:p>
    <w:p w:rsidR="00563807" w:rsidRPr="00563807" w:rsidRDefault="00563807" w:rsidP="005638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eastAsia="fr-BE"/>
        </w:rPr>
      </w:pPr>
      <w:r w:rsidRPr="00563807">
        <w:rPr>
          <w:rFonts w:ascii="Times New Roman" w:hAnsi="Times New Roman" w:cs="Times New Roman"/>
          <w:noProof/>
          <w:lang w:eastAsia="fr-BE"/>
        </w:rPr>
        <w:t>• Pertes et gains de N dans la zone côtière *20.</w:t>
      </w:r>
      <w:bookmarkStart w:id="0" w:name="_GoBack"/>
      <w:bookmarkEnd w:id="0"/>
    </w:p>
    <w:sectPr w:rsidR="00563807" w:rsidRPr="005638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10B"/>
    <w:rsid w:val="0021310B"/>
    <w:rsid w:val="002913A6"/>
    <w:rsid w:val="002F0D92"/>
    <w:rsid w:val="003B2531"/>
    <w:rsid w:val="00444209"/>
    <w:rsid w:val="004B5BC2"/>
    <w:rsid w:val="00531967"/>
    <w:rsid w:val="00563807"/>
    <w:rsid w:val="005F4873"/>
    <w:rsid w:val="00766EDB"/>
    <w:rsid w:val="00917BED"/>
    <w:rsid w:val="009D2FFF"/>
    <w:rsid w:val="00B42CB6"/>
    <w:rsid w:val="00B525AE"/>
    <w:rsid w:val="00BA3E11"/>
    <w:rsid w:val="00BD0B6C"/>
    <w:rsid w:val="00F13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42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42C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42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42C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13</Pages>
  <Words>2895</Words>
  <Characters>15927</Characters>
  <Application>Microsoft Office Word</Application>
  <DocSecurity>0</DocSecurity>
  <Lines>132</Lines>
  <Paragraphs>37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</dc:creator>
  <cp:keywords/>
  <dc:description/>
  <cp:lastModifiedBy>Maxime</cp:lastModifiedBy>
  <cp:revision>5</cp:revision>
  <dcterms:created xsi:type="dcterms:W3CDTF">2014-06-21T13:07:00Z</dcterms:created>
  <dcterms:modified xsi:type="dcterms:W3CDTF">2014-06-21T21:47:00Z</dcterms:modified>
</cp:coreProperties>
</file>