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D6B" w:rsidRDefault="00F74D6B" w:rsidP="00F74D6B">
      <w:pPr>
        <w:keepNext/>
        <w:keepLines/>
        <w:spacing w:after="229" w:line="248" w:lineRule="auto"/>
        <w:ind w:right="888"/>
        <w:outlineLvl w:val="2"/>
        <w:rPr>
          <w:rFonts w:ascii="Gill Sans MT" w:eastAsia="Gill Sans MT" w:hAnsi="Gill Sans MT" w:cs="Gill Sans MT"/>
          <w:color w:val="000000"/>
          <w:lang w:eastAsia="fr-FR"/>
        </w:rPr>
      </w:pPr>
      <w:bookmarkStart w:id="0" w:name="_GoBack"/>
      <w:bookmarkEnd w:id="0"/>
    </w:p>
    <w:p w:rsidR="00F74D6B" w:rsidRPr="00BB7141" w:rsidRDefault="00BB7141" w:rsidP="00BB7141">
      <w:pPr>
        <w:keepNext/>
        <w:keepLines/>
        <w:spacing w:after="229" w:line="248" w:lineRule="auto"/>
        <w:ind w:right="888"/>
        <w:jc w:val="center"/>
        <w:outlineLvl w:val="2"/>
        <w:rPr>
          <w:rFonts w:ascii="Gill Sans MT" w:eastAsia="Gill Sans MT" w:hAnsi="Gill Sans MT" w:cs="Gill Sans MT"/>
          <w:b/>
          <w:color w:val="000000"/>
          <w:sz w:val="28"/>
          <w:szCs w:val="28"/>
          <w:u w:color="000000"/>
          <w:lang w:eastAsia="fr-FR"/>
        </w:rPr>
      </w:pPr>
      <w:r>
        <w:rPr>
          <w:rFonts w:ascii="Gill Sans MT" w:eastAsia="Gill Sans MT" w:hAnsi="Gill Sans MT" w:cs="Gill Sans MT"/>
          <w:b/>
          <w:color w:val="000000"/>
          <w:sz w:val="28"/>
          <w:szCs w:val="28"/>
          <w:lang w:eastAsia="fr-FR"/>
        </w:rPr>
        <w:t xml:space="preserve">La </w:t>
      </w:r>
      <w:r w:rsidR="00F74D6B" w:rsidRPr="00BB7141">
        <w:rPr>
          <w:rFonts w:ascii="Gill Sans MT" w:eastAsia="Gill Sans MT" w:hAnsi="Gill Sans MT" w:cs="Gill Sans MT"/>
          <w:b/>
          <w:color w:val="000000"/>
          <w:sz w:val="28"/>
          <w:szCs w:val="28"/>
          <w:lang w:eastAsia="fr-FR"/>
        </w:rPr>
        <w:t>Modification de la relation de travail</w:t>
      </w:r>
    </w:p>
    <w:p w:rsidR="00F74D6B" w:rsidRDefault="00F74D6B" w:rsidP="00F74D6B">
      <w:pPr>
        <w:keepNext/>
        <w:keepLines/>
        <w:spacing w:after="229" w:line="248" w:lineRule="auto"/>
        <w:ind w:left="1531" w:right="888" w:hanging="398"/>
        <w:outlineLvl w:val="2"/>
        <w:rPr>
          <w:rFonts w:ascii="Gill Sans MT" w:eastAsia="Gill Sans MT" w:hAnsi="Gill Sans MT" w:cs="Gill Sans MT"/>
          <w:b/>
          <w:color w:val="000000"/>
          <w:u w:color="000000"/>
          <w:lang w:eastAsia="fr-FR"/>
        </w:rPr>
      </w:pPr>
    </w:p>
    <w:p w:rsidR="00F74D6B" w:rsidRPr="00F74D6B" w:rsidRDefault="00F74D6B" w:rsidP="00F74D6B">
      <w:pPr>
        <w:pStyle w:val="Paragraphedeliste"/>
        <w:keepNext/>
        <w:keepLines/>
        <w:numPr>
          <w:ilvl w:val="0"/>
          <w:numId w:val="16"/>
        </w:numPr>
        <w:spacing w:after="229" w:line="248" w:lineRule="auto"/>
        <w:ind w:right="888"/>
        <w:outlineLvl w:val="2"/>
        <w:rPr>
          <w:rFonts w:ascii="Gill Sans MT" w:eastAsia="Gill Sans MT" w:hAnsi="Gill Sans MT" w:cs="Gill Sans MT"/>
          <w:b/>
          <w:color w:val="000000"/>
          <w:u w:val="single" w:color="000000"/>
          <w:lang w:eastAsia="fr-FR"/>
        </w:rPr>
      </w:pPr>
      <w:r w:rsidRPr="00F74D6B">
        <w:rPr>
          <w:rFonts w:ascii="Arial" w:eastAsia="Arial" w:hAnsi="Arial" w:cs="Arial"/>
          <w:b/>
          <w:color w:val="000000"/>
          <w:u w:color="000000"/>
          <w:lang w:eastAsia="fr-FR"/>
        </w:rPr>
        <w:t xml:space="preserve"> </w:t>
      </w:r>
      <w:r w:rsidRPr="00F74D6B">
        <w:rPr>
          <w:rFonts w:ascii="Gill Sans MT" w:eastAsia="Gill Sans MT" w:hAnsi="Gill Sans MT" w:cs="Gill Sans MT"/>
          <w:b/>
          <w:color w:val="000000"/>
          <w:u w:val="single" w:color="000000"/>
          <w:lang w:eastAsia="fr-FR"/>
        </w:rPr>
        <w:t>Modification du contrat de travail et modification des conditions de</w:t>
      </w:r>
      <w:r w:rsidRPr="00F74D6B">
        <w:rPr>
          <w:rFonts w:ascii="Gill Sans MT" w:eastAsia="Gill Sans MT" w:hAnsi="Gill Sans MT" w:cs="Gill Sans MT"/>
          <w:b/>
          <w:color w:val="000000"/>
          <w:u w:color="000000"/>
          <w:lang w:eastAsia="fr-FR"/>
        </w:rPr>
        <w:t xml:space="preserve"> </w:t>
      </w:r>
      <w:r w:rsidRPr="00F74D6B">
        <w:rPr>
          <w:rFonts w:ascii="Gill Sans MT" w:eastAsia="Gill Sans MT" w:hAnsi="Gill Sans MT" w:cs="Gill Sans MT"/>
          <w:b/>
          <w:color w:val="000000"/>
          <w:u w:val="single" w:color="000000"/>
          <w:lang w:eastAsia="fr-FR"/>
        </w:rPr>
        <w:t>travail</w:t>
      </w:r>
      <w:r w:rsidRPr="00F74D6B">
        <w:rPr>
          <w:rFonts w:ascii="Gill Sans MT" w:eastAsia="Gill Sans MT" w:hAnsi="Gill Sans MT" w:cs="Gill Sans MT"/>
          <w:b/>
          <w:color w:val="000000"/>
          <w:u w:color="000000"/>
          <w:lang w:eastAsia="fr-FR"/>
        </w:rPr>
        <w:t xml:space="preserve"> </w:t>
      </w:r>
    </w:p>
    <w:p w:rsidR="00F74D6B" w:rsidRPr="00F74D6B" w:rsidRDefault="00F74D6B" w:rsidP="00F74D6B">
      <w:pPr>
        <w:spacing w:after="27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La relation de travail peut être modifiée au cours du temps : changement du lieu de travail, nouvelles responsabilités pour le salarié, changement des horaires de travail…. Ces modifications portent soit sur un élément essentiel du contrat de travail soit sur</w:t>
      </w:r>
      <w:r>
        <w:rPr>
          <w:rFonts w:ascii="Gill Sans MT" w:eastAsia="Gill Sans MT" w:hAnsi="Gill Sans MT" w:cs="Gill Sans MT"/>
          <w:color w:val="000000"/>
          <w:lang w:eastAsia="fr-FR"/>
        </w:rPr>
        <w:t xml:space="preserve"> un élément non essentiel</w:t>
      </w:r>
      <w:r w:rsidRPr="00F74D6B">
        <w:rPr>
          <w:rFonts w:ascii="Gill Sans MT" w:eastAsia="Gill Sans MT" w:hAnsi="Gill Sans MT" w:cs="Gill Sans MT"/>
          <w:color w:val="000000"/>
          <w:lang w:eastAsia="fr-FR"/>
        </w:rPr>
        <w:t>. Selon l’objet de la modification de la relation de travail, le processus de décision ne s</w:t>
      </w:r>
      <w:r>
        <w:rPr>
          <w:rFonts w:ascii="Gill Sans MT" w:eastAsia="Gill Sans MT" w:hAnsi="Gill Sans MT" w:cs="Gill Sans MT"/>
          <w:color w:val="000000"/>
          <w:lang w:eastAsia="fr-FR"/>
        </w:rPr>
        <w:t>era pas le même</w:t>
      </w:r>
      <w:r w:rsidRPr="00F74D6B">
        <w:rPr>
          <w:rFonts w:ascii="Gill Sans MT" w:eastAsia="Gill Sans MT" w:hAnsi="Gill Sans MT" w:cs="Gill Sans MT"/>
          <w:color w:val="000000"/>
          <w:lang w:eastAsia="fr-FR"/>
        </w:rPr>
        <w:t xml:space="preserve">. </w:t>
      </w:r>
    </w:p>
    <w:p w:rsidR="00F74D6B" w:rsidRPr="00F74D6B" w:rsidRDefault="00F74D6B" w:rsidP="00F74D6B">
      <w:pPr>
        <w:pStyle w:val="Paragraphedeliste"/>
        <w:keepNext/>
        <w:keepLines/>
        <w:numPr>
          <w:ilvl w:val="0"/>
          <w:numId w:val="15"/>
        </w:numPr>
        <w:spacing w:after="229" w:line="248" w:lineRule="auto"/>
        <w:ind w:right="888"/>
        <w:outlineLvl w:val="3"/>
        <w:rPr>
          <w:rFonts w:ascii="Gill Sans MT" w:eastAsia="Gill Sans MT" w:hAnsi="Gill Sans MT" w:cs="Gill Sans MT"/>
          <w:b/>
          <w:color w:val="000000"/>
          <w:u w:val="single" w:color="000000"/>
          <w:lang w:eastAsia="fr-FR"/>
        </w:rPr>
      </w:pPr>
      <w:r w:rsidRPr="00F74D6B">
        <w:rPr>
          <w:rFonts w:ascii="Arial" w:eastAsia="Arial" w:hAnsi="Arial" w:cs="Arial"/>
          <w:b/>
          <w:color w:val="000000"/>
          <w:u w:color="000000"/>
          <w:lang w:eastAsia="fr-FR"/>
        </w:rPr>
        <w:t xml:space="preserve"> </w:t>
      </w:r>
      <w:r w:rsidRPr="00F74D6B">
        <w:rPr>
          <w:rFonts w:ascii="Gill Sans MT" w:eastAsia="Gill Sans MT" w:hAnsi="Gill Sans MT" w:cs="Gill Sans MT"/>
          <w:b/>
          <w:color w:val="000000"/>
          <w:u w:val="single" w:color="000000"/>
          <w:lang w:eastAsia="fr-FR"/>
        </w:rPr>
        <w:t>Notions</w:t>
      </w:r>
      <w:r w:rsidRPr="00F74D6B">
        <w:rPr>
          <w:rFonts w:ascii="Gill Sans MT" w:eastAsia="Gill Sans MT" w:hAnsi="Gill Sans MT" w:cs="Gill Sans MT"/>
          <w:b/>
          <w:color w:val="000000"/>
          <w:u w:color="000000"/>
          <w:lang w:eastAsia="fr-FR"/>
        </w:rPr>
        <w:t xml:space="preserve"> </w:t>
      </w:r>
    </w:p>
    <w:p w:rsidR="00F74D6B" w:rsidRPr="00F74D6B" w:rsidRDefault="00F74D6B" w:rsidP="00F74D6B">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Un </w:t>
      </w:r>
      <w:r w:rsidRPr="00F74D6B">
        <w:rPr>
          <w:rFonts w:ascii="Gill Sans MT" w:eastAsia="Gill Sans MT" w:hAnsi="Gill Sans MT" w:cs="Gill Sans MT"/>
          <w:b/>
          <w:color w:val="000000"/>
          <w:lang w:eastAsia="fr-FR"/>
        </w:rPr>
        <w:t>élément essentiel du contrat de travail</w:t>
      </w:r>
      <w:r w:rsidRPr="00F74D6B">
        <w:rPr>
          <w:rFonts w:ascii="Gill Sans MT" w:eastAsia="Gill Sans MT" w:hAnsi="Gill Sans MT" w:cs="Gill Sans MT"/>
          <w:color w:val="000000"/>
          <w:lang w:eastAsia="fr-FR"/>
        </w:rPr>
        <w:t xml:space="preserve"> correspond à un </w:t>
      </w:r>
      <w:r w:rsidRPr="00F74D6B">
        <w:rPr>
          <w:rFonts w:ascii="Gill Sans MT" w:eastAsia="Gill Sans MT" w:hAnsi="Gill Sans MT" w:cs="Gill Sans MT"/>
          <w:b/>
          <w:color w:val="000000"/>
          <w:lang w:eastAsia="fr-FR"/>
        </w:rPr>
        <w:t>élément fondamental</w:t>
      </w:r>
      <w:r w:rsidRPr="00F74D6B">
        <w:rPr>
          <w:rFonts w:ascii="Gill Sans MT" w:eastAsia="Gill Sans MT" w:hAnsi="Gill Sans MT" w:cs="Gill Sans MT"/>
          <w:color w:val="000000"/>
          <w:lang w:eastAsia="fr-FR"/>
        </w:rPr>
        <w:t xml:space="preserve"> du contrat de travail, qui est </w:t>
      </w:r>
      <w:r w:rsidRPr="00F74D6B">
        <w:rPr>
          <w:rFonts w:ascii="Gill Sans MT" w:eastAsia="Gill Sans MT" w:hAnsi="Gill Sans MT" w:cs="Gill Sans MT"/>
          <w:b/>
          <w:color w:val="000000"/>
          <w:lang w:eastAsia="fr-FR"/>
        </w:rPr>
        <w:t>généralement formalisé</w:t>
      </w:r>
      <w:r w:rsidRPr="00F74D6B">
        <w:rPr>
          <w:rFonts w:ascii="Gill Sans MT" w:eastAsia="Gill Sans MT" w:hAnsi="Gill Sans MT" w:cs="Gill Sans MT"/>
          <w:color w:val="000000"/>
          <w:lang w:eastAsia="fr-FR"/>
        </w:rPr>
        <w:t xml:space="preserve"> dans le contrat ou l’écrit. La loi n’a pas énuméré ces éléments mais les tribunaux reconnaissent, notamment,  pour essentiel la rémunération et la durée du travail. On parle alors de </w:t>
      </w:r>
      <w:r w:rsidRPr="00F74D6B">
        <w:rPr>
          <w:rFonts w:ascii="Gill Sans MT" w:eastAsia="Gill Sans MT" w:hAnsi="Gill Sans MT" w:cs="Gill Sans MT"/>
          <w:b/>
          <w:color w:val="000000"/>
          <w:lang w:eastAsia="fr-FR"/>
        </w:rPr>
        <w:t>modification du contrat de travail</w:t>
      </w:r>
      <w:r w:rsidRPr="00F74D6B">
        <w:rPr>
          <w:rFonts w:ascii="Gill Sans MT" w:eastAsia="Gill Sans MT" w:hAnsi="Gill Sans MT" w:cs="Gill Sans MT"/>
          <w:color w:val="000000"/>
          <w:lang w:eastAsia="fr-FR"/>
        </w:rPr>
        <w:t xml:space="preserve">. </w:t>
      </w:r>
    </w:p>
    <w:p w:rsidR="00F74D6B" w:rsidRPr="00F74D6B" w:rsidRDefault="00F74D6B" w:rsidP="00F74D6B">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F74D6B" w:rsidRPr="00F74D6B" w:rsidRDefault="00F74D6B" w:rsidP="00F74D6B">
      <w:pPr>
        <w:spacing w:after="279"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Un </w:t>
      </w:r>
      <w:r w:rsidRPr="00F74D6B">
        <w:rPr>
          <w:rFonts w:ascii="Gill Sans MT" w:eastAsia="Gill Sans MT" w:hAnsi="Gill Sans MT" w:cs="Gill Sans MT"/>
          <w:b/>
          <w:color w:val="000000"/>
          <w:lang w:eastAsia="fr-FR"/>
        </w:rPr>
        <w:t>élément non essentiel</w:t>
      </w:r>
      <w:r w:rsidRPr="00F74D6B">
        <w:rPr>
          <w:rFonts w:ascii="Gill Sans MT" w:eastAsia="Gill Sans MT" w:hAnsi="Gill Sans MT" w:cs="Gill Sans MT"/>
          <w:color w:val="000000"/>
          <w:lang w:eastAsia="fr-FR"/>
        </w:rPr>
        <w:t xml:space="preserve"> correspond généralement aux </w:t>
      </w:r>
      <w:r w:rsidRPr="00F74D6B">
        <w:rPr>
          <w:rFonts w:ascii="Gill Sans MT" w:eastAsia="Gill Sans MT" w:hAnsi="Gill Sans MT" w:cs="Gill Sans MT"/>
          <w:b/>
          <w:color w:val="000000"/>
          <w:lang w:eastAsia="fr-FR"/>
        </w:rPr>
        <w:t>conditions d’exécution du contrat de travail</w:t>
      </w:r>
      <w:r w:rsidRPr="00F74D6B">
        <w:rPr>
          <w:rFonts w:ascii="Gill Sans MT" w:eastAsia="Gill Sans MT" w:hAnsi="Gill Sans MT" w:cs="Gill Sans MT"/>
          <w:color w:val="000000"/>
          <w:lang w:eastAsia="fr-FR"/>
        </w:rPr>
        <w:t xml:space="preserve">, qui ne sont pas formalisées dans le contrat ou l’écrit. On parle alors </w:t>
      </w:r>
      <w:r w:rsidRPr="00F74D6B">
        <w:rPr>
          <w:rFonts w:ascii="Gill Sans MT" w:eastAsia="Gill Sans MT" w:hAnsi="Gill Sans MT" w:cs="Gill Sans MT"/>
          <w:b/>
          <w:color w:val="000000"/>
          <w:lang w:eastAsia="fr-FR"/>
        </w:rPr>
        <w:t>de modification des conditions de travail</w:t>
      </w:r>
      <w:r w:rsidRPr="00F74D6B">
        <w:rPr>
          <w:rFonts w:ascii="Gill Sans MT" w:eastAsia="Gill Sans MT" w:hAnsi="Gill Sans MT" w:cs="Gill Sans MT"/>
          <w:color w:val="000000"/>
          <w:lang w:eastAsia="fr-FR"/>
        </w:rPr>
        <w:t xml:space="preserve">. </w:t>
      </w:r>
    </w:p>
    <w:p w:rsidR="00F74D6B" w:rsidRPr="00F74D6B" w:rsidRDefault="00F74D6B" w:rsidP="00F74D6B">
      <w:pPr>
        <w:pStyle w:val="Paragraphedeliste"/>
        <w:keepNext/>
        <w:keepLines/>
        <w:numPr>
          <w:ilvl w:val="0"/>
          <w:numId w:val="15"/>
        </w:numPr>
        <w:spacing w:after="229" w:line="248" w:lineRule="auto"/>
        <w:ind w:right="888"/>
        <w:outlineLvl w:val="3"/>
        <w:rPr>
          <w:rFonts w:ascii="Gill Sans MT" w:eastAsia="Gill Sans MT" w:hAnsi="Gill Sans MT" w:cs="Gill Sans MT"/>
          <w:b/>
          <w:color w:val="000000"/>
          <w:u w:val="single" w:color="000000"/>
          <w:lang w:eastAsia="fr-FR"/>
        </w:rPr>
      </w:pPr>
      <w:r w:rsidRPr="00F74D6B">
        <w:rPr>
          <w:rFonts w:ascii="Arial" w:eastAsia="Arial" w:hAnsi="Arial" w:cs="Arial"/>
          <w:b/>
          <w:color w:val="000000"/>
          <w:u w:color="000000"/>
          <w:lang w:eastAsia="fr-FR"/>
        </w:rPr>
        <w:t xml:space="preserve"> </w:t>
      </w:r>
      <w:r w:rsidRPr="00F74D6B">
        <w:rPr>
          <w:rFonts w:ascii="Gill Sans MT" w:eastAsia="Gill Sans MT" w:hAnsi="Gill Sans MT" w:cs="Gill Sans MT"/>
          <w:b/>
          <w:color w:val="000000"/>
          <w:u w:val="single" w:color="000000"/>
          <w:lang w:eastAsia="fr-FR"/>
        </w:rPr>
        <w:t>Procédures à suivre en cas de modification du contrat de travail</w:t>
      </w:r>
      <w:r w:rsidRPr="00F74D6B">
        <w:rPr>
          <w:rFonts w:ascii="Gill Sans MT" w:eastAsia="Gill Sans MT" w:hAnsi="Gill Sans MT" w:cs="Gill Sans MT"/>
          <w:b/>
          <w:color w:val="000000"/>
          <w:u w:color="000000"/>
          <w:lang w:eastAsia="fr-FR"/>
        </w:rPr>
        <w:t xml:space="preserve"> </w:t>
      </w:r>
    </w:p>
    <w:p w:rsidR="00F74D6B" w:rsidRPr="00F74D6B" w:rsidRDefault="00F74D6B" w:rsidP="00F74D6B">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w:t>
      </w:r>
      <w:r w:rsidRPr="00F74D6B">
        <w:rPr>
          <w:rFonts w:ascii="Gill Sans MT" w:eastAsia="Gill Sans MT" w:hAnsi="Gill Sans MT" w:cs="Gill Sans MT"/>
          <w:b/>
          <w:color w:val="000000"/>
          <w:lang w:eastAsia="fr-FR"/>
        </w:rPr>
        <w:t>contrat</w:t>
      </w:r>
      <w:r w:rsidRPr="00F74D6B">
        <w:rPr>
          <w:rFonts w:ascii="Gill Sans MT" w:eastAsia="Gill Sans MT" w:hAnsi="Gill Sans MT" w:cs="Gill Sans MT"/>
          <w:color w:val="000000"/>
          <w:lang w:eastAsia="fr-FR"/>
        </w:rPr>
        <w:t xml:space="preserve"> de travail est la </w:t>
      </w:r>
      <w:r w:rsidRPr="00F74D6B">
        <w:rPr>
          <w:rFonts w:ascii="Gill Sans MT" w:eastAsia="Gill Sans MT" w:hAnsi="Gill Sans MT" w:cs="Gill Sans MT"/>
          <w:b/>
          <w:color w:val="000000"/>
          <w:lang w:eastAsia="fr-FR"/>
        </w:rPr>
        <w:t>loi des parties</w:t>
      </w:r>
      <w:r w:rsidRPr="00F74D6B">
        <w:rPr>
          <w:rFonts w:ascii="Gill Sans MT" w:eastAsia="Gill Sans MT" w:hAnsi="Gill Sans MT" w:cs="Gill Sans MT"/>
          <w:color w:val="000000"/>
          <w:lang w:eastAsia="fr-FR"/>
        </w:rPr>
        <w:t xml:space="preserve">, c’est-à-dire qu’il est conclu sur un </w:t>
      </w:r>
      <w:r w:rsidRPr="00F74D6B">
        <w:rPr>
          <w:rFonts w:ascii="Gill Sans MT" w:eastAsia="Gill Sans MT" w:hAnsi="Gill Sans MT" w:cs="Gill Sans MT"/>
          <w:b/>
          <w:color w:val="000000"/>
          <w:lang w:eastAsia="fr-FR"/>
        </w:rPr>
        <w:t>accord commun</w:t>
      </w:r>
      <w:r w:rsidRPr="00F74D6B">
        <w:rPr>
          <w:rFonts w:ascii="Gill Sans MT" w:eastAsia="Gill Sans MT" w:hAnsi="Gill Sans MT" w:cs="Gill Sans MT"/>
          <w:color w:val="000000"/>
          <w:lang w:eastAsia="fr-FR"/>
        </w:rPr>
        <w:t xml:space="preserve"> de l’employeur et du salarié. Cet accord porte </w:t>
      </w:r>
      <w:r w:rsidRPr="00F74D6B">
        <w:rPr>
          <w:rFonts w:ascii="Gill Sans MT" w:eastAsia="Gill Sans MT" w:hAnsi="Gill Sans MT" w:cs="Gill Sans MT"/>
          <w:b/>
          <w:color w:val="000000"/>
          <w:lang w:eastAsia="fr-FR"/>
        </w:rPr>
        <w:t>sur les éléments essentiels</w:t>
      </w:r>
      <w:r w:rsidRPr="00F74D6B">
        <w:rPr>
          <w:rFonts w:ascii="Gill Sans MT" w:eastAsia="Gill Sans MT" w:hAnsi="Gill Sans MT" w:cs="Gill Sans MT"/>
          <w:color w:val="000000"/>
          <w:lang w:eastAsia="fr-FR"/>
        </w:rPr>
        <w:t xml:space="preserve"> du contrat. Ainsi </w:t>
      </w:r>
      <w:r w:rsidRPr="00F74D6B">
        <w:rPr>
          <w:rFonts w:ascii="Gill Sans MT" w:eastAsia="Gill Sans MT" w:hAnsi="Gill Sans MT" w:cs="Gill Sans MT"/>
          <w:b/>
          <w:color w:val="000000"/>
          <w:lang w:eastAsia="fr-FR"/>
        </w:rPr>
        <w:t>si l’employeur souhaite modifier un de ces éléments essentiels, il doit obtenir au préalable l’accord du salarié</w:t>
      </w:r>
      <w:r w:rsidRPr="00F74D6B">
        <w:rPr>
          <w:rFonts w:ascii="Gill Sans MT" w:eastAsia="Gill Sans MT" w:hAnsi="Gill Sans MT" w:cs="Gill Sans MT"/>
          <w:color w:val="000000"/>
          <w:lang w:eastAsia="fr-FR"/>
        </w:rPr>
        <w:t xml:space="preserve">. C’est le cas le plus courant. Mais il en est de même si le salarié souhaite cette modification, il lui faudra l’accord préalable de son employeur. Le refus de la modification du contrat est un droit qui ne peut être sanctionné, ni être une cause réelle et sérieuse de licenciement. </w:t>
      </w:r>
    </w:p>
    <w:p w:rsidR="00F74D6B" w:rsidRPr="00F74D6B" w:rsidRDefault="00F74D6B" w:rsidP="00F74D6B">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F74D6B" w:rsidRPr="00F74D6B" w:rsidRDefault="00F74D6B" w:rsidP="00F74D6B">
      <w:pPr>
        <w:spacing w:after="275" w:line="248"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Cette modification du contrat de travail peut être : </w:t>
      </w:r>
    </w:p>
    <w:p w:rsidR="00F74D6B" w:rsidRPr="00F74D6B" w:rsidRDefault="00F74D6B" w:rsidP="00F74D6B">
      <w:pPr>
        <w:pStyle w:val="Paragraphedeliste"/>
        <w:keepNext/>
        <w:keepLines/>
        <w:numPr>
          <w:ilvl w:val="0"/>
          <w:numId w:val="15"/>
        </w:numPr>
        <w:tabs>
          <w:tab w:val="center" w:pos="2032"/>
          <w:tab w:val="center" w:pos="4505"/>
        </w:tabs>
        <w:spacing w:after="109" w:line="248" w:lineRule="auto"/>
        <w:outlineLvl w:val="2"/>
        <w:rPr>
          <w:rFonts w:ascii="Gill Sans MT" w:eastAsia="Gill Sans MT" w:hAnsi="Gill Sans MT" w:cs="Gill Sans MT"/>
          <w:b/>
          <w:color w:val="000000"/>
          <w:u w:val="single" w:color="000000"/>
          <w:lang w:eastAsia="fr-FR"/>
        </w:rPr>
      </w:pPr>
      <w:r>
        <w:rPr>
          <w:rFonts w:ascii="Arial" w:eastAsia="Arial" w:hAnsi="Arial" w:cs="Arial"/>
          <w:b/>
          <w:color w:val="000000"/>
          <w:u w:color="000000"/>
          <w:lang w:eastAsia="fr-FR"/>
        </w:rPr>
        <w:t xml:space="preserve"> </w:t>
      </w:r>
      <w:r w:rsidRPr="00F74D6B">
        <w:rPr>
          <w:rFonts w:ascii="Gill Sans MT" w:eastAsia="Gill Sans MT" w:hAnsi="Gill Sans MT" w:cs="Gill Sans MT"/>
          <w:b/>
          <w:color w:val="000000"/>
          <w:u w:color="000000"/>
          <w:lang w:eastAsia="fr-FR"/>
        </w:rPr>
        <w:t>f</w:t>
      </w:r>
      <w:r w:rsidRPr="00F74D6B">
        <w:rPr>
          <w:rFonts w:ascii="Gill Sans MT" w:eastAsia="Gill Sans MT" w:hAnsi="Gill Sans MT" w:cs="Gill Sans MT"/>
          <w:b/>
          <w:color w:val="000000"/>
          <w:u w:val="single" w:color="000000"/>
          <w:lang w:eastAsia="fr-FR"/>
        </w:rPr>
        <w:t>ondée sur un motif économique</w:t>
      </w:r>
      <w:r w:rsidRPr="00F74D6B">
        <w:rPr>
          <w:rFonts w:ascii="Gill Sans MT" w:eastAsia="Gill Sans MT" w:hAnsi="Gill Sans MT" w:cs="Gill Sans MT"/>
          <w:b/>
          <w:color w:val="000000"/>
          <w:u w:color="000000"/>
          <w:lang w:eastAsia="fr-FR"/>
        </w:rPr>
        <w:t xml:space="preserve"> </w:t>
      </w:r>
    </w:p>
    <w:p w:rsidR="00F74D6B" w:rsidRPr="00F74D6B" w:rsidRDefault="00F74D6B" w:rsidP="00F74D6B">
      <w:pPr>
        <w:spacing w:after="1843"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loi reconnait l’existence d’un motif économique en cas de </w:t>
      </w:r>
      <w:r w:rsidRPr="00F74D6B">
        <w:rPr>
          <w:rFonts w:ascii="Gill Sans MT" w:eastAsia="Gill Sans MT" w:hAnsi="Gill Sans MT" w:cs="Gill Sans MT"/>
          <w:b/>
          <w:color w:val="000000"/>
          <w:lang w:eastAsia="fr-FR"/>
        </w:rPr>
        <w:t xml:space="preserve">difficultés économiques </w:t>
      </w:r>
      <w:r w:rsidRPr="00F74D6B">
        <w:rPr>
          <w:rFonts w:ascii="Gill Sans MT" w:eastAsia="Gill Sans MT" w:hAnsi="Gill Sans MT" w:cs="Gill Sans MT"/>
          <w:color w:val="000000"/>
          <w:lang w:eastAsia="fr-FR"/>
        </w:rPr>
        <w:t xml:space="preserve">(par exemple, la perte de marché, un fort endettement, un déficit important) mais également en cas de </w:t>
      </w:r>
      <w:r w:rsidRPr="00F74D6B">
        <w:rPr>
          <w:rFonts w:ascii="Gill Sans MT" w:eastAsia="Gill Sans MT" w:hAnsi="Gill Sans MT" w:cs="Gill Sans MT"/>
          <w:b/>
          <w:color w:val="000000"/>
          <w:lang w:eastAsia="fr-FR"/>
        </w:rPr>
        <w:t>mutations technologiques</w:t>
      </w:r>
      <w:r w:rsidRPr="00F74D6B">
        <w:rPr>
          <w:rFonts w:ascii="Gill Sans MT" w:eastAsia="Gill Sans MT" w:hAnsi="Gill Sans MT" w:cs="Gill Sans MT"/>
          <w:color w:val="000000"/>
          <w:lang w:eastAsia="fr-FR"/>
        </w:rPr>
        <w:t xml:space="preserve"> (par exemple, la robotisation d’une ligne de production).  </w:t>
      </w:r>
    </w:p>
    <w:p w:rsidR="00F74D6B" w:rsidRPr="00F74D6B" w:rsidRDefault="00F74D6B" w:rsidP="00F74D6B">
      <w:pPr>
        <w:spacing w:after="0"/>
        <w:jc w:val="both"/>
        <w:rPr>
          <w:rFonts w:ascii="Gill Sans MT" w:eastAsia="Gill Sans MT" w:hAnsi="Gill Sans MT" w:cs="Gill Sans MT"/>
          <w:color w:val="000000"/>
          <w:lang w:eastAsia="fr-FR"/>
        </w:rPr>
      </w:pPr>
      <w:r w:rsidRPr="00F74D6B">
        <w:rPr>
          <w:rFonts w:ascii="Times New Roman" w:eastAsia="Times New Roman" w:hAnsi="Times New Roman" w:cs="Times New Roman"/>
          <w:strike/>
          <w:color w:val="000000"/>
          <w:sz w:val="24"/>
          <w:lang w:eastAsia="fr-FR"/>
        </w:rPr>
        <w:lastRenderedPageBreak/>
        <w:t xml:space="preserve">                                                                                                                                                       </w:t>
      </w:r>
      <w:r w:rsidRPr="00F74D6B">
        <w:rPr>
          <w:rFonts w:ascii="Times New Roman" w:eastAsia="Times New Roman" w:hAnsi="Times New Roman" w:cs="Times New Roman"/>
          <w:color w:val="000000"/>
          <w:sz w:val="24"/>
          <w:lang w:eastAsia="fr-FR"/>
        </w:rPr>
        <w:t xml:space="preserve"> </w:t>
      </w:r>
    </w:p>
    <w:p w:rsidR="00F74D6B" w:rsidRPr="00F74D6B" w:rsidRDefault="00F74D6B" w:rsidP="00B17CB1">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Dans ce cas de figure, la loi a établi une </w:t>
      </w:r>
      <w:r w:rsidRPr="00F74D6B">
        <w:rPr>
          <w:rFonts w:ascii="Gill Sans MT" w:eastAsia="Gill Sans MT" w:hAnsi="Gill Sans MT" w:cs="Gill Sans MT"/>
          <w:b/>
          <w:color w:val="000000"/>
          <w:lang w:eastAsia="fr-FR"/>
        </w:rPr>
        <w:t>procédure</w:t>
      </w:r>
      <w:r w:rsidRPr="00F74D6B">
        <w:rPr>
          <w:rFonts w:ascii="Gill Sans MT" w:eastAsia="Gill Sans MT" w:hAnsi="Gill Sans MT" w:cs="Gill Sans MT"/>
          <w:color w:val="000000"/>
          <w:lang w:eastAsia="fr-FR"/>
        </w:rPr>
        <w:t xml:space="preserve"> précise : </w:t>
      </w:r>
    </w:p>
    <w:p w:rsidR="00F74D6B" w:rsidRPr="00F74D6B" w:rsidRDefault="00F74D6B" w:rsidP="00B17CB1">
      <w:pPr>
        <w:spacing w:after="0" w:line="360" w:lineRule="auto"/>
        <w:ind w:right="944"/>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F74D6B" w:rsidRPr="00F74D6B" w:rsidRDefault="00F74D6B" w:rsidP="00B17CB1">
      <w:pPr>
        <w:spacing w:after="35" w:line="360" w:lineRule="auto"/>
        <w:ind w:left="1690" w:right="1866" w:hanging="694"/>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L’employeur adresse à son salarié un courrier</w:t>
      </w:r>
      <w:r w:rsidRPr="00F74D6B">
        <w:rPr>
          <w:rFonts w:ascii="Gill Sans MT" w:eastAsia="Gill Sans MT" w:hAnsi="Gill Sans MT" w:cs="Gill Sans MT"/>
          <w:color w:val="000000"/>
          <w:lang w:eastAsia="fr-FR"/>
        </w:rPr>
        <w:t>, par LR+AR*, contenant : -</w:t>
      </w:r>
      <w:r w:rsidRPr="00F74D6B">
        <w:rPr>
          <w:rFonts w:ascii="Arial" w:eastAsia="Arial" w:hAnsi="Arial" w:cs="Arial"/>
          <w:color w:val="000000"/>
          <w:lang w:eastAsia="fr-FR"/>
        </w:rPr>
        <w:t xml:space="preserve"> </w:t>
      </w:r>
      <w:r w:rsidRPr="00F74D6B">
        <w:rPr>
          <w:rFonts w:ascii="Gill Sans MT" w:eastAsia="Gill Sans MT" w:hAnsi="Gill Sans MT" w:cs="Gill Sans MT"/>
          <w:color w:val="000000"/>
          <w:lang w:eastAsia="fr-FR"/>
        </w:rPr>
        <w:t xml:space="preserve">la </w:t>
      </w:r>
      <w:r w:rsidRPr="00F74D6B">
        <w:rPr>
          <w:rFonts w:ascii="Gill Sans MT" w:eastAsia="Gill Sans MT" w:hAnsi="Gill Sans MT" w:cs="Gill Sans MT"/>
          <w:b/>
          <w:color w:val="000000"/>
          <w:lang w:eastAsia="fr-FR"/>
        </w:rPr>
        <w:t>proposition de modification</w:t>
      </w:r>
      <w:r w:rsidRPr="00F74D6B">
        <w:rPr>
          <w:rFonts w:ascii="Gill Sans MT" w:eastAsia="Gill Sans MT" w:hAnsi="Gill Sans MT" w:cs="Gill Sans MT"/>
          <w:color w:val="000000"/>
          <w:lang w:eastAsia="fr-FR"/>
        </w:rPr>
        <w:t xml:space="preserve"> du contrat de travail, </w:t>
      </w:r>
    </w:p>
    <w:p w:rsidR="00F74D6B" w:rsidRPr="00F74D6B" w:rsidRDefault="00F74D6B" w:rsidP="00B17CB1">
      <w:pPr>
        <w:numPr>
          <w:ilvl w:val="0"/>
          <w:numId w:val="1"/>
        </w:numPr>
        <w:spacing w:after="35" w:line="360" w:lineRule="auto"/>
        <w:ind w:right="1883"/>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l’explication du motif</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économique</w:t>
      </w:r>
      <w:r w:rsidRPr="00F74D6B">
        <w:rPr>
          <w:rFonts w:ascii="Gill Sans MT" w:eastAsia="Gill Sans MT" w:hAnsi="Gill Sans MT" w:cs="Gill Sans MT"/>
          <w:color w:val="000000"/>
          <w:lang w:eastAsia="fr-FR"/>
        </w:rPr>
        <w:t xml:space="preserve">, cause de cette modification, </w:t>
      </w:r>
    </w:p>
    <w:p w:rsidR="00F74D6B" w:rsidRPr="00F74D6B" w:rsidRDefault="00F74D6B" w:rsidP="00B17CB1">
      <w:pPr>
        <w:numPr>
          <w:ilvl w:val="0"/>
          <w:numId w:val="1"/>
        </w:numPr>
        <w:spacing w:after="11" w:line="360" w:lineRule="auto"/>
        <w:ind w:right="1883"/>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le délai d’</w:t>
      </w:r>
      <w:r w:rsidRPr="00F74D6B">
        <w:rPr>
          <w:rFonts w:ascii="Gill Sans MT" w:eastAsia="Gill Sans MT" w:hAnsi="Gill Sans MT" w:cs="Gill Sans MT"/>
          <w:b/>
          <w:color w:val="000000"/>
          <w:lang w:eastAsia="fr-FR"/>
        </w:rPr>
        <w:t>un mois imparti au salarié pour refuser</w:t>
      </w:r>
      <w:r w:rsidRPr="00F74D6B">
        <w:rPr>
          <w:rFonts w:ascii="Gill Sans MT" w:eastAsia="Gill Sans MT" w:hAnsi="Gill Sans MT" w:cs="Gill Sans MT"/>
          <w:color w:val="000000"/>
          <w:lang w:eastAsia="fr-FR"/>
        </w:rPr>
        <w:t>, passé ce délai</w:t>
      </w:r>
      <w:r w:rsidRPr="00F74D6B">
        <w:rPr>
          <w:rFonts w:ascii="Gill Sans MT" w:eastAsia="Gill Sans MT" w:hAnsi="Gill Sans MT" w:cs="Gill Sans MT"/>
          <w:b/>
          <w:color w:val="000000"/>
          <w:lang w:eastAsia="fr-FR"/>
        </w:rPr>
        <w:t xml:space="preserve"> </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le silence du salarié vaudra acceptation de la modification.</w:t>
      </w:r>
      <w:r w:rsidRPr="00F74D6B">
        <w:rPr>
          <w:rFonts w:ascii="Gill Sans MT" w:eastAsia="Gill Sans MT" w:hAnsi="Gill Sans MT" w:cs="Gill Sans MT"/>
          <w:color w:val="000000"/>
          <w:lang w:eastAsia="fr-FR"/>
        </w:rPr>
        <w:t xml:space="preserve"> </w:t>
      </w:r>
    </w:p>
    <w:p w:rsidR="00F74D6B" w:rsidRPr="00F74D6B" w:rsidRDefault="00F74D6B" w:rsidP="00F74D6B">
      <w:pPr>
        <w:spacing w:after="0"/>
        <w:ind w:right="944"/>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F74D6B" w:rsidRPr="00F74D6B" w:rsidRDefault="00F74D6B" w:rsidP="00F74D6B">
      <w:pPr>
        <w:spacing w:after="3"/>
        <w:ind w:left="1843"/>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F74D6B" w:rsidRPr="00F74D6B" w:rsidRDefault="00F74D6B" w:rsidP="00F74D6B">
      <w:pPr>
        <w:spacing w:after="5" w:line="248" w:lineRule="auto"/>
        <w:ind w:left="893" w:right="918" w:hanging="418"/>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w:t>
      </w:r>
      <w:r w:rsidRPr="00F74D6B">
        <w:rPr>
          <w:rFonts w:ascii="Gill Sans MT" w:eastAsia="Gill Sans MT" w:hAnsi="Gill Sans MT" w:cs="Gill Sans MT"/>
          <w:b/>
          <w:color w:val="000000"/>
          <w:lang w:eastAsia="fr-FR"/>
        </w:rPr>
        <w:t>salarié accepte la modification</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lang w:eastAsia="fr-FR"/>
        </w:rPr>
        <w:tab/>
        <w:t xml:space="preserve">Par courrier adressé à l’employeur dans le délai,  expressément ou tacitement. </w:t>
      </w:r>
      <w:r w:rsidRPr="00F74D6B">
        <w:rPr>
          <w:rFonts w:ascii="Gill Sans MT" w:eastAsia="Gill Sans MT" w:hAnsi="Gill Sans MT" w:cs="Gill Sans MT"/>
          <w:color w:val="000000"/>
          <w:lang w:eastAsia="fr-FR"/>
        </w:rPr>
        <w:tab/>
      </w:r>
      <w:proofErr w:type="gramStart"/>
      <w:r w:rsidRPr="00F74D6B">
        <w:rPr>
          <w:rFonts w:ascii="Gill Sans MT" w:eastAsia="Gill Sans MT" w:hAnsi="Gill Sans MT" w:cs="Gill Sans MT"/>
          <w:color w:val="000000"/>
          <w:lang w:eastAsia="fr-FR"/>
        </w:rPr>
        <w:t>le</w:t>
      </w:r>
      <w:proofErr w:type="gramEnd"/>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salarié refuse la modification.</w:t>
      </w:r>
      <w:r w:rsidRPr="00F74D6B">
        <w:rPr>
          <w:rFonts w:ascii="Gill Sans MT" w:eastAsia="Gill Sans MT" w:hAnsi="Gill Sans MT" w:cs="Gill Sans MT"/>
          <w:color w:val="000000"/>
          <w:lang w:eastAsia="fr-FR"/>
        </w:rPr>
        <w:t xml:space="preserve"> </w:t>
      </w:r>
    </w:p>
    <w:p w:rsidR="00F74D6B" w:rsidRPr="00F74D6B" w:rsidRDefault="00F74D6B" w:rsidP="00F74D6B">
      <w:pPr>
        <w:spacing w:after="6"/>
        <w:ind w:right="942"/>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lang w:eastAsia="fr-FR"/>
        </w:rPr>
        <w:tab/>
        <w:t xml:space="preserve"> </w:t>
      </w:r>
    </w:p>
    <w:p w:rsidR="00F74D6B" w:rsidRPr="00F74D6B" w:rsidRDefault="00F74D6B" w:rsidP="00F74D6B">
      <w:pPr>
        <w:spacing w:after="0" w:line="248" w:lineRule="auto"/>
        <w:ind w:left="437" w:right="1013" w:firstLine="122"/>
        <w:rPr>
          <w:rFonts w:ascii="Gill Sans MT" w:eastAsia="Gill Sans MT" w:hAnsi="Gill Sans MT" w:cs="Gill Sans MT"/>
          <w:color w:val="000000"/>
          <w:lang w:eastAsia="fr-FR"/>
        </w:rPr>
      </w:pPr>
      <w:r w:rsidRPr="00F74D6B">
        <w:rPr>
          <w:rFonts w:ascii="Calibri" w:eastAsia="Calibri" w:hAnsi="Calibri" w:cs="Calibri"/>
          <w:noProof/>
          <w:color w:val="000000"/>
          <w:lang w:eastAsia="fr-FR"/>
        </w:rPr>
        <mc:AlternateContent>
          <mc:Choice Requires="wpg">
            <w:drawing>
              <wp:anchor distT="0" distB="0" distL="114300" distR="114300" simplePos="0" relativeHeight="251659264" behindDoc="1" locked="0" layoutInCell="1" allowOverlap="1" wp14:anchorId="68C73A91" wp14:editId="3E1EB3B4">
                <wp:simplePos x="0" y="0"/>
                <wp:positionH relativeFrom="column">
                  <wp:posOffset>1174191</wp:posOffset>
                </wp:positionH>
                <wp:positionV relativeFrom="paragraph">
                  <wp:posOffset>-858293</wp:posOffset>
                </wp:positionV>
                <wp:extent cx="3943985" cy="1650111"/>
                <wp:effectExtent l="0" t="0" r="0" b="0"/>
                <wp:wrapNone/>
                <wp:docPr id="97660" name="Group 97660"/>
                <wp:cNvGraphicFramePr/>
                <a:graphic xmlns:a="http://schemas.openxmlformats.org/drawingml/2006/main">
                  <a:graphicData uri="http://schemas.microsoft.com/office/word/2010/wordprocessingGroup">
                    <wpg:wgp>
                      <wpg:cNvGrpSpPr/>
                      <wpg:grpSpPr>
                        <a:xfrm>
                          <a:off x="0" y="0"/>
                          <a:ext cx="3943985" cy="1650111"/>
                          <a:chOff x="0" y="0"/>
                          <a:chExt cx="3943985" cy="1650111"/>
                        </a:xfrm>
                      </wpg:grpSpPr>
                      <wps:wsp>
                        <wps:cNvPr id="105837" name="Shape 105837"/>
                        <wps:cNvSpPr/>
                        <wps:spPr>
                          <a:xfrm>
                            <a:off x="1679067" y="352806"/>
                            <a:ext cx="9144" cy="486156"/>
                          </a:xfrm>
                          <a:custGeom>
                            <a:avLst/>
                            <a:gdLst/>
                            <a:ahLst/>
                            <a:cxnLst/>
                            <a:rect l="0" t="0" r="0" b="0"/>
                            <a:pathLst>
                              <a:path w="9144" h="486156">
                                <a:moveTo>
                                  <a:pt x="0" y="0"/>
                                </a:moveTo>
                                <a:lnTo>
                                  <a:pt x="9144" y="0"/>
                                </a:lnTo>
                                <a:lnTo>
                                  <a:pt x="9144" y="486156"/>
                                </a:lnTo>
                                <a:lnTo>
                                  <a:pt x="0" y="486156"/>
                                </a:lnTo>
                                <a:lnTo>
                                  <a:pt x="0" y="0"/>
                                </a:lnTo>
                              </a:path>
                            </a:pathLst>
                          </a:custGeom>
                          <a:solidFill>
                            <a:srgbClr val="000000"/>
                          </a:solidFill>
                          <a:ln w="0" cap="flat">
                            <a:noFill/>
                            <a:miter lim="127000"/>
                          </a:ln>
                          <a:effectLst/>
                        </wps:spPr>
                        <wps:bodyPr/>
                      </wps:wsp>
                      <wps:wsp>
                        <wps:cNvPr id="105838" name="Shape 105838"/>
                        <wps:cNvSpPr/>
                        <wps:spPr>
                          <a:xfrm>
                            <a:off x="1679067" y="839038"/>
                            <a:ext cx="9144" cy="811073"/>
                          </a:xfrm>
                          <a:custGeom>
                            <a:avLst/>
                            <a:gdLst/>
                            <a:ahLst/>
                            <a:cxnLst/>
                            <a:rect l="0" t="0" r="0" b="0"/>
                            <a:pathLst>
                              <a:path w="9144" h="811073">
                                <a:moveTo>
                                  <a:pt x="0" y="0"/>
                                </a:moveTo>
                                <a:lnTo>
                                  <a:pt x="9144" y="0"/>
                                </a:lnTo>
                                <a:lnTo>
                                  <a:pt x="9144" y="811073"/>
                                </a:lnTo>
                                <a:lnTo>
                                  <a:pt x="0" y="811073"/>
                                </a:lnTo>
                                <a:lnTo>
                                  <a:pt x="0" y="0"/>
                                </a:lnTo>
                              </a:path>
                            </a:pathLst>
                          </a:custGeom>
                          <a:solidFill>
                            <a:srgbClr val="000000"/>
                          </a:solidFill>
                          <a:ln w="0" cap="flat">
                            <a:noFill/>
                            <a:miter lim="127000"/>
                          </a:ln>
                          <a:effectLst/>
                        </wps:spPr>
                        <wps:bodyPr/>
                      </wps:wsp>
                      <wps:wsp>
                        <wps:cNvPr id="105839" name="Shape 105839"/>
                        <wps:cNvSpPr/>
                        <wps:spPr>
                          <a:xfrm>
                            <a:off x="3140837" y="839038"/>
                            <a:ext cx="9144" cy="811073"/>
                          </a:xfrm>
                          <a:custGeom>
                            <a:avLst/>
                            <a:gdLst/>
                            <a:ahLst/>
                            <a:cxnLst/>
                            <a:rect l="0" t="0" r="0" b="0"/>
                            <a:pathLst>
                              <a:path w="9144" h="811073">
                                <a:moveTo>
                                  <a:pt x="0" y="0"/>
                                </a:moveTo>
                                <a:lnTo>
                                  <a:pt x="9144" y="0"/>
                                </a:lnTo>
                                <a:lnTo>
                                  <a:pt x="9144" y="811073"/>
                                </a:lnTo>
                                <a:lnTo>
                                  <a:pt x="0" y="811073"/>
                                </a:lnTo>
                                <a:lnTo>
                                  <a:pt x="0" y="0"/>
                                </a:lnTo>
                              </a:path>
                            </a:pathLst>
                          </a:custGeom>
                          <a:solidFill>
                            <a:srgbClr val="000000"/>
                          </a:solidFill>
                          <a:ln w="0" cap="flat">
                            <a:noFill/>
                            <a:miter lim="127000"/>
                          </a:ln>
                          <a:effectLst/>
                        </wps:spPr>
                        <wps:bodyPr/>
                      </wps:wsp>
                      <wps:wsp>
                        <wps:cNvPr id="15767" name="Shape 15767"/>
                        <wps:cNvSpPr/>
                        <wps:spPr>
                          <a:xfrm>
                            <a:off x="0" y="0"/>
                            <a:ext cx="1676908" cy="325755"/>
                          </a:xfrm>
                          <a:custGeom>
                            <a:avLst/>
                            <a:gdLst/>
                            <a:ahLst/>
                            <a:cxnLst/>
                            <a:rect l="0" t="0" r="0" b="0"/>
                            <a:pathLst>
                              <a:path w="1676908" h="325755">
                                <a:moveTo>
                                  <a:pt x="1668907" y="635"/>
                                </a:moveTo>
                                <a:cubicBezTo>
                                  <a:pt x="1672463" y="0"/>
                                  <a:pt x="1675638" y="2286"/>
                                  <a:pt x="1676273" y="5714"/>
                                </a:cubicBezTo>
                                <a:cubicBezTo>
                                  <a:pt x="1676908" y="9271"/>
                                  <a:pt x="1674622" y="12446"/>
                                  <a:pt x="1671193" y="13081"/>
                                </a:cubicBezTo>
                                <a:lnTo>
                                  <a:pt x="76154" y="294462"/>
                                </a:lnTo>
                                <a:lnTo>
                                  <a:pt x="81661" y="325755"/>
                                </a:lnTo>
                                <a:lnTo>
                                  <a:pt x="0" y="301498"/>
                                </a:lnTo>
                                <a:lnTo>
                                  <a:pt x="68453" y="250698"/>
                                </a:lnTo>
                                <a:lnTo>
                                  <a:pt x="73965" y="282021"/>
                                </a:lnTo>
                                <a:lnTo>
                                  <a:pt x="1668907" y="635"/>
                                </a:lnTo>
                                <a:close/>
                              </a:path>
                            </a:pathLst>
                          </a:custGeom>
                          <a:solidFill>
                            <a:srgbClr val="000000"/>
                          </a:solidFill>
                          <a:ln w="0" cap="flat">
                            <a:noFill/>
                            <a:miter lim="127000"/>
                          </a:ln>
                          <a:effectLst/>
                        </wps:spPr>
                        <wps:bodyPr/>
                      </wps:wsp>
                      <wps:wsp>
                        <wps:cNvPr id="15768" name="Shape 15768"/>
                        <wps:cNvSpPr/>
                        <wps:spPr>
                          <a:xfrm>
                            <a:off x="1663192" y="635"/>
                            <a:ext cx="1549273" cy="324612"/>
                          </a:xfrm>
                          <a:custGeom>
                            <a:avLst/>
                            <a:gdLst/>
                            <a:ahLst/>
                            <a:cxnLst/>
                            <a:rect l="0" t="0" r="0" b="0"/>
                            <a:pathLst>
                              <a:path w="1549273" h="324612">
                                <a:moveTo>
                                  <a:pt x="8001" y="635"/>
                                </a:moveTo>
                                <a:lnTo>
                                  <a:pt x="1475606" y="280958"/>
                                </a:lnTo>
                                <a:lnTo>
                                  <a:pt x="1481582" y="249809"/>
                                </a:lnTo>
                                <a:lnTo>
                                  <a:pt x="1549273" y="301498"/>
                                </a:lnTo>
                                <a:lnTo>
                                  <a:pt x="1467231" y="324612"/>
                                </a:lnTo>
                                <a:lnTo>
                                  <a:pt x="1473222" y="293385"/>
                                </a:lnTo>
                                <a:lnTo>
                                  <a:pt x="5715" y="13081"/>
                                </a:lnTo>
                                <a:cubicBezTo>
                                  <a:pt x="2159" y="12446"/>
                                  <a:pt x="0" y="9144"/>
                                  <a:pt x="635" y="5715"/>
                                </a:cubicBezTo>
                                <a:cubicBezTo>
                                  <a:pt x="1270" y="2159"/>
                                  <a:pt x="4572" y="0"/>
                                  <a:pt x="8001" y="635"/>
                                </a:cubicBezTo>
                                <a:close/>
                              </a:path>
                            </a:pathLst>
                          </a:custGeom>
                          <a:solidFill>
                            <a:srgbClr val="000000"/>
                          </a:solidFill>
                          <a:ln w="0" cap="flat">
                            <a:noFill/>
                            <a:miter lim="127000"/>
                          </a:ln>
                          <a:effectLst/>
                        </wps:spPr>
                        <wps:bodyPr/>
                      </wps:wsp>
                      <wps:wsp>
                        <wps:cNvPr id="15769" name="Shape 15769"/>
                        <wps:cNvSpPr/>
                        <wps:spPr>
                          <a:xfrm>
                            <a:off x="184150" y="667893"/>
                            <a:ext cx="76200" cy="173355"/>
                          </a:xfrm>
                          <a:custGeom>
                            <a:avLst/>
                            <a:gdLst/>
                            <a:ahLst/>
                            <a:cxnLst/>
                            <a:rect l="0" t="0" r="0" b="0"/>
                            <a:pathLst>
                              <a:path w="76200" h="173355">
                                <a:moveTo>
                                  <a:pt x="38100" y="0"/>
                                </a:moveTo>
                                <a:cubicBezTo>
                                  <a:pt x="41656" y="0"/>
                                  <a:pt x="44450" y="2794"/>
                                  <a:pt x="44450" y="6350"/>
                                </a:cubicBezTo>
                                <a:lnTo>
                                  <a:pt x="44450" y="97155"/>
                                </a:lnTo>
                                <a:lnTo>
                                  <a:pt x="76200" y="97155"/>
                                </a:lnTo>
                                <a:lnTo>
                                  <a:pt x="38100" y="173355"/>
                                </a:lnTo>
                                <a:lnTo>
                                  <a:pt x="0" y="97155"/>
                                </a:lnTo>
                                <a:lnTo>
                                  <a:pt x="31750" y="97155"/>
                                </a:lnTo>
                                <a:lnTo>
                                  <a:pt x="31750" y="6350"/>
                                </a:lnTo>
                                <a:cubicBezTo>
                                  <a:pt x="31750" y="2794"/>
                                  <a:pt x="34544" y="0"/>
                                  <a:pt x="38100" y="0"/>
                                </a:cubicBezTo>
                                <a:close/>
                              </a:path>
                            </a:pathLst>
                          </a:custGeom>
                          <a:solidFill>
                            <a:srgbClr val="000000"/>
                          </a:solidFill>
                          <a:ln w="0" cap="flat">
                            <a:noFill/>
                            <a:miter lim="127000"/>
                          </a:ln>
                          <a:effectLst/>
                        </wps:spPr>
                        <wps:bodyPr/>
                      </wps:wsp>
                      <wps:wsp>
                        <wps:cNvPr id="15770" name="Shape 15770"/>
                        <wps:cNvSpPr/>
                        <wps:spPr>
                          <a:xfrm>
                            <a:off x="3118485" y="667258"/>
                            <a:ext cx="825500" cy="196088"/>
                          </a:xfrm>
                          <a:custGeom>
                            <a:avLst/>
                            <a:gdLst/>
                            <a:ahLst/>
                            <a:cxnLst/>
                            <a:rect l="0" t="0" r="0" b="0"/>
                            <a:pathLst>
                              <a:path w="825500" h="196088">
                                <a:moveTo>
                                  <a:pt x="8255" y="762"/>
                                </a:moveTo>
                                <a:lnTo>
                                  <a:pt x="752094" y="152528"/>
                                </a:lnTo>
                                <a:lnTo>
                                  <a:pt x="758444" y="121412"/>
                                </a:lnTo>
                                <a:lnTo>
                                  <a:pt x="825500" y="173990"/>
                                </a:lnTo>
                                <a:lnTo>
                                  <a:pt x="743204" y="196088"/>
                                </a:lnTo>
                                <a:lnTo>
                                  <a:pt x="749554" y="164974"/>
                                </a:lnTo>
                                <a:lnTo>
                                  <a:pt x="5715" y="13208"/>
                                </a:lnTo>
                                <a:cubicBezTo>
                                  <a:pt x="2286" y="12446"/>
                                  <a:pt x="0" y="9144"/>
                                  <a:pt x="762" y="5715"/>
                                </a:cubicBezTo>
                                <a:cubicBezTo>
                                  <a:pt x="1524" y="2286"/>
                                  <a:pt x="4826" y="0"/>
                                  <a:pt x="8255" y="762"/>
                                </a:cubicBezTo>
                                <a:close/>
                              </a:path>
                            </a:pathLst>
                          </a:custGeom>
                          <a:solidFill>
                            <a:srgbClr val="000000"/>
                          </a:solidFill>
                          <a:ln w="0" cap="flat">
                            <a:noFill/>
                            <a:miter lim="127000"/>
                          </a:ln>
                          <a:effectLst/>
                        </wps:spPr>
                        <wps:bodyPr/>
                      </wps:wsp>
                      <wps:wsp>
                        <wps:cNvPr id="15771" name="Shape 15771"/>
                        <wps:cNvSpPr/>
                        <wps:spPr>
                          <a:xfrm>
                            <a:off x="2417445" y="667258"/>
                            <a:ext cx="715010" cy="193548"/>
                          </a:xfrm>
                          <a:custGeom>
                            <a:avLst/>
                            <a:gdLst/>
                            <a:ahLst/>
                            <a:cxnLst/>
                            <a:rect l="0" t="0" r="0" b="0"/>
                            <a:pathLst>
                              <a:path w="715010" h="193548">
                                <a:moveTo>
                                  <a:pt x="706628" y="762"/>
                                </a:moveTo>
                                <a:cubicBezTo>
                                  <a:pt x="709930" y="0"/>
                                  <a:pt x="713359" y="2159"/>
                                  <a:pt x="714248" y="5588"/>
                                </a:cubicBezTo>
                                <a:cubicBezTo>
                                  <a:pt x="715010" y="8890"/>
                                  <a:pt x="712851" y="12319"/>
                                  <a:pt x="709422" y="13208"/>
                                </a:cubicBezTo>
                                <a:lnTo>
                                  <a:pt x="75638" y="162685"/>
                                </a:lnTo>
                                <a:lnTo>
                                  <a:pt x="82931" y="193548"/>
                                </a:lnTo>
                                <a:lnTo>
                                  <a:pt x="0" y="173990"/>
                                </a:lnTo>
                                <a:lnTo>
                                  <a:pt x="65405" y="119380"/>
                                </a:lnTo>
                                <a:lnTo>
                                  <a:pt x="72726" y="150363"/>
                                </a:lnTo>
                                <a:lnTo>
                                  <a:pt x="706628" y="762"/>
                                </a:lnTo>
                                <a:close/>
                              </a:path>
                            </a:pathLst>
                          </a:custGeom>
                          <a:solidFill>
                            <a:srgbClr val="000000"/>
                          </a:solidFill>
                          <a:ln w="0" cap="flat">
                            <a:noFill/>
                            <a:miter lim="127000"/>
                          </a:ln>
                          <a:effectLst/>
                        </wps:spPr>
                        <wps:bodyPr/>
                      </wps:wsp>
                    </wpg:wgp>
                  </a:graphicData>
                </a:graphic>
              </wp:anchor>
            </w:drawing>
          </mc:Choice>
          <mc:Fallback>
            <w:pict>
              <v:group w14:anchorId="1B7DE13E" id="Group 97660" o:spid="_x0000_s1026" style="position:absolute;margin-left:92.45pt;margin-top:-67.6pt;width:310.55pt;height:129.95pt;z-index:-251657216" coordsize="39439,1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">
                <v:shape id="Shape 105837" o:spid="_x0000_s1027" style="position:absolute;left:16790;top:3528;width:92;height:4861;visibility:visible;mso-wrap-style:square;v-text-anchor:top" coordsize="9144,48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LicMA&#10;AADfAAAADwAAAGRycy9kb3ducmV2LnhtbERPXWvCMBR9F/wP4Qq+2VRlm3SNsgkF2dPmBvPx0tw1&#10;7Zqb0kRb//0iCHs8nO98N9pWXKj3tWMFyyQFQVw6XXOl4OuzWGxA+ICssXVMCq7kYbedTnLMtBv4&#10;gy7HUIkYwj5DBSaELpPSl4Ys+sR1xJH7cb3FEGFfSd3jEMNtK1dp+igt1hwbDHa0N1T+Hs9WQdEs&#10;9+xezak6X5uC3k7fw/DOSs1n48sziEBj+Bff3Qcd56cPm/UT3P5EAH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KLicMAAADfAAAADwAAAAAAAAAAAAAAAACYAgAAZHJzL2Rv&#10;d25yZXYueG1sUEsFBgAAAAAEAAQA9QAAAIgDAAAAAA==&#10;" path="m,l9144,r,486156l,486156,,e" fillcolor="black" stroked="f" strokeweight="0">
                  <v:stroke miterlimit="83231f" joinstyle="miter"/>
                  <v:path arrowok="t" textboxrect="0,0,9144,486156"/>
                </v:shape>
                <v:shape id="Shape 105838" o:spid="_x0000_s1028" style="position:absolute;left:16790;top:8390;width:92;height:8111;visibility:visible;mso-wrap-style:square;v-text-anchor:top" coordsize="9144,81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K6rcUA&#10;AADfAAAADwAAAGRycy9kb3ducmV2LnhtbERPTWvCQBC9F/wPywje6kZLi6SuEiJCKSitWoq3ITtN&#10;gtnZmF01/vvOodDj433Pl71r1JW6UHs2MBknoIgLb2suDRz268cZqBCRLTaeycCdAiwXg4c5ptbf&#10;+JOuu1gqCeGQooEqxjbVOhQVOQxj3xIL9+M7h1FgV2rb4U3CXaOnSfKiHdYsDRW2lFdUnHYXZ2CT&#10;ua9VTsfvcP6YbrZ5cc6y47sxo2GfvYKK1Md/8Z/7zcr85Hn2JIPljwD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rqtxQAAAN8AAAAPAAAAAAAAAAAAAAAAAJgCAABkcnMv&#10;ZG93bnJldi54bWxQSwUGAAAAAAQABAD1AAAAigMAAAAA&#10;" path="m,l9144,r,811073l,811073,,e" fillcolor="black" stroked="f" strokeweight="0">
                  <v:stroke miterlimit="83231f" joinstyle="miter"/>
                  <v:path arrowok="t" textboxrect="0,0,9144,811073"/>
                </v:shape>
                <v:shape id="Shape 105839" o:spid="_x0000_s1029" style="position:absolute;left:31408;top:8390;width:91;height:8111;visibility:visible;mso-wrap-style:square;v-text-anchor:top" coordsize="9144,811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4fNsUA&#10;AADfAAAADwAAAGRycy9kb3ducmV2LnhtbERPXWvCMBR9H+w/hCvsbaZ2KNoZpXQMhuBwThHfLs1d&#10;W9bctE2m9d+bgeDj4XzPl72pxYk6V1lWMBpGIIhzqysuFOy+35+nIJxH1lhbJgUXcrBcPD7MMdH2&#10;zF902vpChBB2CSoovW8SKV1ekkE3tA1x4H5sZ9AH2BVSd3gO4aaWcRRNpMGKQ0OJDWUl5b/bP6Ng&#10;nZr9W0bHg2s38fozy9s0Pa6Uehr06SsIT72/i2/uDx3mR+Ppywz+/wQA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82xQAAAN8AAAAPAAAAAAAAAAAAAAAAAJgCAABkcnMv&#10;ZG93bnJldi54bWxQSwUGAAAAAAQABAD1AAAAigMAAAAA&#10;" path="m,l9144,r,811073l,811073,,e" fillcolor="black" stroked="f" strokeweight="0">
                  <v:stroke miterlimit="83231f" joinstyle="miter"/>
                  <v:path arrowok="t" textboxrect="0,0,9144,811073"/>
                </v:shape>
                <v:shape id="Shape 15767" o:spid="_x0000_s1030" style="position:absolute;width:16769;height:3257;visibility:visible;mso-wrap-style:square;v-text-anchor:top" coordsize="1676908,325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76/MIA&#10;AADeAAAADwAAAGRycy9kb3ducmV2LnhtbERP32vCMBB+H/g/hBN8GTNVsEpnFLEIexta9flobm1Z&#10;cwlJ1O6/X4TB3u7j+3nr7WB6cScfOssKZtMMBHFtdceNgnN1eFuBCBFZY2+ZFPxQgO1m9LLGQtsH&#10;H+l+io1IIRwKVNDG6AopQ92SwTC1jjhxX9YbjAn6RmqPjxRuejnPslwa7Dg1tOho31L9fboZBVc3&#10;VHnlzYU/3VGWc1yV5WtQajIedu8gIg3xX/zn/tBp/mKZL+H5TrpB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vr8wgAAAN4AAAAPAAAAAAAAAAAAAAAAAJgCAABkcnMvZG93&#10;bnJldi54bWxQSwUGAAAAAAQABAD1AAAAhwMAAAAA&#10;" path="m1668907,635v3556,-635,6731,1651,7366,5079c1676908,9271,1674622,12446,1671193,13081l76154,294462r5507,31293l,301498,68453,250698r5512,31323l1668907,635xe" fillcolor="black" stroked="f" strokeweight="0">
                  <v:stroke miterlimit="83231f" joinstyle="miter"/>
                  <v:path arrowok="t" textboxrect="0,0,1676908,325755"/>
                </v:shape>
                <v:shape id="Shape 15768" o:spid="_x0000_s1031" style="position:absolute;left:16631;top:6;width:15493;height:3246;visibility:visible;mso-wrap-style:square;v-text-anchor:top" coordsize="1549273,3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H98UA&#10;AADeAAAADwAAAGRycy9kb3ducmV2LnhtbESPzW4CMQyE75X6DpErcSvZIsFWWwJClSrgVn4ewN24&#10;2YWNs00CbN++PlTiZmvGM5/ny8F36koxtYENvIwLUMR1sC07A8fDx/MrqJSRLXaBycAvJVguHh/m&#10;WNlw4x1d99kpCeFUoYEm577SOtUNeUzj0BOL9h2ixyxrdNpGvEm47/SkKGbaY8vS0GBP7w3V5/3F&#10;G9CTresdulMsv+qf8yduy7WeGjN6GlZvoDIN+W7+v95YwZ+WM+GVd2QG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4f3xQAAAN4AAAAPAAAAAAAAAAAAAAAAAJgCAABkcnMv&#10;ZG93bnJldi54bWxQSwUGAAAAAAQABAD1AAAAigMAAAAA&#10;" path="m8001,635l1475606,280958r5976,-31149l1549273,301498r-82042,23114l1473222,293385,5715,13081c2159,12446,,9144,635,5715,1270,2159,4572,,8001,635xe" fillcolor="black" stroked="f" strokeweight="0">
                  <v:stroke miterlimit="83231f" joinstyle="miter"/>
                  <v:path arrowok="t" textboxrect="0,0,1549273,324612"/>
                </v:shape>
                <v:shape id="Shape 15769" o:spid="_x0000_s1032" style="position:absolute;left:1841;top:6678;width:762;height:1734;visibility:visible;mso-wrap-style:square;v-text-anchor:top" coordsize="76200,173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TUMIA&#10;AADeAAAADwAAAGRycy9kb3ducmV2LnhtbERP24rCMBB9F/yHMAu+aap4265RRBRkYQWrHzA0Y1O2&#10;mZQm1vr3RljYtzmc66w2na1ES40vHSsYjxIQxLnTJRcKrpfDcAnCB2SNlWNS8CQPm3W/t8JUuwef&#10;qc1CIWII+xQVmBDqVEqfG7LoR64mjtzNNRZDhE0hdYOPGG4rOUmSubRYcmwwWNPOUP6b3a2CY7Y8&#10;me10eh9jcf3et6hDcvtRavDRbb9ABOrCv/jPfdRx/mwx/4T3O/EG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pNQwgAAAN4AAAAPAAAAAAAAAAAAAAAAAJgCAABkcnMvZG93&#10;bnJldi54bWxQSwUGAAAAAAQABAD1AAAAhwMAAAAA&#10;" path="m38100,v3556,,6350,2794,6350,6350l44450,97155r31750,l38100,173355,,97155r31750,l31750,6350c31750,2794,34544,,38100,xe" fillcolor="black" stroked="f" strokeweight="0">
                  <v:stroke miterlimit="83231f" joinstyle="miter"/>
                  <v:path arrowok="t" textboxrect="0,0,76200,173355"/>
                </v:shape>
                <v:shape id="Shape 15770" o:spid="_x0000_s1033" style="position:absolute;left:31184;top:6672;width:8255;height:1961;visibility:visible;mso-wrap-style:square;v-text-anchor:top" coordsize="825500,196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Z8cYA&#10;AADeAAAADwAAAGRycy9kb3ducmV2LnhtbESPQWvCQBCF7wX/wzKCl6IbK9WSuopYBU8Roz9gyE6T&#10;0OxsyK4x/fedg9DbDPPmvfett4NrVE9dqD0bmM8SUMSFtzWXBm7X4/QDVIjIFhvPZOCXAmw3o5c1&#10;ptY/+EJ9HkslJhxSNFDF2KZah6Iih2HmW2K5ffvOYZS1K7Xt8CHmrtFvSbLUDmuWhApb2ldU/OR3&#10;Z+BYHEqLpzPq10W/z74u2S6/ZcZMxsPuE1SkIf6Ln98nK/XfVysBEByZQ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ZZ8cYAAADeAAAADwAAAAAAAAAAAAAAAACYAgAAZHJz&#10;L2Rvd25yZXYueG1sUEsFBgAAAAAEAAQA9QAAAIsDAAAAAA==&#10;" path="m8255,762l752094,152528r6350,-31116l825500,173990r-82296,22098l749554,164974,5715,13208c2286,12446,,9144,762,5715,1524,2286,4826,,8255,762xe" fillcolor="black" stroked="f" strokeweight="0">
                  <v:stroke miterlimit="83231f" joinstyle="miter"/>
                  <v:path arrowok="t" textboxrect="0,0,825500,196088"/>
                </v:shape>
                <v:shape id="Shape 15771" o:spid="_x0000_s1034" style="position:absolute;left:24174;top:6672;width:7150;height:1936;visibility:visible;mso-wrap-style:square;v-text-anchor:top" coordsize="715010,193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im8MA&#10;AADeAAAADwAAAGRycy9kb3ducmV2LnhtbERPS2vCQBC+C/6HZQRvulHwQXSVKlZKL8XYeh6yk2xo&#10;djZktxr767sFwdt8fM9Zbztbiyu1vnKsYDJOQBDnTldcKvg8v46WIHxA1lg7JgV38rDd9HtrTLW7&#10;8YmuWShFDGGfogITQpNK6XNDFv3YNcSRK1xrMUTYllK3eIvhtpbTJJlLixXHBoMN7Q3l39mPVeB+&#10;/Xv1MdfF7qs4Xor6YFBnnVLDQfeyAhGoC0/xw/2m4/zZYjGB/3fiD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him8MAAADeAAAADwAAAAAAAAAAAAAAAACYAgAAZHJzL2Rv&#10;d25yZXYueG1sUEsFBgAAAAAEAAQA9QAAAIgDAAAAAA==&#10;" path="m706628,762v3302,-762,6731,1397,7620,4826c715010,8890,712851,12319,709422,13208l75638,162685r7293,30863l,173990,65405,119380r7321,30983l706628,762xe" fillcolor="black" stroked="f" strokeweight="0">
                  <v:stroke miterlimit="83231f" joinstyle="miter"/>
                  <v:path arrowok="t" textboxrect="0,0,715010,193548"/>
                </v:shape>
              </v:group>
            </w:pict>
          </mc:Fallback>
        </mc:AlternateContent>
      </w:r>
      <w:r w:rsidRPr="00F74D6B">
        <w:rPr>
          <w:rFonts w:ascii="Gill Sans MT" w:eastAsia="Gill Sans MT" w:hAnsi="Gill Sans MT" w:cs="Gill Sans MT"/>
          <w:color w:val="000000"/>
          <w:lang w:eastAsia="fr-FR"/>
        </w:rPr>
        <w:t xml:space="preserve">Le </w:t>
      </w:r>
      <w:r w:rsidRPr="00F74D6B">
        <w:rPr>
          <w:rFonts w:ascii="Gill Sans MT" w:eastAsia="Gill Sans MT" w:hAnsi="Gill Sans MT" w:cs="Gill Sans MT"/>
          <w:b/>
          <w:color w:val="000000"/>
          <w:lang w:eastAsia="fr-FR"/>
        </w:rPr>
        <w:t>contrat de travail est modifié</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lang w:eastAsia="fr-FR"/>
        </w:rPr>
        <w:tab/>
        <w:t xml:space="preserve">L’employeur procède </w:t>
      </w:r>
      <w:r w:rsidRPr="00F74D6B">
        <w:rPr>
          <w:rFonts w:ascii="Gill Sans MT" w:eastAsia="Gill Sans MT" w:hAnsi="Gill Sans MT" w:cs="Gill Sans MT"/>
          <w:color w:val="000000"/>
          <w:lang w:eastAsia="fr-FR"/>
        </w:rPr>
        <w:tab/>
        <w:t xml:space="preserve">L’employeur renonce à par un avenant </w:t>
      </w:r>
      <w:r w:rsidRPr="00F74D6B">
        <w:rPr>
          <w:rFonts w:ascii="Gill Sans MT" w:eastAsia="Gill Sans MT" w:hAnsi="Gill Sans MT" w:cs="Gill Sans MT"/>
          <w:color w:val="000000"/>
          <w:lang w:eastAsia="fr-FR"/>
        </w:rPr>
        <w:tab/>
        <w:t xml:space="preserve">au </w:t>
      </w:r>
      <w:r w:rsidRPr="00F74D6B">
        <w:rPr>
          <w:rFonts w:ascii="Gill Sans MT" w:eastAsia="Gill Sans MT" w:hAnsi="Gill Sans MT" w:cs="Gill Sans MT"/>
          <w:b/>
          <w:color w:val="000000"/>
          <w:lang w:eastAsia="fr-FR"/>
        </w:rPr>
        <w:t xml:space="preserve">licenciement </w:t>
      </w:r>
      <w:r w:rsidRPr="00F74D6B">
        <w:rPr>
          <w:rFonts w:ascii="Gill Sans MT" w:eastAsia="Gill Sans MT" w:hAnsi="Gill Sans MT" w:cs="Gill Sans MT"/>
          <w:b/>
          <w:color w:val="000000"/>
          <w:lang w:eastAsia="fr-FR"/>
        </w:rPr>
        <w:tab/>
      </w:r>
      <w:r w:rsidRPr="00F74D6B">
        <w:rPr>
          <w:rFonts w:ascii="Gill Sans MT" w:eastAsia="Gill Sans MT" w:hAnsi="Gill Sans MT" w:cs="Gill Sans MT"/>
          <w:color w:val="000000"/>
          <w:lang w:eastAsia="fr-FR"/>
        </w:rPr>
        <w:t xml:space="preserve">la modification. </w:t>
      </w:r>
      <w:proofErr w:type="gramStart"/>
      <w:r w:rsidRPr="00F74D6B">
        <w:rPr>
          <w:rFonts w:ascii="Gill Sans MT" w:eastAsia="Gill Sans MT" w:hAnsi="Gill Sans MT" w:cs="Gill Sans MT"/>
          <w:color w:val="000000"/>
          <w:lang w:eastAsia="fr-FR"/>
        </w:rPr>
        <w:t>et</w:t>
      </w:r>
      <w:proofErr w:type="gramEnd"/>
      <w:r w:rsidRPr="00F74D6B">
        <w:rPr>
          <w:rFonts w:ascii="Gill Sans MT" w:eastAsia="Gill Sans MT" w:hAnsi="Gill Sans MT" w:cs="Gill Sans MT"/>
          <w:color w:val="000000"/>
          <w:lang w:eastAsia="fr-FR"/>
        </w:rPr>
        <w:t xml:space="preserve"> la </w:t>
      </w:r>
      <w:r w:rsidRPr="00F74D6B">
        <w:rPr>
          <w:rFonts w:ascii="Gill Sans MT" w:eastAsia="Gill Sans MT" w:hAnsi="Gill Sans MT" w:cs="Gill Sans MT"/>
          <w:b/>
          <w:color w:val="000000"/>
          <w:lang w:eastAsia="fr-FR"/>
        </w:rPr>
        <w:t>relation de travail se poursuit</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lang w:eastAsia="fr-FR"/>
        </w:rPr>
        <w:tab/>
      </w:r>
      <w:proofErr w:type="gramStart"/>
      <w:r w:rsidRPr="00F74D6B">
        <w:rPr>
          <w:rFonts w:ascii="Gill Sans MT" w:eastAsia="Gill Sans MT" w:hAnsi="Gill Sans MT" w:cs="Gill Sans MT"/>
          <w:b/>
          <w:color w:val="000000"/>
          <w:lang w:eastAsia="fr-FR"/>
        </w:rPr>
        <w:t>pour</w:t>
      </w:r>
      <w:proofErr w:type="gramEnd"/>
      <w:r w:rsidRPr="00F74D6B">
        <w:rPr>
          <w:rFonts w:ascii="Gill Sans MT" w:eastAsia="Gill Sans MT" w:hAnsi="Gill Sans MT" w:cs="Gill Sans MT"/>
          <w:b/>
          <w:color w:val="000000"/>
          <w:lang w:eastAsia="fr-FR"/>
        </w:rPr>
        <w:t xml:space="preserve"> motif </w:t>
      </w:r>
    </w:p>
    <w:p w:rsidR="00F74D6B" w:rsidRPr="00F74D6B" w:rsidRDefault="00F74D6B" w:rsidP="00F74D6B">
      <w:pPr>
        <w:spacing w:after="11" w:line="248" w:lineRule="auto"/>
        <w:ind w:left="4579" w:right="3206" w:hanging="10"/>
        <w:jc w:val="center"/>
        <w:rPr>
          <w:rFonts w:ascii="Gill Sans MT" w:eastAsia="Gill Sans MT" w:hAnsi="Gill Sans MT" w:cs="Gill Sans MT"/>
          <w:color w:val="000000"/>
          <w:lang w:eastAsia="fr-FR"/>
        </w:rPr>
      </w:pPr>
      <w:proofErr w:type="gramStart"/>
      <w:r w:rsidRPr="00F74D6B">
        <w:rPr>
          <w:rFonts w:ascii="Gill Sans MT" w:eastAsia="Gill Sans MT" w:hAnsi="Gill Sans MT" w:cs="Gill Sans MT"/>
          <w:b/>
          <w:color w:val="000000"/>
          <w:lang w:eastAsia="fr-FR"/>
        </w:rPr>
        <w:t>économique</w:t>
      </w:r>
      <w:proofErr w:type="gramEnd"/>
      <w:r w:rsidRPr="00F74D6B">
        <w:rPr>
          <w:rFonts w:ascii="Gill Sans MT" w:eastAsia="Gill Sans MT" w:hAnsi="Gill Sans MT" w:cs="Gill Sans MT"/>
          <w:color w:val="000000"/>
          <w:lang w:eastAsia="fr-FR"/>
        </w:rPr>
        <w:t xml:space="preserve"> du salarié. </w:t>
      </w:r>
    </w:p>
    <w:p w:rsidR="00F74D6B" w:rsidRPr="00F74D6B" w:rsidRDefault="00F74D6B" w:rsidP="00F74D6B">
      <w:pPr>
        <w:tabs>
          <w:tab w:val="center" w:pos="2194"/>
          <w:tab w:val="center" w:pos="7461"/>
        </w:tabs>
        <w:spacing w:after="66"/>
        <w:rPr>
          <w:rFonts w:ascii="Gill Sans MT" w:eastAsia="Gill Sans MT" w:hAnsi="Gill Sans MT" w:cs="Gill Sans MT"/>
          <w:color w:val="000000"/>
          <w:lang w:eastAsia="fr-FR"/>
        </w:rPr>
      </w:pPr>
      <w:r w:rsidRPr="00F74D6B">
        <w:rPr>
          <w:rFonts w:ascii="Calibri" w:eastAsia="Calibri" w:hAnsi="Calibri" w:cs="Calibri"/>
          <w:color w:val="000000"/>
          <w:lang w:eastAsia="fr-FR"/>
        </w:rPr>
        <w:tab/>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lang w:eastAsia="fr-FR"/>
        </w:rPr>
        <w:tab/>
      </w:r>
      <w:r w:rsidRPr="00F74D6B">
        <w:rPr>
          <w:rFonts w:ascii="Gill Sans MT" w:eastAsia="Gill Sans MT" w:hAnsi="Gill Sans MT" w:cs="Gill Sans MT"/>
          <w:color w:val="000000"/>
          <w:sz w:val="16"/>
          <w:lang w:eastAsia="fr-FR"/>
        </w:rPr>
        <w:t xml:space="preserve">*lettre recommandée avec accusé de réception </w:t>
      </w:r>
    </w:p>
    <w:p w:rsidR="00F74D6B" w:rsidRPr="00F74D6B" w:rsidRDefault="00F74D6B" w:rsidP="00B17CB1">
      <w:pPr>
        <w:spacing w:after="0" w:line="360" w:lineRule="auto"/>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F74D6B" w:rsidRPr="00F74D6B" w:rsidRDefault="00F74D6B" w:rsidP="00B17CB1">
      <w:pPr>
        <w:spacing w:after="276"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Si cette procédure aboutit au licenciement du salarié, il faut préciser que la cause réelle et sérieuse de ce licenciement n’est pas le refus du salarié de la modification de son contrat de travail, mais le motif économique. </w:t>
      </w:r>
    </w:p>
    <w:p w:rsidR="00F74D6B" w:rsidRPr="00F74D6B" w:rsidRDefault="00F74D6B" w:rsidP="00B17CB1">
      <w:pPr>
        <w:pStyle w:val="Paragraphedeliste"/>
        <w:keepNext/>
        <w:keepLines/>
        <w:numPr>
          <w:ilvl w:val="0"/>
          <w:numId w:val="15"/>
        </w:numPr>
        <w:tabs>
          <w:tab w:val="center" w:pos="2038"/>
          <w:tab w:val="center" w:pos="4728"/>
        </w:tabs>
        <w:spacing w:after="111" w:line="360" w:lineRule="auto"/>
        <w:outlineLvl w:val="2"/>
        <w:rPr>
          <w:rFonts w:ascii="Gill Sans MT" w:eastAsia="Gill Sans MT" w:hAnsi="Gill Sans MT" w:cs="Gill Sans MT"/>
          <w:b/>
          <w:color w:val="000000"/>
          <w:u w:val="single" w:color="000000"/>
          <w:lang w:eastAsia="fr-FR"/>
        </w:rPr>
      </w:pPr>
      <w:r w:rsidRPr="00F74D6B">
        <w:rPr>
          <w:rFonts w:ascii="Gill Sans MT" w:eastAsia="Gill Sans MT" w:hAnsi="Gill Sans MT" w:cs="Gill Sans MT"/>
          <w:b/>
          <w:color w:val="000000"/>
          <w:u w:val="single" w:color="000000"/>
          <w:lang w:eastAsia="fr-FR"/>
        </w:rPr>
        <w:t>non fondée sur un motif économique</w:t>
      </w:r>
      <w:r w:rsidRPr="00F74D6B">
        <w:rPr>
          <w:rFonts w:ascii="Gill Sans MT" w:eastAsia="Gill Sans MT" w:hAnsi="Gill Sans MT" w:cs="Gill Sans MT"/>
          <w:b/>
          <w:color w:val="000000"/>
          <w:u w:color="000000"/>
          <w:lang w:eastAsia="fr-FR"/>
        </w:rPr>
        <w:t xml:space="preserve"> </w:t>
      </w:r>
    </w:p>
    <w:p w:rsidR="00F74D6B" w:rsidRPr="00F74D6B" w:rsidRDefault="00F74D6B" w:rsidP="00B17CB1">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L’employeur doit également obtenir l’accord de son salarié. Cependant la loi n’a pas établi une procédure spécifique comme pour la modification de contrat de travail fondée sur un motif économique. Pour une question de preuve, il est conseillé à l’employeur d’effectuer sa proposition de modification par écrit et d’obtenir la réponse de son salarié également par écrit. </w:t>
      </w:r>
    </w:p>
    <w:p w:rsidR="00F74D6B" w:rsidRPr="00F74D6B" w:rsidRDefault="00F74D6B" w:rsidP="00F74D6B">
      <w:pPr>
        <w:spacing w:after="0"/>
        <w:ind w:right="944"/>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F74D6B" w:rsidRPr="00F74D6B" w:rsidRDefault="00F74D6B" w:rsidP="00F74D6B">
      <w:pPr>
        <w:spacing w:after="11" w:line="248" w:lineRule="auto"/>
        <w:ind w:left="146" w:right="1141" w:hanging="10"/>
        <w:jc w:val="center"/>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L’employeur</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propose une modification</w:t>
      </w:r>
      <w:r w:rsidRPr="00F74D6B">
        <w:rPr>
          <w:rFonts w:ascii="Gill Sans MT" w:eastAsia="Gill Sans MT" w:hAnsi="Gill Sans MT" w:cs="Gill Sans MT"/>
          <w:color w:val="000000"/>
          <w:lang w:eastAsia="fr-FR"/>
        </w:rPr>
        <w:t xml:space="preserve"> du contrat de travail à son salarié. </w:t>
      </w:r>
    </w:p>
    <w:p w:rsidR="00F74D6B" w:rsidRPr="00F74D6B" w:rsidRDefault="00F74D6B" w:rsidP="00F74D6B">
      <w:pPr>
        <w:spacing w:after="239" w:line="262" w:lineRule="auto"/>
        <w:ind w:left="10" w:right="1148" w:hanging="10"/>
        <w:jc w:val="right"/>
        <w:rPr>
          <w:rFonts w:ascii="Gill Sans MT" w:eastAsia="Gill Sans MT" w:hAnsi="Gill Sans MT" w:cs="Gill Sans MT"/>
          <w:color w:val="000000"/>
          <w:lang w:eastAsia="fr-FR"/>
        </w:rPr>
      </w:pPr>
      <w:r w:rsidRPr="00F74D6B">
        <w:rPr>
          <w:rFonts w:ascii="Calibri" w:eastAsia="Calibri" w:hAnsi="Calibri" w:cs="Calibri"/>
          <w:noProof/>
          <w:color w:val="000000"/>
          <w:lang w:eastAsia="fr-FR"/>
        </w:rPr>
        <mc:AlternateContent>
          <mc:Choice Requires="wpg">
            <w:drawing>
              <wp:inline distT="0" distB="0" distL="0" distR="0" wp14:anchorId="3AE0D0DD" wp14:editId="5DB98B45">
                <wp:extent cx="5619307" cy="1480820"/>
                <wp:effectExtent l="0" t="0" r="0" b="0"/>
                <wp:docPr id="97661" name="Group 97661"/>
                <wp:cNvGraphicFramePr/>
                <a:graphic xmlns:a="http://schemas.openxmlformats.org/drawingml/2006/main">
                  <a:graphicData uri="http://schemas.microsoft.com/office/word/2010/wordprocessingGroup">
                    <wpg:wgp>
                      <wpg:cNvGrpSpPr/>
                      <wpg:grpSpPr>
                        <a:xfrm>
                          <a:off x="0" y="0"/>
                          <a:ext cx="5619307" cy="1480820"/>
                          <a:chOff x="0" y="0"/>
                          <a:chExt cx="5619307" cy="1480820"/>
                        </a:xfrm>
                      </wpg:grpSpPr>
                      <wps:wsp>
                        <wps:cNvPr id="15694" name="Rectangle 15694"/>
                        <wps:cNvSpPr/>
                        <wps:spPr>
                          <a:xfrm>
                            <a:off x="2854782" y="41304"/>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695" name="Rectangle 15695"/>
                        <wps:cNvSpPr/>
                        <wps:spPr>
                          <a:xfrm>
                            <a:off x="0" y="204372"/>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696" name="Rectangle 15696"/>
                        <wps:cNvSpPr/>
                        <wps:spPr>
                          <a:xfrm>
                            <a:off x="301752" y="365915"/>
                            <a:ext cx="232212" cy="171817"/>
                          </a:xfrm>
                          <a:prstGeom prst="rect">
                            <a:avLst/>
                          </a:prstGeom>
                          <a:ln>
                            <a:noFill/>
                          </a:ln>
                        </wps:spPr>
                        <wps:txbx>
                          <w:txbxContent>
                            <w:p w:rsidR="00F74D6B" w:rsidRDefault="00F74D6B" w:rsidP="00F74D6B">
                              <w:r>
                                <w:t xml:space="preserve">Le </w:t>
                              </w:r>
                            </w:p>
                          </w:txbxContent>
                        </wps:txbx>
                        <wps:bodyPr horzOverflow="overflow" vert="horz" lIns="0" tIns="0" rIns="0" bIns="0" rtlCol="0">
                          <a:noAutofit/>
                        </wps:bodyPr>
                      </wps:wsp>
                      <wps:wsp>
                        <wps:cNvPr id="15697" name="Rectangle 15697"/>
                        <wps:cNvSpPr/>
                        <wps:spPr>
                          <a:xfrm>
                            <a:off x="476961" y="365915"/>
                            <a:ext cx="2627083" cy="171817"/>
                          </a:xfrm>
                          <a:prstGeom prst="rect">
                            <a:avLst/>
                          </a:prstGeom>
                          <a:ln>
                            <a:noFill/>
                          </a:ln>
                        </wps:spPr>
                        <wps:txbx>
                          <w:txbxContent>
                            <w:p w:rsidR="00F74D6B" w:rsidRDefault="00F74D6B" w:rsidP="00F74D6B">
                              <w:proofErr w:type="gramStart"/>
                              <w:r>
                                <w:rPr>
                                  <w:b/>
                                </w:rPr>
                                <w:t>salarié</w:t>
                              </w:r>
                              <w:proofErr w:type="gramEnd"/>
                              <w:r>
                                <w:rPr>
                                  <w:b/>
                                </w:rPr>
                                <w:t xml:space="preserve"> accepte la modification</w:t>
                              </w:r>
                            </w:p>
                          </w:txbxContent>
                        </wps:txbx>
                        <wps:bodyPr horzOverflow="overflow" vert="horz" lIns="0" tIns="0" rIns="0" bIns="0" rtlCol="0">
                          <a:noAutofit/>
                        </wps:bodyPr>
                      </wps:wsp>
                      <wps:wsp>
                        <wps:cNvPr id="15698" name="Rectangle 15698"/>
                        <wps:cNvSpPr/>
                        <wps:spPr>
                          <a:xfrm>
                            <a:off x="2453970" y="365915"/>
                            <a:ext cx="92378"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699" name="Rectangle 15699"/>
                        <wps:cNvSpPr/>
                        <wps:spPr>
                          <a:xfrm>
                            <a:off x="2522550" y="365915"/>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700" name="Rectangle 15700"/>
                        <wps:cNvSpPr/>
                        <wps:spPr>
                          <a:xfrm>
                            <a:off x="1392885" y="527460"/>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701" name="Rectangle 15701"/>
                        <wps:cNvSpPr/>
                        <wps:spPr>
                          <a:xfrm>
                            <a:off x="1392885" y="690528"/>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707" name="Rectangle 15707"/>
                        <wps:cNvSpPr/>
                        <wps:spPr>
                          <a:xfrm>
                            <a:off x="4318077" y="527460"/>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05840" name="Shape 105840"/>
                        <wps:cNvSpPr/>
                        <wps:spPr>
                          <a:xfrm>
                            <a:off x="2853258" y="346964"/>
                            <a:ext cx="9144" cy="486156"/>
                          </a:xfrm>
                          <a:custGeom>
                            <a:avLst/>
                            <a:gdLst/>
                            <a:ahLst/>
                            <a:cxnLst/>
                            <a:rect l="0" t="0" r="0" b="0"/>
                            <a:pathLst>
                              <a:path w="9144" h="486156">
                                <a:moveTo>
                                  <a:pt x="0" y="0"/>
                                </a:moveTo>
                                <a:lnTo>
                                  <a:pt x="9144" y="0"/>
                                </a:lnTo>
                                <a:lnTo>
                                  <a:pt x="9144" y="486156"/>
                                </a:lnTo>
                                <a:lnTo>
                                  <a:pt x="0" y="486156"/>
                                </a:lnTo>
                                <a:lnTo>
                                  <a:pt x="0" y="0"/>
                                </a:lnTo>
                              </a:path>
                            </a:pathLst>
                          </a:custGeom>
                          <a:solidFill>
                            <a:srgbClr val="000000"/>
                          </a:solidFill>
                          <a:ln w="0" cap="flat">
                            <a:noFill/>
                            <a:miter lim="127000"/>
                          </a:ln>
                          <a:effectLst/>
                        </wps:spPr>
                        <wps:bodyPr/>
                      </wps:wsp>
                      <wps:wsp>
                        <wps:cNvPr id="15709" name="Rectangle 15709"/>
                        <wps:cNvSpPr/>
                        <wps:spPr>
                          <a:xfrm>
                            <a:off x="355092" y="852072"/>
                            <a:ext cx="232212" cy="171817"/>
                          </a:xfrm>
                          <a:prstGeom prst="rect">
                            <a:avLst/>
                          </a:prstGeom>
                          <a:ln>
                            <a:noFill/>
                          </a:ln>
                        </wps:spPr>
                        <wps:txbx>
                          <w:txbxContent>
                            <w:p w:rsidR="00F74D6B" w:rsidRDefault="00F74D6B" w:rsidP="00F74D6B">
                              <w:r>
                                <w:t xml:space="preserve">Le </w:t>
                              </w:r>
                            </w:p>
                          </w:txbxContent>
                        </wps:txbx>
                        <wps:bodyPr horzOverflow="overflow" vert="horz" lIns="0" tIns="0" rIns="0" bIns="0" rtlCol="0">
                          <a:noAutofit/>
                        </wps:bodyPr>
                      </wps:wsp>
                      <wps:wsp>
                        <wps:cNvPr id="15710" name="Rectangle 15710"/>
                        <wps:cNvSpPr/>
                        <wps:spPr>
                          <a:xfrm>
                            <a:off x="530301" y="852072"/>
                            <a:ext cx="2525827" cy="171817"/>
                          </a:xfrm>
                          <a:prstGeom prst="rect">
                            <a:avLst/>
                          </a:prstGeom>
                          <a:ln>
                            <a:noFill/>
                          </a:ln>
                        </wps:spPr>
                        <wps:txbx>
                          <w:txbxContent>
                            <w:p w:rsidR="00F74D6B" w:rsidRDefault="00F74D6B" w:rsidP="00F74D6B">
                              <w:proofErr w:type="gramStart"/>
                              <w:r>
                                <w:rPr>
                                  <w:b/>
                                </w:rPr>
                                <w:t>contrat</w:t>
                              </w:r>
                              <w:proofErr w:type="gramEnd"/>
                              <w:r>
                                <w:rPr>
                                  <w:b/>
                                </w:rPr>
                                <w:t xml:space="preserve"> de travail est modifié</w:t>
                              </w:r>
                            </w:p>
                          </w:txbxContent>
                        </wps:txbx>
                        <wps:bodyPr horzOverflow="overflow" vert="horz" lIns="0" tIns="0" rIns="0" bIns="0" rtlCol="0">
                          <a:noAutofit/>
                        </wps:bodyPr>
                      </wps:wsp>
                      <wps:wsp>
                        <wps:cNvPr id="15711" name="Rectangle 15711"/>
                        <wps:cNvSpPr/>
                        <wps:spPr>
                          <a:xfrm>
                            <a:off x="2431110" y="852072"/>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712" name="Rectangle 15712"/>
                        <wps:cNvSpPr/>
                        <wps:spPr>
                          <a:xfrm>
                            <a:off x="2469210" y="852072"/>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713" name="Rectangle 15713"/>
                        <wps:cNvSpPr/>
                        <wps:spPr>
                          <a:xfrm>
                            <a:off x="975309" y="1013615"/>
                            <a:ext cx="1111774" cy="171817"/>
                          </a:xfrm>
                          <a:prstGeom prst="rect">
                            <a:avLst/>
                          </a:prstGeom>
                          <a:ln>
                            <a:noFill/>
                          </a:ln>
                        </wps:spPr>
                        <wps:txbx>
                          <w:txbxContent>
                            <w:p w:rsidR="00F74D6B" w:rsidRDefault="00F74D6B" w:rsidP="00F74D6B">
                              <w:proofErr w:type="gramStart"/>
                              <w:r>
                                <w:t>par</w:t>
                              </w:r>
                              <w:proofErr w:type="gramEnd"/>
                              <w:r>
                                <w:t xml:space="preserve"> un avenant</w:t>
                              </w:r>
                            </w:p>
                          </w:txbxContent>
                        </wps:txbx>
                        <wps:bodyPr horzOverflow="overflow" vert="horz" lIns="0" tIns="0" rIns="0" bIns="0" rtlCol="0">
                          <a:noAutofit/>
                        </wps:bodyPr>
                      </wps:wsp>
                      <wps:wsp>
                        <wps:cNvPr id="15714" name="Rectangle 15714"/>
                        <wps:cNvSpPr/>
                        <wps:spPr>
                          <a:xfrm>
                            <a:off x="1810842" y="1013615"/>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715" name="Rectangle 15715"/>
                        <wps:cNvSpPr/>
                        <wps:spPr>
                          <a:xfrm>
                            <a:off x="277368" y="1175160"/>
                            <a:ext cx="375750" cy="171817"/>
                          </a:xfrm>
                          <a:prstGeom prst="rect">
                            <a:avLst/>
                          </a:prstGeom>
                          <a:ln>
                            <a:noFill/>
                          </a:ln>
                        </wps:spPr>
                        <wps:txbx>
                          <w:txbxContent>
                            <w:p w:rsidR="00F74D6B" w:rsidRDefault="00F74D6B" w:rsidP="00F74D6B">
                              <w:proofErr w:type="gramStart"/>
                              <w:r>
                                <w:t>et</w:t>
                              </w:r>
                              <w:proofErr w:type="gramEnd"/>
                              <w:r>
                                <w:t xml:space="preserve"> la </w:t>
                              </w:r>
                            </w:p>
                          </w:txbxContent>
                        </wps:txbx>
                        <wps:bodyPr horzOverflow="overflow" vert="horz" lIns="0" tIns="0" rIns="0" bIns="0" rtlCol="0">
                          <a:noAutofit/>
                        </wps:bodyPr>
                      </wps:wsp>
                      <wps:wsp>
                        <wps:cNvPr id="15716" name="Rectangle 15716"/>
                        <wps:cNvSpPr/>
                        <wps:spPr>
                          <a:xfrm>
                            <a:off x="560781" y="1175160"/>
                            <a:ext cx="1933949" cy="171817"/>
                          </a:xfrm>
                          <a:prstGeom prst="rect">
                            <a:avLst/>
                          </a:prstGeom>
                          <a:ln>
                            <a:noFill/>
                          </a:ln>
                        </wps:spPr>
                        <wps:txbx>
                          <w:txbxContent>
                            <w:p w:rsidR="00F74D6B" w:rsidRDefault="00F74D6B" w:rsidP="00F74D6B">
                              <w:proofErr w:type="gramStart"/>
                              <w:r>
                                <w:rPr>
                                  <w:b/>
                                </w:rPr>
                                <w:t>relation</w:t>
                              </w:r>
                              <w:proofErr w:type="gramEnd"/>
                              <w:r>
                                <w:rPr>
                                  <w:b/>
                                </w:rPr>
                                <w:t xml:space="preserve"> de travail se p</w:t>
                              </w:r>
                            </w:p>
                          </w:txbxContent>
                        </wps:txbx>
                        <wps:bodyPr horzOverflow="overflow" vert="horz" lIns="0" tIns="0" rIns="0" bIns="0" rtlCol="0">
                          <a:noAutofit/>
                        </wps:bodyPr>
                      </wps:wsp>
                      <wps:wsp>
                        <wps:cNvPr id="15717" name="Rectangle 15717"/>
                        <wps:cNvSpPr/>
                        <wps:spPr>
                          <a:xfrm>
                            <a:off x="2016582" y="1175160"/>
                            <a:ext cx="616492" cy="171817"/>
                          </a:xfrm>
                          <a:prstGeom prst="rect">
                            <a:avLst/>
                          </a:prstGeom>
                          <a:ln>
                            <a:noFill/>
                          </a:ln>
                        </wps:spPr>
                        <wps:txbx>
                          <w:txbxContent>
                            <w:p w:rsidR="00F74D6B" w:rsidRDefault="00F74D6B" w:rsidP="00F74D6B">
                              <w:proofErr w:type="spellStart"/>
                              <w:proofErr w:type="gramStart"/>
                              <w:r>
                                <w:rPr>
                                  <w:b/>
                                </w:rPr>
                                <w:t>oursuit</w:t>
                              </w:r>
                              <w:proofErr w:type="spellEnd"/>
                              <w:proofErr w:type="gramEnd"/>
                            </w:p>
                          </w:txbxContent>
                        </wps:txbx>
                        <wps:bodyPr horzOverflow="overflow" vert="horz" lIns="0" tIns="0" rIns="0" bIns="0" rtlCol="0">
                          <a:noAutofit/>
                        </wps:bodyPr>
                      </wps:wsp>
                      <wps:wsp>
                        <wps:cNvPr id="15718" name="Rectangle 15718"/>
                        <wps:cNvSpPr/>
                        <wps:spPr>
                          <a:xfrm>
                            <a:off x="2479878" y="1175160"/>
                            <a:ext cx="40838" cy="171817"/>
                          </a:xfrm>
                          <a:prstGeom prst="rect">
                            <a:avLst/>
                          </a:prstGeom>
                          <a:ln>
                            <a:noFill/>
                          </a:ln>
                        </wps:spPr>
                        <wps:txbx>
                          <w:txbxContent>
                            <w:p w:rsidR="00F74D6B" w:rsidRDefault="00F74D6B" w:rsidP="00F74D6B">
                              <w:r>
                                <w:t>.</w:t>
                              </w:r>
                            </w:p>
                          </w:txbxContent>
                        </wps:txbx>
                        <wps:bodyPr horzOverflow="overflow" vert="horz" lIns="0" tIns="0" rIns="0" bIns="0" rtlCol="0">
                          <a:noAutofit/>
                        </wps:bodyPr>
                      </wps:wsp>
                      <wps:wsp>
                        <wps:cNvPr id="15719" name="Rectangle 15719"/>
                        <wps:cNvSpPr/>
                        <wps:spPr>
                          <a:xfrm>
                            <a:off x="2508834" y="1175160"/>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5720" name="Rectangle 15720"/>
                        <wps:cNvSpPr/>
                        <wps:spPr>
                          <a:xfrm>
                            <a:off x="3112592" y="852072"/>
                            <a:ext cx="3259052" cy="171817"/>
                          </a:xfrm>
                          <a:prstGeom prst="rect">
                            <a:avLst/>
                          </a:prstGeom>
                          <a:ln>
                            <a:noFill/>
                          </a:ln>
                        </wps:spPr>
                        <wps:txbx>
                          <w:txbxContent>
                            <w:p w:rsidR="00F74D6B" w:rsidRDefault="00F74D6B" w:rsidP="00F74D6B">
                              <w:r>
                                <w:t xml:space="preserve">Le refus du salarié est un droit qui ne peut </w:t>
                              </w:r>
                            </w:p>
                          </w:txbxContent>
                        </wps:txbx>
                        <wps:bodyPr horzOverflow="overflow" vert="horz" lIns="0" tIns="0" rIns="0" bIns="0" rtlCol="0">
                          <a:noAutofit/>
                        </wps:bodyPr>
                      </wps:wsp>
                      <wps:wsp>
                        <wps:cNvPr id="15721" name="Rectangle 15721"/>
                        <wps:cNvSpPr/>
                        <wps:spPr>
                          <a:xfrm>
                            <a:off x="3290900" y="1013615"/>
                            <a:ext cx="2682839" cy="171817"/>
                          </a:xfrm>
                          <a:prstGeom prst="rect">
                            <a:avLst/>
                          </a:prstGeom>
                          <a:ln>
                            <a:noFill/>
                          </a:ln>
                        </wps:spPr>
                        <wps:txbx>
                          <w:txbxContent>
                            <w:p w:rsidR="00F74D6B" w:rsidRDefault="00F74D6B" w:rsidP="00F74D6B">
                              <w:proofErr w:type="gramStart"/>
                              <w:r>
                                <w:t>constituer</w:t>
                              </w:r>
                              <w:proofErr w:type="gramEnd"/>
                              <w:r>
                                <w:t xml:space="preserve"> un motif de licenciement</w:t>
                              </w:r>
                            </w:p>
                          </w:txbxContent>
                        </wps:txbx>
                        <wps:bodyPr horzOverflow="overflow" vert="horz" lIns="0" tIns="0" rIns="0" bIns="0" rtlCol="0">
                          <a:noAutofit/>
                        </wps:bodyPr>
                      </wps:wsp>
                      <wps:wsp>
                        <wps:cNvPr id="15722" name="Rectangle 15722"/>
                        <wps:cNvSpPr/>
                        <wps:spPr>
                          <a:xfrm>
                            <a:off x="5309058" y="1013615"/>
                            <a:ext cx="100484" cy="171817"/>
                          </a:xfrm>
                          <a:prstGeom prst="rect">
                            <a:avLst/>
                          </a:prstGeom>
                          <a:ln>
                            <a:noFill/>
                          </a:ln>
                        </wps:spPr>
                        <wps:txbx>
                          <w:txbxContent>
                            <w:p w:rsidR="00F74D6B" w:rsidRDefault="00F74D6B" w:rsidP="00F74D6B">
                              <w:r>
                                <w:rPr>
                                  <w:b/>
                                </w:rPr>
                                <w:t xml:space="preserve">. </w:t>
                              </w:r>
                            </w:p>
                          </w:txbxContent>
                        </wps:txbx>
                        <wps:bodyPr horzOverflow="overflow" vert="horz" lIns="0" tIns="0" rIns="0" bIns="0" rtlCol="0">
                          <a:noAutofit/>
                        </wps:bodyPr>
                      </wps:wsp>
                      <wps:wsp>
                        <wps:cNvPr id="15723" name="Rectangle 15723"/>
                        <wps:cNvSpPr/>
                        <wps:spPr>
                          <a:xfrm>
                            <a:off x="3055950" y="1175160"/>
                            <a:ext cx="3355834" cy="171817"/>
                          </a:xfrm>
                          <a:prstGeom prst="rect">
                            <a:avLst/>
                          </a:prstGeom>
                          <a:ln>
                            <a:noFill/>
                          </a:ln>
                        </wps:spPr>
                        <wps:txbx>
                          <w:txbxContent>
                            <w:p w:rsidR="00F74D6B" w:rsidRDefault="00F74D6B" w:rsidP="00F74D6B">
                              <w:r>
                                <w:rPr>
                                  <w:b/>
                                </w:rPr>
                                <w:t>L’employeur renonce à la modification</w:t>
                              </w:r>
                            </w:p>
                          </w:txbxContent>
                        </wps:txbx>
                        <wps:bodyPr horzOverflow="overflow" vert="horz" lIns="0" tIns="0" rIns="0" bIns="0" rtlCol="0">
                          <a:noAutofit/>
                        </wps:bodyPr>
                      </wps:wsp>
                      <wps:wsp>
                        <wps:cNvPr id="15724" name="Rectangle 15724"/>
                        <wps:cNvSpPr/>
                        <wps:spPr>
                          <a:xfrm>
                            <a:off x="5580329" y="1175160"/>
                            <a:ext cx="51841" cy="171817"/>
                          </a:xfrm>
                          <a:prstGeom prst="rect">
                            <a:avLst/>
                          </a:prstGeom>
                          <a:ln>
                            <a:noFill/>
                          </a:ln>
                        </wps:spPr>
                        <wps:txbx>
                          <w:txbxContent>
                            <w:p w:rsidR="00F74D6B" w:rsidRDefault="00F74D6B" w:rsidP="00F74D6B">
                              <w:r>
                                <w:rPr>
                                  <w:b/>
                                </w:rPr>
                                <w:t xml:space="preserve"> </w:t>
                              </w:r>
                            </w:p>
                          </w:txbxContent>
                        </wps:txbx>
                        <wps:bodyPr horzOverflow="overflow" vert="horz" lIns="0" tIns="0" rIns="0" bIns="0" rtlCol="0">
                          <a:noAutofit/>
                        </wps:bodyPr>
                      </wps:wsp>
                      <wps:wsp>
                        <wps:cNvPr id="15725" name="Rectangle 15725"/>
                        <wps:cNvSpPr/>
                        <wps:spPr>
                          <a:xfrm>
                            <a:off x="4318077" y="1338228"/>
                            <a:ext cx="51841" cy="171817"/>
                          </a:xfrm>
                          <a:prstGeom prst="rect">
                            <a:avLst/>
                          </a:prstGeom>
                          <a:ln>
                            <a:noFill/>
                          </a:ln>
                        </wps:spPr>
                        <wps:txbx>
                          <w:txbxContent>
                            <w:p w:rsidR="00F74D6B" w:rsidRDefault="00F74D6B" w:rsidP="00F74D6B">
                              <w:r>
                                <w:t xml:space="preserve"> </w:t>
                              </w:r>
                            </w:p>
                          </w:txbxContent>
                        </wps:txbx>
                        <wps:bodyPr horzOverflow="overflow" vert="horz" lIns="0" tIns="0" rIns="0" bIns="0" rtlCol="0">
                          <a:noAutofit/>
                        </wps:bodyPr>
                      </wps:wsp>
                      <wps:wsp>
                        <wps:cNvPr id="105841" name="Shape 105841"/>
                        <wps:cNvSpPr/>
                        <wps:spPr>
                          <a:xfrm>
                            <a:off x="2853258" y="833120"/>
                            <a:ext cx="9144" cy="647700"/>
                          </a:xfrm>
                          <a:custGeom>
                            <a:avLst/>
                            <a:gdLst/>
                            <a:ahLst/>
                            <a:cxnLst/>
                            <a:rect l="0" t="0" r="0" b="0"/>
                            <a:pathLst>
                              <a:path w="9144" h="647700">
                                <a:moveTo>
                                  <a:pt x="0" y="0"/>
                                </a:moveTo>
                                <a:lnTo>
                                  <a:pt x="9144" y="0"/>
                                </a:lnTo>
                                <a:lnTo>
                                  <a:pt x="9144" y="647700"/>
                                </a:lnTo>
                                <a:lnTo>
                                  <a:pt x="0" y="647700"/>
                                </a:lnTo>
                                <a:lnTo>
                                  <a:pt x="0" y="0"/>
                                </a:lnTo>
                              </a:path>
                            </a:pathLst>
                          </a:custGeom>
                          <a:solidFill>
                            <a:srgbClr val="000000"/>
                          </a:solidFill>
                          <a:ln w="0" cap="flat">
                            <a:noFill/>
                            <a:miter lim="127000"/>
                          </a:ln>
                          <a:effectLst/>
                        </wps:spPr>
                        <wps:bodyPr/>
                      </wps:wsp>
                      <wps:wsp>
                        <wps:cNvPr id="15772" name="Shape 15772"/>
                        <wps:cNvSpPr/>
                        <wps:spPr>
                          <a:xfrm>
                            <a:off x="1396441" y="0"/>
                            <a:ext cx="1454658" cy="323723"/>
                          </a:xfrm>
                          <a:custGeom>
                            <a:avLst/>
                            <a:gdLst/>
                            <a:ahLst/>
                            <a:cxnLst/>
                            <a:rect l="0" t="0" r="0" b="0"/>
                            <a:pathLst>
                              <a:path w="1454658" h="323723">
                                <a:moveTo>
                                  <a:pt x="1446530" y="762"/>
                                </a:moveTo>
                                <a:cubicBezTo>
                                  <a:pt x="1449959" y="0"/>
                                  <a:pt x="1453261" y="2286"/>
                                  <a:pt x="1454023" y="5715"/>
                                </a:cubicBezTo>
                                <a:cubicBezTo>
                                  <a:pt x="1454658" y="9144"/>
                                  <a:pt x="1452499" y="12446"/>
                                  <a:pt x="1449070" y="13208"/>
                                </a:cubicBezTo>
                                <a:lnTo>
                                  <a:pt x="75947" y="292614"/>
                                </a:lnTo>
                                <a:lnTo>
                                  <a:pt x="82296" y="323723"/>
                                </a:lnTo>
                                <a:lnTo>
                                  <a:pt x="0" y="301625"/>
                                </a:lnTo>
                                <a:lnTo>
                                  <a:pt x="67056" y="249047"/>
                                </a:lnTo>
                                <a:lnTo>
                                  <a:pt x="73408" y="280169"/>
                                </a:lnTo>
                                <a:lnTo>
                                  <a:pt x="1446530" y="762"/>
                                </a:lnTo>
                                <a:close/>
                              </a:path>
                            </a:pathLst>
                          </a:custGeom>
                          <a:solidFill>
                            <a:srgbClr val="000000"/>
                          </a:solidFill>
                          <a:ln w="0" cap="flat">
                            <a:noFill/>
                            <a:miter lim="127000"/>
                          </a:ln>
                          <a:effectLst/>
                        </wps:spPr>
                        <wps:bodyPr/>
                      </wps:wsp>
                      <wps:wsp>
                        <wps:cNvPr id="15773" name="Shape 15773"/>
                        <wps:cNvSpPr/>
                        <wps:spPr>
                          <a:xfrm>
                            <a:off x="2837383" y="127"/>
                            <a:ext cx="1462278" cy="323723"/>
                          </a:xfrm>
                          <a:custGeom>
                            <a:avLst/>
                            <a:gdLst/>
                            <a:ahLst/>
                            <a:cxnLst/>
                            <a:rect l="0" t="0" r="0" b="0"/>
                            <a:pathLst>
                              <a:path w="1462278" h="323723">
                                <a:moveTo>
                                  <a:pt x="8128" y="635"/>
                                </a:moveTo>
                                <a:lnTo>
                                  <a:pt x="1388797" y="280167"/>
                                </a:lnTo>
                                <a:lnTo>
                                  <a:pt x="1395095" y="249046"/>
                                </a:lnTo>
                                <a:lnTo>
                                  <a:pt x="1462278" y="301498"/>
                                </a:lnTo>
                                <a:lnTo>
                                  <a:pt x="1379982" y="323723"/>
                                </a:lnTo>
                                <a:lnTo>
                                  <a:pt x="1386277" y="292617"/>
                                </a:lnTo>
                                <a:lnTo>
                                  <a:pt x="5588" y="13081"/>
                                </a:lnTo>
                                <a:cubicBezTo>
                                  <a:pt x="2159" y="12446"/>
                                  <a:pt x="0" y="9017"/>
                                  <a:pt x="635" y="5588"/>
                                </a:cubicBezTo>
                                <a:cubicBezTo>
                                  <a:pt x="1270" y="2159"/>
                                  <a:pt x="4699" y="0"/>
                                  <a:pt x="8128" y="635"/>
                                </a:cubicBezTo>
                                <a:close/>
                              </a:path>
                            </a:pathLst>
                          </a:custGeom>
                          <a:solidFill>
                            <a:srgbClr val="000000"/>
                          </a:solidFill>
                          <a:ln w="0" cap="flat">
                            <a:noFill/>
                            <a:miter lim="127000"/>
                          </a:ln>
                          <a:effectLst/>
                        </wps:spPr>
                        <wps:bodyPr/>
                      </wps:wsp>
                      <wps:wsp>
                        <wps:cNvPr id="15774" name="Shape 15774"/>
                        <wps:cNvSpPr/>
                        <wps:spPr>
                          <a:xfrm>
                            <a:off x="1358341" y="494030"/>
                            <a:ext cx="76200" cy="307340"/>
                          </a:xfrm>
                          <a:custGeom>
                            <a:avLst/>
                            <a:gdLst/>
                            <a:ahLst/>
                            <a:cxnLst/>
                            <a:rect l="0" t="0" r="0" b="0"/>
                            <a:pathLst>
                              <a:path w="76200" h="307340">
                                <a:moveTo>
                                  <a:pt x="38100" y="0"/>
                                </a:moveTo>
                                <a:cubicBezTo>
                                  <a:pt x="41656" y="0"/>
                                  <a:pt x="44450" y="2794"/>
                                  <a:pt x="44450" y="6350"/>
                                </a:cubicBezTo>
                                <a:lnTo>
                                  <a:pt x="44450" y="231140"/>
                                </a:lnTo>
                                <a:lnTo>
                                  <a:pt x="76200" y="231140"/>
                                </a:lnTo>
                                <a:lnTo>
                                  <a:pt x="38100" y="307340"/>
                                </a:lnTo>
                                <a:lnTo>
                                  <a:pt x="0" y="231140"/>
                                </a:lnTo>
                                <a:lnTo>
                                  <a:pt x="31750" y="231140"/>
                                </a:lnTo>
                                <a:lnTo>
                                  <a:pt x="31750" y="6350"/>
                                </a:lnTo>
                                <a:cubicBezTo>
                                  <a:pt x="31750" y="2794"/>
                                  <a:pt x="34544" y="0"/>
                                  <a:pt x="38100" y="0"/>
                                </a:cubicBezTo>
                                <a:close/>
                              </a:path>
                            </a:pathLst>
                          </a:custGeom>
                          <a:solidFill>
                            <a:srgbClr val="000000"/>
                          </a:solidFill>
                          <a:ln w="0" cap="flat">
                            <a:noFill/>
                            <a:miter lim="127000"/>
                          </a:ln>
                          <a:effectLst/>
                        </wps:spPr>
                        <wps:bodyPr/>
                      </wps:wsp>
                      <wps:wsp>
                        <wps:cNvPr id="15775" name="Shape 15775"/>
                        <wps:cNvSpPr/>
                        <wps:spPr>
                          <a:xfrm>
                            <a:off x="4261561" y="499110"/>
                            <a:ext cx="76200" cy="302260"/>
                          </a:xfrm>
                          <a:custGeom>
                            <a:avLst/>
                            <a:gdLst/>
                            <a:ahLst/>
                            <a:cxnLst/>
                            <a:rect l="0" t="0" r="0" b="0"/>
                            <a:pathLst>
                              <a:path w="76200" h="302260">
                                <a:moveTo>
                                  <a:pt x="38100" y="0"/>
                                </a:moveTo>
                                <a:cubicBezTo>
                                  <a:pt x="41656" y="0"/>
                                  <a:pt x="44450" y="2794"/>
                                  <a:pt x="44450" y="6350"/>
                                </a:cubicBezTo>
                                <a:lnTo>
                                  <a:pt x="44450" y="226060"/>
                                </a:lnTo>
                                <a:lnTo>
                                  <a:pt x="76200" y="226060"/>
                                </a:lnTo>
                                <a:lnTo>
                                  <a:pt x="38100" y="302260"/>
                                </a:lnTo>
                                <a:lnTo>
                                  <a:pt x="0" y="226060"/>
                                </a:lnTo>
                                <a:lnTo>
                                  <a:pt x="31750" y="226060"/>
                                </a:lnTo>
                                <a:lnTo>
                                  <a:pt x="31750" y="6350"/>
                                </a:lnTo>
                                <a:cubicBezTo>
                                  <a:pt x="31750" y="2794"/>
                                  <a:pt x="34544" y="0"/>
                                  <a:pt x="38100" y="0"/>
                                </a:cubicBezTo>
                                <a:close/>
                              </a:path>
                            </a:pathLst>
                          </a:custGeom>
                          <a:solidFill>
                            <a:srgbClr val="000000"/>
                          </a:solidFill>
                          <a:ln w="0" cap="flat">
                            <a:noFill/>
                            <a:miter lim="127000"/>
                          </a:ln>
                          <a:effectLst/>
                        </wps:spPr>
                        <wps:bodyPr/>
                      </wps:wsp>
                    </wpg:wgp>
                  </a:graphicData>
                </a:graphic>
              </wp:inline>
            </w:drawing>
          </mc:Choice>
          <mc:Fallback>
            <w:pict>
              <v:group w14:anchorId="3AE0D0DD" id="Group 97661" o:spid="_x0000_s1026" style="width:442.45pt;height:116.6pt;mso-position-horizontal-relative:char;mso-position-vertical-relative:line" coordsize="56193,1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">
                <v:rect id="Rectangle 15694" o:spid="_x0000_s1027" style="position:absolute;left:28547;top:413;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YsUA&#10;AADeAAAADwAAAGRycy9kb3ducmV2LnhtbERPTWvCQBC9C/6HZQq96aZFJYmuIlbRY9WC9TZkxySY&#10;nQ3ZrUn7612h4G0e73Nmi85U4kaNKy0reBtGIIgzq0vOFXwdN4MYhPPIGivLpOCXHCzm/d4MU21b&#10;3tPt4HMRQtilqKDwvk6ldFlBBt3Q1sSBu9jGoA+wyaVusA3hppLvUTSRBksODQXWtCooux5+jIJt&#10;XC+/d/avzav1eXv6PCUfx8Qr9frSLacgPHX+Kf5373SYP54kI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5ixQAAAN4AAAAPAAAAAAAAAAAAAAAAAJgCAABkcnMv&#10;ZG93bnJldi54bWxQSwUGAAAAAAQABAD1AAAAigMAAAAA&#10;" filled="f" stroked="f">
                  <v:textbox inset="0,0,0,0">
                    <w:txbxContent>
                      <w:p w:rsidR="00F74D6B" w:rsidRDefault="00F74D6B" w:rsidP="00F74D6B">
                        <w:r>
                          <w:t xml:space="preserve"> </w:t>
                        </w:r>
                      </w:p>
                    </w:txbxContent>
                  </v:textbox>
                </v:rect>
                <v:rect id="Rectangle 15695" o:spid="_x0000_s1028" style="position:absolute;top:2043;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L+cUA&#10;AADeAAAADwAAAGRycy9kb3ducmV2LnhtbERPTWvCQBC9C/6HZQRvurFgMNE1BFsxx1YL1tuQnSah&#10;2dmQ3Zq0v75bKPQ2j/c5u2w0rbhT7xrLClbLCARxaXXDlYLXy3GxAeE8ssbWMin4IgfZfjrZYart&#10;wC90P/tKhBB2KSqove9SKV1Zk0G3tB1x4N5tb9AH2FdS9ziEcNPKhyiKpcGGQ0ONHR1qKj/On0bB&#10;adPlb4X9Hqr26Xa6Pl+Tx0vilZrPxnwLwtPo/8V/7kKH+es4Wc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cv5xQAAAN4AAAAPAAAAAAAAAAAAAAAAAJgCAABkcnMv&#10;ZG93bnJldi54bWxQSwUGAAAAAAQABAD1AAAAigMAAAAA&#10;" filled="f" stroked="f">
                  <v:textbox inset="0,0,0,0">
                    <w:txbxContent>
                      <w:p w:rsidR="00F74D6B" w:rsidRDefault="00F74D6B" w:rsidP="00F74D6B">
                        <w:r>
                          <w:t xml:space="preserve"> </w:t>
                        </w:r>
                      </w:p>
                    </w:txbxContent>
                  </v:textbox>
                </v:rect>
                <v:rect id="Rectangle 15696" o:spid="_x0000_s1029" style="position:absolute;left:3017;top:3659;width:2322;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VjsUA&#10;AADeAAAADwAAAGRycy9kb3ducmV2LnhtbERPS2vCQBC+F/oflil4q5sWDCZmI9IHeqymoN6G7JiE&#10;ZmdDdmuiv74rCL3Nx/ecbDmaVpypd41lBS/TCARxaXXDlYLv4vN5DsJ5ZI2tZVJwIQfL/PEhw1Tb&#10;gbd03vlKhBB2KSqove9SKV1Zk0E3tR1x4E62N+gD7CupexxCuGnlaxTF0mDDoaHGjt5qKn92v0bB&#10;et6tDht7Har247jef+2T9yLxSk2extUChKfR/4vv7o0O82dxEsP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1WOxQAAAN4AAAAPAAAAAAAAAAAAAAAAAJgCAABkcnMv&#10;ZG93bnJldi54bWxQSwUGAAAAAAQABAD1AAAAigMAAAAA&#10;" filled="f" stroked="f">
                  <v:textbox inset="0,0,0,0">
                    <w:txbxContent>
                      <w:p w:rsidR="00F74D6B" w:rsidRDefault="00F74D6B" w:rsidP="00F74D6B">
                        <w:r>
                          <w:t xml:space="preserve">Le </w:t>
                        </w:r>
                      </w:p>
                    </w:txbxContent>
                  </v:textbox>
                </v:rect>
                <v:rect id="Rectangle 15697" o:spid="_x0000_s1030" style="position:absolute;left:4769;top:3659;width:26271;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FcUA&#10;AADeAAAADwAAAGRycy9kb3ducmV2LnhtbERPTWvCQBC9F/wPywje6kahNomuIlrRY6uCehuyYxLM&#10;zobsamJ/fbdQ6G0e73Nmi85U4kGNKy0rGA0jEMSZ1SXnCo6HzWsMwnlkjZVlUvAkB4t572WGqbYt&#10;f9Fj73MRQtilqKDwvk6ldFlBBt3Q1sSBu9rGoA+wyaVusA3hppLjKJpIgyWHhgJrWhWU3fZ3o2Ab&#10;18vzzn63efVx2Z4+T8n6kHilBv1uOQXhqfP/4j/3Tof5b5PkH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AVxQAAAN4AAAAPAAAAAAAAAAAAAAAAAJgCAABkcnMv&#10;ZG93bnJldi54bWxQSwUGAAAAAAQABAD1AAAAigMAAAAA&#10;" filled="f" stroked="f">
                  <v:textbox inset="0,0,0,0">
                    <w:txbxContent>
                      <w:p w:rsidR="00F74D6B" w:rsidRDefault="00F74D6B" w:rsidP="00F74D6B">
                        <w:proofErr w:type="gramStart"/>
                        <w:r>
                          <w:rPr>
                            <w:b/>
                          </w:rPr>
                          <w:t>salarié</w:t>
                        </w:r>
                        <w:proofErr w:type="gramEnd"/>
                        <w:r>
                          <w:rPr>
                            <w:b/>
                          </w:rPr>
                          <w:t xml:space="preserve"> accepte la modification</w:t>
                        </w:r>
                      </w:p>
                    </w:txbxContent>
                  </v:textbox>
                </v:rect>
                <v:rect id="Rectangle 15698" o:spid="_x0000_s1031" style="position:absolute;left:24539;top:3659;width:924;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kZ8gA&#10;AADeAAAADwAAAGRycy9kb3ducmV2LnhtbESPT2vCQBDF7wW/wzJCb3VToWJSVxH/oMdWBfU2ZKdJ&#10;aHY2ZFeT9tN3DgVvM7w37/1mtuhdre7UhsqzgddRAoo497biwsDpuH2ZggoR2WLtmQz8UIDFfPA0&#10;w8z6jj/pfoiFkhAOGRooY2wyrUNeksMw8g2xaF++dRhlbQttW+wk3NV6nCQT7bBiaSixoVVJ+ffh&#10;5gzsps3ysve/XVFvrrvzxzldH9NozPOwX76DitTHh/n/em8F/22S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GRnyAAAAN4AAAAPAAAAAAAAAAAAAAAAAJgCAABk&#10;cnMvZG93bnJldi54bWxQSwUGAAAAAAQABAD1AAAAjQMAAAAA&#10;" filled="f" stroked="f">
                  <v:textbox inset="0,0,0,0">
                    <w:txbxContent>
                      <w:p w:rsidR="00F74D6B" w:rsidRDefault="00F74D6B" w:rsidP="00F74D6B">
                        <w:r>
                          <w:t xml:space="preserve">. </w:t>
                        </w:r>
                      </w:p>
                    </w:txbxContent>
                  </v:textbox>
                </v:rect>
                <v:rect id="Rectangle 15699" o:spid="_x0000_s1032" style="position:absolute;left:25225;top:3659;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zB/MQA&#10;AADeAAAADwAAAGRycy9kb3ducmV2LnhtbERPS4vCMBC+L/gfwgje1lRBsdUo4gM97qqg3oZmbIvN&#10;pDTRdvfXbxYEb/PxPWe2aE0pnlS7wrKCQT8CQZxaXXCm4HTcfk5AOI+ssbRMCn7IwWLe+Zhhom3D&#10;3/Q8+EyEEHYJKsi9rxIpXZqTQde3FXHgbrY26AOsM6lrbEK4KeUwisbSYMGhIceKVjml98PDKNhN&#10;quVlb3+brNxcd+evc7w+xl6pXrddTkF4av1b/HLvdZg/Gscx/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swfzEAAAA3gAAAA8AAAAAAAAAAAAAAAAAmAIAAGRycy9k&#10;b3ducmV2LnhtbFBLBQYAAAAABAAEAPUAAACJAwAAAAA=&#10;" filled="f" stroked="f">
                  <v:textbox inset="0,0,0,0">
                    <w:txbxContent>
                      <w:p w:rsidR="00F74D6B" w:rsidRDefault="00F74D6B" w:rsidP="00F74D6B">
                        <w:r>
                          <w:t xml:space="preserve"> </w:t>
                        </w:r>
                      </w:p>
                    </w:txbxContent>
                  </v:textbox>
                </v:rect>
                <v:rect id="Rectangle 15700" o:spid="_x0000_s1033" style="position:absolute;left:13928;top:5274;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3ye8gA&#10;AADeAAAADwAAAGRycy9kb3ducmV2LnhtbESPT2vCQBDF70K/wzKCN91YqNXoKtJW9OifgvU2ZKdJ&#10;aHY2ZFeT9tM7h4K3GebNe++3WHWuUjdqQunZwHiUgCLOvC05N/B52gynoEJEtlh5JgO/FGC1fOot&#10;MLW+5QPdjjFXYsIhRQNFjHWqdcgKchhGviaW27dvHEZZm1zbBlsxd5V+TpKJdliyJBRY01tB2c/x&#10;6gxsp/X6a+f/2rz6uGzP+/Ps/TSLxgz63XoOKlIXH+L/752V+i+viQAIjsy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PfJ7yAAAAN4AAAAPAAAAAAAAAAAAAAAAAJgCAABk&#10;cnMvZG93bnJldi54bWxQSwUGAAAAAAQABAD1AAAAjQMAAAAA&#10;" filled="f" stroked="f">
                  <v:textbox inset="0,0,0,0">
                    <w:txbxContent>
                      <w:p w:rsidR="00F74D6B" w:rsidRDefault="00F74D6B" w:rsidP="00F74D6B">
                        <w:r>
                          <w:t xml:space="preserve"> </w:t>
                        </w:r>
                      </w:p>
                    </w:txbxContent>
                  </v:textbox>
                </v:rect>
                <v:rect id="Rectangle 15701" o:spid="_x0000_s1034" style="position:absolute;left:13928;top:6905;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FX4MUA&#10;AADeAAAADwAAAGRycy9kb3ducmV2LnhtbERPTWvCQBC9F/wPywje6kbBNqauImoxxzYRtLchO01C&#10;s7MhuzWpv94tFHqbx/uc1WYwjbhS52rLCmbTCARxYXXNpYJT/voYg3AeWWNjmRT8kIPNevSwwkTb&#10;nt/pmvlShBB2CSqovG8TKV1RkUE3tS1x4D5tZ9AH2JVSd9iHcNPIeRQ9SYM1h4YKW9pVVHxl30bB&#10;MW63l9Te+rI5fBzPb+flPl96pSbjYfsCwtPg/8V/7lSH+YvnaAa/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VfgxQAAAN4AAAAPAAAAAAAAAAAAAAAAAJgCAABkcnMv&#10;ZG93bnJldi54bWxQSwUGAAAAAAQABAD1AAAAigMAAAAA&#10;" filled="f" stroked="f">
                  <v:textbox inset="0,0,0,0">
                    <w:txbxContent>
                      <w:p w:rsidR="00F74D6B" w:rsidRDefault="00F74D6B" w:rsidP="00F74D6B">
                        <w:r>
                          <w:t xml:space="preserve"> </w:t>
                        </w:r>
                      </w:p>
                    </w:txbxContent>
                  </v:textbox>
                </v:rect>
                <v:rect id="Rectangle 15707" o:spid="_x0000_s1035" style="position:absolute;left:43180;top:5274;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qD8UA&#10;AADeAAAADwAAAGRycy9kb3ducmV2LnhtbERPTWvCQBC9F/wPywi91Y1CG01dRbQlObZR0N6G7JgE&#10;s7MhuzXRX98tFHqbx/uc5XowjbhS52rLCqaTCARxYXXNpYLD/v1pDsJ5ZI2NZVJwIwfr1ehhiYm2&#10;PX/SNfelCCHsElRQed8mUrqiIoNuYlviwJ1tZ9AH2JVSd9iHcNPIWRS9SIM1h4YKW9pWVFzyb6Mg&#10;nbebU2bvfdm8faXHj+Nit194pR7Hw+YVhKfB/4v/3JkO85/jKI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1GoPxQAAAN4AAAAPAAAAAAAAAAAAAAAAAJgCAABkcnMv&#10;ZG93bnJldi54bWxQSwUGAAAAAAQABAD1AAAAigMAAAAA&#10;" filled="f" stroked="f">
                  <v:textbox inset="0,0,0,0">
                    <w:txbxContent>
                      <w:p w:rsidR="00F74D6B" w:rsidRDefault="00F74D6B" w:rsidP="00F74D6B">
                        <w:r>
                          <w:t xml:space="preserve"> </w:t>
                        </w:r>
                      </w:p>
                    </w:txbxContent>
                  </v:textbox>
                </v:rect>
                <v:shape id="Shape 105840" o:spid="_x0000_s1036" style="position:absolute;left:28532;top:3469;width:92;height:4862;visibility:visible;mso-wrap-style:square;v-text-anchor:top" coordsize="9144,48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ggMMA&#10;AADfAAAADwAAAGRycy9kb3ducmV2LnhtbERPTWvCQBC9C/0PyxR6042llpC6SisESk9WhXocsmM2&#10;mp0N2dXEf985FHp8vO/levStulEfm8AG5rMMFHEVbMO1gcO+nOagYkK22AYmA3eKsF49TJZY2DDw&#10;N912qVYSwrFAAy6lrtA6Vo48xlnoiIU7hd5jEtjX2vY4SLhv9XOWvWqPDUuDw442jqrL7uoNlOf5&#10;hsOHO9bX+7mkr+PPMGzZmKfH8f0NVKIx/Yv/3J9W5meL/EUeyB8B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1ggMMAAADfAAAADwAAAAAAAAAAAAAAAACYAgAAZHJzL2Rv&#10;d25yZXYueG1sUEsFBgAAAAAEAAQA9QAAAIgDAAAAAA==&#10;" path="m,l9144,r,486156l,486156,,e" fillcolor="black" stroked="f" strokeweight="0">
                  <v:stroke miterlimit="83231f" joinstyle="miter"/>
                  <v:path arrowok="t" textboxrect="0,0,9144,486156"/>
                </v:shape>
                <v:rect id="Rectangle 15709" o:spid="_x0000_s1037" style="position:absolute;left:3550;top:8520;width:2323;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b5sQA&#10;AADeAAAADwAAAGRycy9kb3ducmV2LnhtbERPS2vCQBC+F/oflil4qxsLVhNdRaqix/oA9TZkxySY&#10;nQ3Z1aT+ercgeJuP7znjaWtKcaPaFZYV9LoRCOLU6oIzBfvd8nMIwnlkjaVlUvBHDqaT97cxJto2&#10;vKHb1mcihLBLUEHufZVI6dKcDLqurYgDd7a1QR9gnUldYxPCTSm/ouhbGiw4NORY0U9O6WV7NQpW&#10;w2p2XNt7k5WL0+rwe4jnu9gr1floZyMQnlr/Ej/dax3m9wdRDP/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HW+bEAAAA3gAAAA8AAAAAAAAAAAAAAAAAmAIAAGRycy9k&#10;b3ducmV2LnhtbFBLBQYAAAAABAAEAPUAAACJAwAAAAA=&#10;" filled="f" stroked="f">
                  <v:textbox inset="0,0,0,0">
                    <w:txbxContent>
                      <w:p w:rsidR="00F74D6B" w:rsidRDefault="00F74D6B" w:rsidP="00F74D6B">
                        <w:r>
                          <w:t xml:space="preserve">Le </w:t>
                        </w:r>
                      </w:p>
                    </w:txbxContent>
                  </v:textbox>
                </v:rect>
                <v:rect id="Rectangle 15710" o:spid="_x0000_s1038" style="position:absolute;left:5303;top:8520;width:2525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RkpsgA&#10;AADeAAAADwAAAGRycy9kb3ducmV2LnhtbESPS2/CQAyE75X6H1auxK1sqFQeKQtCbREceUm0Nyvr&#10;JlGz3ii7kMCvxwckbrY8nplvOu9cpc7UhNKzgUE/AUWceVtybuCwX76OQYWIbLHyTAYuFGA+e36a&#10;Ymp9y1s672KuxIRDigaKGOtU65AV5DD0fU0stz/fOIyyNrm2DbZi7ir9liRD7bBkSSiwps+Csv/d&#10;yRlYjevFz9pf27z6/l0dN8fJ134Sjem9dIsPUJG6+BDfv9dW6r+PBgIgODKDnt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5GSmyAAAAN4AAAAPAAAAAAAAAAAAAAAAAJgCAABk&#10;cnMvZG93bnJldi54bWxQSwUGAAAAAAQABAD1AAAAjQMAAAAA&#10;" filled="f" stroked="f">
                  <v:textbox inset="0,0,0,0">
                    <w:txbxContent>
                      <w:p w:rsidR="00F74D6B" w:rsidRDefault="00F74D6B" w:rsidP="00F74D6B">
                        <w:proofErr w:type="gramStart"/>
                        <w:r>
                          <w:rPr>
                            <w:b/>
                          </w:rPr>
                          <w:t>contrat</w:t>
                        </w:r>
                        <w:proofErr w:type="gramEnd"/>
                        <w:r>
                          <w:rPr>
                            <w:b/>
                          </w:rPr>
                          <w:t xml:space="preserve"> de travail est modifié</w:t>
                        </w:r>
                      </w:p>
                    </w:txbxContent>
                  </v:textbox>
                </v:rect>
                <v:rect id="Rectangle 15711" o:spid="_x0000_s1039" style="position:absolute;left:24311;top:8520;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jBPcYA&#10;AADeAAAADwAAAGRycy9kb3ducmV2LnhtbERPS2vCQBC+F/oflin01mxSqI3RVaQqevRRSL0N2WkS&#10;mp0N2dXE/vquUPA2H99zpvPBNOJCnastK0iiGARxYXXNpYLP4/olBeE8ssbGMim4koP57PFhipm2&#10;Pe/pcvClCCHsMlRQed9mUrqiIoMusi1x4L5tZ9AH2JVSd9iHcNPI1zgeSYM1h4YKW/qoqPg5nI2C&#10;Tdouvrb2ty+b1WmT7/Lx8jj2Sj0/DYsJCE+Dv4v/3Vsd5r+9Jwn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ajBPcYAAADeAAAADwAAAAAAAAAAAAAAAACYAgAAZHJz&#10;L2Rvd25yZXYueG1sUEsFBgAAAAAEAAQA9QAAAIsDAAAAAA==&#10;" filled="f" stroked="f">
                  <v:textbox inset="0,0,0,0">
                    <w:txbxContent>
                      <w:p w:rsidR="00F74D6B" w:rsidRDefault="00F74D6B" w:rsidP="00F74D6B">
                        <w:r>
                          <w:t xml:space="preserve"> </w:t>
                        </w:r>
                      </w:p>
                    </w:txbxContent>
                  </v:textbox>
                </v:rect>
                <v:rect id="Rectangle 15712" o:spid="_x0000_s1040" style="position:absolute;left:24692;top:8520;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pfSsQA&#10;AADeAAAADwAAAGRycy9kb3ducmV2LnhtbERPS4vCMBC+C/sfwix401TBVzWKrIoefSy4exuasS3b&#10;TEoTbfXXG0HY23x8z5ktGlOIG1Uut6yg141AECdW55wq+D5tOmMQziNrLCyTgjs5WMw/WjOMta35&#10;QLejT0UIYRejgsz7MpbSJRkZdF1bEgfuYiuDPsAqlbrCOoSbQvajaCgN5hwaMizpK6Pk73g1Crbj&#10;cvmzs486Lda/2/P+PFmdJl6p9meznILw1Ph/8du902H+YNTrw+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6X0rEAAAA3gAAAA8AAAAAAAAAAAAAAAAAmAIAAGRycy9k&#10;b3ducmV2LnhtbFBLBQYAAAAABAAEAPUAAACJAwAAAAA=&#10;" filled="f" stroked="f">
                  <v:textbox inset="0,0,0,0">
                    <w:txbxContent>
                      <w:p w:rsidR="00F74D6B" w:rsidRDefault="00F74D6B" w:rsidP="00F74D6B">
                        <w:r>
                          <w:t xml:space="preserve"> </w:t>
                        </w:r>
                      </w:p>
                    </w:txbxContent>
                  </v:textbox>
                </v:rect>
                <v:rect id="Rectangle 15713" o:spid="_x0000_s1041" style="position:absolute;left:9753;top:10136;width:11117;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60cYA&#10;AADeAAAADwAAAGRycy9kb3ducmV2LnhtbERPTWvCQBC9F/oflin0VjdarBpdRdpKctQoqLchOybB&#10;7GzIbk3aX98tFLzN433OYtWbWtyodZVlBcNBBII4t7riQsFhv3mZgnAeWWNtmRR8k4PV8vFhgbG2&#10;He/olvlChBB2MSoovW9iKV1ekkE3sA1x4C62NegDbAupW+xCuKnlKIrepMGKQ0OJDb2XlF+zL6Mg&#10;mTbrU2p/uqL+PCfH7XH2sZ95pZ6f+vUchKfe38X/7lSH+ePJ8BX+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b60cYAAADeAAAADwAAAAAAAAAAAAAAAACYAgAAZHJz&#10;L2Rvd25yZXYueG1sUEsFBgAAAAAEAAQA9QAAAIsDAAAAAA==&#10;" filled="f" stroked="f">
                  <v:textbox inset="0,0,0,0">
                    <w:txbxContent>
                      <w:p w:rsidR="00F74D6B" w:rsidRDefault="00F74D6B" w:rsidP="00F74D6B">
                        <w:proofErr w:type="gramStart"/>
                        <w:r>
                          <w:t>par</w:t>
                        </w:r>
                        <w:proofErr w:type="gramEnd"/>
                        <w:r>
                          <w:t xml:space="preserve"> un avenant</w:t>
                        </w:r>
                      </w:p>
                    </w:txbxContent>
                  </v:textbox>
                </v:rect>
                <v:rect id="Rectangle 15714" o:spid="_x0000_s1042" style="position:absolute;left:18108;top:10136;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9ipcYA&#10;AADeAAAADwAAAGRycy9kb3ducmV2LnhtbERPTWvCQBC9F/oflin0VjdKrRpdRdpKctQoqLchOybB&#10;7GzIbk3aX98tFLzN433OYtWbWtyodZVlBcNBBII4t7riQsFhv3mZgnAeWWNtmRR8k4PV8vFhgbG2&#10;He/olvlChBB2MSoovW9iKV1ekkE3sA1x4C62NegDbAupW+xCuKnlKIrepMGKQ0OJDb2XlF+zL6Mg&#10;mTbrU2p/uqL+PCfH7XH2sZ95pZ6f+vUchKfe38X/7lSH+ePJ8BX+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9ipcYAAADeAAAADwAAAAAAAAAAAAAAAACYAgAAZHJz&#10;L2Rvd25yZXYueG1sUEsFBgAAAAAEAAQA9QAAAIsDAAAAAA==&#10;" filled="f" stroked="f">
                  <v:textbox inset="0,0,0,0">
                    <w:txbxContent>
                      <w:p w:rsidR="00F74D6B" w:rsidRDefault="00F74D6B" w:rsidP="00F74D6B">
                        <w:r>
                          <w:t xml:space="preserve"> </w:t>
                        </w:r>
                      </w:p>
                    </w:txbxContent>
                  </v:textbox>
                </v:rect>
                <v:rect id="Rectangle 15715" o:spid="_x0000_s1043" style="position:absolute;left:2773;top:11751;width:375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HPsQA&#10;AADeAAAADwAAAGRycy9kb3ducmV2LnhtbERPS4vCMBC+C/sfwix401TBVzWKrIoefSy4exuasS3b&#10;TEoTbfXXG0HY23x8z5ktGlOIG1Uut6yg141AECdW55wq+D5tOmMQziNrLCyTgjs5WMw/WjOMta35&#10;QLejT0UIYRejgsz7MpbSJRkZdF1bEgfuYiuDPsAqlbrCOoSbQvajaCgN5hwaMizpK6Pk73g1Crbj&#10;cvmzs486Lda/2/P+PFmdJl6p9meznILw1Ph/8du902H+YNQbwO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Txz7EAAAA3gAAAA8AAAAAAAAAAAAAAAAAmAIAAGRycy9k&#10;b3ducmV2LnhtbFBLBQYAAAAABAAEAPUAAACJAwAAAAA=&#10;" filled="f" stroked="f">
                  <v:textbox inset="0,0,0,0">
                    <w:txbxContent>
                      <w:p w:rsidR="00F74D6B" w:rsidRDefault="00F74D6B" w:rsidP="00F74D6B">
                        <w:proofErr w:type="gramStart"/>
                        <w:r>
                          <w:t>et</w:t>
                        </w:r>
                        <w:proofErr w:type="gramEnd"/>
                        <w:r>
                          <w:t xml:space="preserve"> la </w:t>
                        </w:r>
                      </w:p>
                    </w:txbxContent>
                  </v:textbox>
                </v:rect>
                <v:rect id="Rectangle 15716" o:spid="_x0000_s1044" style="position:absolute;left:5607;top:11751;width:19340;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FZScQA&#10;AADeAAAADwAAAGRycy9kb3ducmV2LnhtbERPS4vCMBC+C/sfwix401TBVzWKrIoefSy4exuasS3b&#10;TEoTbfXXG0HY23x8z5ktGlOIG1Uut6yg141AECdW55wq+D5tOmMQziNrLCyTgjs5WMw/WjOMta35&#10;QLejT0UIYRejgsz7MpbSJRkZdF1bEgfuYiuDPsAqlbrCOoSbQvajaCgN5hwaMizpK6Pk73g1Crbj&#10;cvmzs486Lda/2/P+PFmdJl6p9meznILw1Ph/8du902H+YNQbwu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BWUnEAAAA3gAAAA8AAAAAAAAAAAAAAAAAmAIAAGRycy9k&#10;b3ducmV2LnhtbFBLBQYAAAAABAAEAPUAAACJAwAAAAA=&#10;" filled="f" stroked="f">
                  <v:textbox inset="0,0,0,0">
                    <w:txbxContent>
                      <w:p w:rsidR="00F74D6B" w:rsidRDefault="00F74D6B" w:rsidP="00F74D6B">
                        <w:proofErr w:type="gramStart"/>
                        <w:r>
                          <w:rPr>
                            <w:b/>
                          </w:rPr>
                          <w:t>relation</w:t>
                        </w:r>
                        <w:proofErr w:type="gramEnd"/>
                        <w:r>
                          <w:rPr>
                            <w:b/>
                          </w:rPr>
                          <w:t xml:space="preserve"> de travail se p</w:t>
                        </w:r>
                      </w:p>
                    </w:txbxContent>
                  </v:textbox>
                </v:rect>
                <v:rect id="Rectangle 15717" o:spid="_x0000_s1045" style="position:absolute;left:20165;top:11751;width:6165;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380sQA&#10;AADeAAAADwAAAGRycy9kb3ducmV2LnhtbERPS4vCMBC+C/sfwgjeNFVYH9Uosq7o0ceCehuasS02&#10;k9JEW/31mwVhb/PxPWe2aEwhHlS53LKCfi8CQZxYnXOq4Oe47o5BOI+ssbBMCp7kYDH/aM0w1rbm&#10;PT0OPhUhhF2MCjLvy1hKl2Rk0PVsSRy4q60M+gCrVOoK6xBuCjmIoqE0mHNoyLCkr4yS2+FuFGzG&#10;5fK8ta86Lb4vm9PuNFkdJ16pTrtZTkF4avy/+O3e6jD/c9Qfwd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N/NLEAAAA3gAAAA8AAAAAAAAAAAAAAAAAmAIAAGRycy9k&#10;b3ducmV2LnhtbFBLBQYAAAAABAAEAPUAAACJAwAAAAA=&#10;" filled="f" stroked="f">
                  <v:textbox inset="0,0,0,0">
                    <w:txbxContent>
                      <w:p w:rsidR="00F74D6B" w:rsidRDefault="00F74D6B" w:rsidP="00F74D6B">
                        <w:proofErr w:type="spellStart"/>
                        <w:proofErr w:type="gramStart"/>
                        <w:r>
                          <w:rPr>
                            <w:b/>
                          </w:rPr>
                          <w:t>oursuit</w:t>
                        </w:r>
                        <w:proofErr w:type="spellEnd"/>
                        <w:proofErr w:type="gramEnd"/>
                      </w:p>
                    </w:txbxContent>
                  </v:textbox>
                </v:rect>
                <v:rect id="Rectangle 15718" o:spid="_x0000_s1046" style="position:absolute;left:24798;top:11751;width:40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ooMgA&#10;AADeAAAADwAAAGRycy9kb3ducmV2LnhtbESPS2/CQAyE75X6H1auxK1sqFQeKQtCbREceUm0Nyvr&#10;JlGz3ii7kMCvxwckbrZmPPN5Ou9cpc7UhNKzgUE/AUWceVtybuCwX76OQYWIbLHyTAYuFGA+e36a&#10;Ymp9y1s672KuJIRDigaKGOtU65AV5DD0fU0s2p9vHEZZm1zbBlsJd5V+S5KhdliyNBRY02dB2f/u&#10;5AysxvXiZ+2vbV59/66Om+Pkaz+JxvReusUHqEhdfJjv12sr+O+jgfDKOzKDnt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kmigyAAAAN4AAAAPAAAAAAAAAAAAAAAAAJgCAABk&#10;cnMvZG93bnJldi54bWxQSwUGAAAAAAQABAD1AAAAjQMAAAAA&#10;" filled="f" stroked="f">
                  <v:textbox inset="0,0,0,0">
                    <w:txbxContent>
                      <w:p w:rsidR="00F74D6B" w:rsidRDefault="00F74D6B" w:rsidP="00F74D6B">
                        <w:r>
                          <w:t>.</w:t>
                        </w:r>
                      </w:p>
                    </w:txbxContent>
                  </v:textbox>
                </v:rect>
                <v:rect id="Rectangle 15719" o:spid="_x0000_s1047" style="position:absolute;left:25088;top:11751;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7NO8UA&#10;AADeAAAADwAAAGRycy9kb3ducmV2LnhtbERPS2vCQBC+F/oflin0VjcKtSa6ivhAj/UB6m3Ijkkw&#10;Oxuyq4n+erdQ8DYf33NGk9aU4ka1Kywr6HYiEMSp1QVnCva75dcAhPPIGkvLpOBODibj97cRJto2&#10;vKHb1mcihLBLUEHufZVI6dKcDLqOrYgDd7a1QR9gnUldYxPCTSl7UdSXBgsODTlWNMspvWyvRsFq&#10;UE2Pa/tosnJxWh1+D/F8F3ulPj/a6RCEp9a/xP/utQ7zv3+6Mf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3s07xQAAAN4AAAAPAAAAAAAAAAAAAAAAAJgCAABkcnMv&#10;ZG93bnJldi54bWxQSwUGAAAAAAQABAD1AAAAigMAAAAA&#10;" filled="f" stroked="f">
                  <v:textbox inset="0,0,0,0">
                    <w:txbxContent>
                      <w:p w:rsidR="00F74D6B" w:rsidRDefault="00F74D6B" w:rsidP="00F74D6B">
                        <w:r>
                          <w:t xml:space="preserve"> </w:t>
                        </w:r>
                      </w:p>
                    </w:txbxContent>
                  </v:textbox>
                </v:rect>
                <v:rect id="Rectangle 15720" o:spid="_x0000_s1048" style="position:absolute;left:31125;top:8520;width:32591;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uG8cA&#10;AADeAAAADwAAAGRycy9kb3ducmV2LnhtbESPQWvCQBCF70L/wzKF3nRToVajq4hW9Gi1oN6G7JiE&#10;ZmdDdmvS/nrnUPA2w7x5732zRecqdaMmlJ4NvA4SUMSZtyXnBr6Om/4YVIjIFivPZOCXAizmT70Z&#10;pta3/Em3Q8yVmHBI0UARY51qHbKCHIaBr4nldvWNwyhrk2vbYCvmrtLDJBlphyVLQoE1rQrKvg8/&#10;zsB2XC/PO//X5tXHZXvanybr4yQa8/LcLaegInXxIf7/3lmp//Y+FADB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IrhvHAAAA3gAAAA8AAAAAAAAAAAAAAAAAmAIAAGRy&#10;cy9kb3ducmV2LnhtbFBLBQYAAAAABAAEAPUAAACMAwAAAAA=&#10;" filled="f" stroked="f">
                  <v:textbox inset="0,0,0,0">
                    <w:txbxContent>
                      <w:p w:rsidR="00F74D6B" w:rsidRDefault="00F74D6B" w:rsidP="00F74D6B">
                        <w:r>
                          <w:t xml:space="preserve">Le refus du salarié est un droit qui ne peut </w:t>
                        </w:r>
                      </w:p>
                    </w:txbxContent>
                  </v:textbox>
                </v:rect>
                <v:rect id="Rectangle 15721" o:spid="_x0000_s1049" style="position:absolute;left:32909;top:10136;width:2682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QLgMQA&#10;AADeAAAADwAAAGRycy9kb3ducmV2LnhtbERPS4vCMBC+C/sfwix401TBVzWKrIoefSy4exuasS3b&#10;TEoTbfXXG0HY23x8z5ktGlOIG1Uut6yg141AECdW55wq+D5tOmMQziNrLCyTgjs5WMw/WjOMta35&#10;QLejT0UIYRejgsz7MpbSJRkZdF1bEgfuYiuDPsAqlbrCOoSbQvajaCgN5hwaMizpK6Pk73g1Crbj&#10;cvmzs486Lda/2/P+PFmdJl6p9meznILw1Ph/8du902H+YNTvweudc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C4DEAAAA3gAAAA8AAAAAAAAAAAAAAAAAmAIAAGRycy9k&#10;b3ducmV2LnhtbFBLBQYAAAAABAAEAPUAAACJAwAAAAA=&#10;" filled="f" stroked="f">
                  <v:textbox inset="0,0,0,0">
                    <w:txbxContent>
                      <w:p w:rsidR="00F74D6B" w:rsidRDefault="00F74D6B" w:rsidP="00F74D6B">
                        <w:proofErr w:type="gramStart"/>
                        <w:r>
                          <w:t>constituer</w:t>
                        </w:r>
                        <w:proofErr w:type="gramEnd"/>
                        <w:r>
                          <w:t xml:space="preserve"> un motif de licenciement</w:t>
                        </w:r>
                      </w:p>
                    </w:txbxContent>
                  </v:textbox>
                </v:rect>
                <v:rect id="Rectangle 15722" o:spid="_x0000_s1050" style="position:absolute;left:53090;top:10136;width:1005;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V98UA&#10;AADeAAAADwAAAGRycy9kb3ducmV2LnhtbERPTWvCQBC9F/oflin01mwaqMboKlIVPVotpN6G7DQJ&#10;zc6G7Gpif31XEHqbx/uc2WIwjbhQ52rLCl6jGARxYXXNpYLP4+YlBeE8ssbGMim4koPF/PFhhpm2&#10;PX/Q5eBLEULYZaig8r7NpHRFRQZdZFviwH3bzqAPsCul7rAP4aaRSRyPpMGaQ0OFLb1XVPwczkbB&#10;Nm2XXzv725fN+rTN9/lkdZx4pZ6fhuUUhKfB/4vv7p0O89/GSQK3d8IN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pX3xQAAAN4AAAAPAAAAAAAAAAAAAAAAAJgCAABkcnMv&#10;ZG93bnJldi54bWxQSwUGAAAAAAQABAD1AAAAigMAAAAA&#10;" filled="f" stroked="f">
                  <v:textbox inset="0,0,0,0">
                    <w:txbxContent>
                      <w:p w:rsidR="00F74D6B" w:rsidRDefault="00F74D6B" w:rsidP="00F74D6B">
                        <w:r>
                          <w:rPr>
                            <w:b/>
                          </w:rPr>
                          <w:t xml:space="preserve">. </w:t>
                        </w:r>
                      </w:p>
                    </w:txbxContent>
                  </v:textbox>
                </v:rect>
                <v:rect id="Rectangle 15723" o:spid="_x0000_s1051" style="position:absolute;left:30559;top:11751;width:3355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owbMYA&#10;AADeAAAADwAAAGRycy9kb3ducmV2LnhtbERPTWvCQBC9F/oflin0Vje1aDV1FdFKctRYUG9DdpqE&#10;ZmdDdmvS/npXELzN433ObNGbWpypdZVlBa+DCARxbnXFhYKv/eZlAsJ5ZI21ZVLwRw4W88eHGcba&#10;dryjc+YLEULYxaig9L6JpXR5SQbdwDbEgfu2rUEfYFtI3WIXwk0th1E0lgYrDg0lNrQqKf/Jfo2C&#10;ZNIsj6n974r685Qctofpej/1Sj0/9csPEJ56fxff3KkO80fvwze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owbMYAAADeAAAADwAAAAAAAAAAAAAAAACYAgAAZHJz&#10;L2Rvd25yZXYueG1sUEsFBgAAAAAEAAQA9QAAAIsDAAAAAA==&#10;" filled="f" stroked="f">
                  <v:textbox inset="0,0,0,0">
                    <w:txbxContent>
                      <w:p w:rsidR="00F74D6B" w:rsidRDefault="00F74D6B" w:rsidP="00F74D6B">
                        <w:r>
                          <w:rPr>
                            <w:b/>
                          </w:rPr>
                          <w:t>L’employeur renonce à la modification</w:t>
                        </w:r>
                      </w:p>
                    </w:txbxContent>
                  </v:textbox>
                </v:rect>
                <v:rect id="Rectangle 15724" o:spid="_x0000_s1052" style="position:absolute;left:55803;top:11751;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OoGMYA&#10;AADeAAAADwAAAGRycy9kb3ducmV2LnhtbERPTWvCQBC9F/oflin0VjeVajV1FdFKctRYUG9DdpqE&#10;ZmdDdmvS/npXELzN433ObNGbWpypdZVlBa+DCARxbnXFhYKv/eZlAsJ5ZI21ZVLwRw4W88eHGcba&#10;dryjc+YLEULYxaig9L6JpXR5SQbdwDbEgfu2rUEfYFtI3WIXwk0th1E0lgYrDg0lNrQqKf/Jfo2C&#10;ZNIsj6n974r685Qctofpej/1Sj0/9csPEJ56fxff3KkO80fvwze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OoGMYAAADeAAAADwAAAAAAAAAAAAAAAACYAgAAZHJz&#10;L2Rvd25yZXYueG1sUEsFBgAAAAAEAAQA9QAAAIsDAAAAAA==&#10;" filled="f" stroked="f">
                  <v:textbox inset="0,0,0,0">
                    <w:txbxContent>
                      <w:p w:rsidR="00F74D6B" w:rsidRDefault="00F74D6B" w:rsidP="00F74D6B">
                        <w:r>
                          <w:rPr>
                            <w:b/>
                          </w:rPr>
                          <w:t xml:space="preserve"> </w:t>
                        </w:r>
                      </w:p>
                    </w:txbxContent>
                  </v:textbox>
                </v:rect>
                <v:rect id="Rectangle 15725" o:spid="_x0000_s1053" style="position:absolute;left:43180;top:13382;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8Ng8QA&#10;AADeAAAADwAAAGRycy9kb3ducmV2LnhtbERPS4vCMBC+L/gfwgje1lRBV6tRZFfRo48F9TY0Y1ts&#10;JqWJtvrrjbCwt/n4njOdN6YQd6pcbllBrxuBIE6szjlV8HtYfY5AOI+ssbBMCh7kYD5rfUwx1rbm&#10;Hd33PhUhhF2MCjLvy1hKl2Rk0HVtSRy4i60M+gCrVOoK6xBuCtmPoqE0mHNoyLCk74yS6/5mFKxH&#10;5eK0sc86LZbn9XF7HP8cxl6pTrtZTEB4avy/+M+90WH+4Ks/gP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DYPEAAAA3gAAAA8AAAAAAAAAAAAAAAAAmAIAAGRycy9k&#10;b3ducmV2LnhtbFBLBQYAAAAABAAEAPUAAACJAwAAAAA=&#10;" filled="f" stroked="f">
                  <v:textbox inset="0,0,0,0">
                    <w:txbxContent>
                      <w:p w:rsidR="00F74D6B" w:rsidRDefault="00F74D6B" w:rsidP="00F74D6B">
                        <w:r>
                          <w:t xml:space="preserve"> </w:t>
                        </w:r>
                      </w:p>
                    </w:txbxContent>
                  </v:textbox>
                </v:rect>
                <v:shape id="Shape 105841" o:spid="_x0000_s1054" style="position:absolute;left:28532;top:8331;width:92;height:6477;visibility:visible;mso-wrap-style:square;v-text-anchor:top" coordsize="9144,64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2IwsQA&#10;AADfAAAADwAAAGRycy9kb3ducmV2LnhtbERPy2oCMRTdF/yHcAU3pZPRqrVTo4ig6NJpu+juMrnz&#10;wMnNMEnH9O8bodDl4bzX22BaMVDvGssKpkkKgriwuuFKwcf74WkFwnlkja1lUvBDDrab0cMaM21v&#10;fKEh95WIIewyVFB732VSuqImgy6xHXHkStsb9BH2ldQ93mK4aeUsTZfSYMOxocaO9jUV1/zbKHgM&#10;+9Phq3vFl08bno/Htjy75aDUZBx2byA8Bf8v/nOfdJyfLlbzKdz/RAB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NiMLEAAAA3wAAAA8AAAAAAAAAAAAAAAAAmAIAAGRycy9k&#10;b3ducmV2LnhtbFBLBQYAAAAABAAEAPUAAACJAwAAAAA=&#10;" path="m,l9144,r,647700l,647700,,e" fillcolor="black" stroked="f" strokeweight="0">
                  <v:stroke miterlimit="83231f" joinstyle="miter"/>
                  <v:path arrowok="t" textboxrect="0,0,9144,647700"/>
                </v:shape>
                <v:shape id="Shape 15772" o:spid="_x0000_s1055" style="position:absolute;left:13964;width:14546;height:3237;visibility:visible;mso-wrap-style:square;v-text-anchor:top" coordsize="1454658,323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EqsIA&#10;AADeAAAADwAAAGRycy9kb3ducmV2LnhtbERPS4vCMBC+L/gfwgje1tSCq1Sj+GDRo9tdPQ/N2Bab&#10;SUmytv57syDsbT6+5yzXvWnEnZyvLSuYjBMQxIXVNZcKfr4/3+cgfEDW2FgmBQ/ysF4N3paYadvx&#10;F93zUIoYwj5DBVUIbSalLyoy6Me2JY7c1TqDIUJXSu2wi+GmkWmSfEiDNceGClvaVVTc8l+joNwS&#10;m25/erh0u7/kx25yPczPSo2G/WYBIlAf/sUv91HH+dPZLIW/d+IN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ASqwgAAAN4AAAAPAAAAAAAAAAAAAAAAAJgCAABkcnMvZG93&#10;bnJldi54bWxQSwUGAAAAAAQABAD1AAAAhwMAAAAA&#10;" path="m1446530,762v3429,-762,6731,1524,7493,4953c1454658,9144,1452499,12446,1449070,13208l75947,292614r6349,31109l,301625,67056,249047r6352,31122l1446530,762xe" fillcolor="black" stroked="f" strokeweight="0">
                  <v:stroke miterlimit="83231f" joinstyle="miter"/>
                  <v:path arrowok="t" textboxrect="0,0,1454658,323723"/>
                </v:shape>
                <v:shape id="Shape 15773" o:spid="_x0000_s1056" style="position:absolute;left:28373;top:1;width:14623;height:3237;visibility:visible;mso-wrap-style:square;v-text-anchor:top" coordsize="1462278,323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2IaMQA&#10;AADeAAAADwAAAGRycy9kb3ducmV2LnhtbERP32vCMBB+F/Y/hBv4NlMnrqMaZQwqPjh03Xw/mrMp&#10;JpfSZFr/+2Uw8O0+vp+3XA/Oigv1ofWsYDrJQBDXXrfcKPj+Kp9eQYSIrNF6JgU3CrBePYyWWGh/&#10;5U+6VLERKYRDgQpMjF0hZagNOQwT3xEn7uR7hzHBvpG6x2sKd1Y+Z9mLdNhyajDY0buh+lz9OAXH&#10;c1bvPqbVfmPn+dbY2fFQ7kulxo/D2wJEpCHexf/urU7z53k+g7930g1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NiGjEAAAA3gAAAA8AAAAAAAAAAAAAAAAAmAIAAGRycy9k&#10;b3ducmV2LnhtbFBLBQYAAAAABAAEAPUAAACJAwAAAAA=&#10;" path="m8128,635l1388797,280167r6298,-31121l1462278,301498r-82296,22225l1386277,292617,5588,13081c2159,12446,,9017,635,5588,1270,2159,4699,,8128,635xe" fillcolor="black" stroked="f" strokeweight="0">
                  <v:stroke miterlimit="83231f" joinstyle="miter"/>
                  <v:path arrowok="t" textboxrect="0,0,1462278,323723"/>
                </v:shape>
                <v:shape id="Shape 15774" o:spid="_x0000_s1057" style="position:absolute;left:13583;top:4940;width:762;height:3073;visibility:visible;mso-wrap-style:square;v-text-anchor:top" coordsize="76200,307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QNscA&#10;AADeAAAADwAAAGRycy9kb3ducmV2LnhtbERPS2vCQBC+C/0PyxR6kbpp1aZNXUUFQUHx1UOPQ3aa&#10;pM3Ohuwa03/vCoK3+fieM5q0phQN1a6wrOClF4EgTq0uOFPwdVw8v4NwHlljaZkU/JODyfihM8JE&#10;2zPvqTn4TIQQdgkqyL2vEildmpNB17MVceB+bG3QB1hnUtd4DuGmlK9R9CYNFhwacqxonlP6dzgZ&#10;BZttvNm1Tfax+P6d9bur43w95UKpp8d2+gnCU+vv4pt7qcP8YRwP4PpOuEG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7UDbHAAAA3gAAAA8AAAAAAAAAAAAAAAAAmAIAAGRy&#10;cy9kb3ducmV2LnhtbFBLBQYAAAAABAAEAPUAAACMAwAAAAA=&#10;" path="m38100,v3556,,6350,2794,6350,6350l44450,231140r31750,l38100,307340,,231140r31750,l31750,6350c31750,2794,34544,,38100,xe" fillcolor="black" stroked="f" strokeweight="0">
                  <v:stroke miterlimit="83231f" joinstyle="miter"/>
                  <v:path arrowok="t" textboxrect="0,0,76200,307340"/>
                </v:shape>
                <v:shape id="Shape 15775" o:spid="_x0000_s1058" style="position:absolute;left:42615;top:4991;width:762;height:3022;visibility:visible;mso-wrap-style:square;v-text-anchor:top" coordsize="76200,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Fg8UA&#10;AADeAAAADwAAAGRycy9kb3ducmV2LnhtbERPS2vCQBC+C/0PyxR6002KmhLdiBQK0tKDDwrexuyY&#10;DWZnQ3Yb03/fFQRv8/E9Z7kabCN66nztWEE6SUAQl07XXCk47D/GbyB8QNbYOCYFf+RhVTyNlphr&#10;d+Ut9btQiRjCPkcFJoQ2l9KXhiz6iWuJI3d2ncUQYVdJ3eE1httGvibJXFqsOTYYbOndUHnZ/VoF&#10;w+fXWn/XP0kzz46n4zQ1NsWtUi/Pw3oBItAQHuK7e6Pj/FmWzeD2TrxB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WDxQAAAN4AAAAPAAAAAAAAAAAAAAAAAJgCAABkcnMv&#10;ZG93bnJldi54bWxQSwUGAAAAAAQABAD1AAAAigMAAAAA&#10;" path="m38100,v3556,,6350,2794,6350,6350l44450,226060r31750,l38100,302260,,226060r31750,l31750,6350c31750,2794,34544,,38100,xe" fillcolor="black" stroked="f" strokeweight="0">
                  <v:stroke miterlimit="83231f" joinstyle="miter"/>
                  <v:path arrowok="t" textboxrect="0,0,76200,302260"/>
                </v:shape>
                <w10:anchorlock/>
              </v:group>
            </w:pict>
          </mc:Fallback>
        </mc:AlternateContent>
      </w:r>
      <w:r w:rsidRPr="00F74D6B">
        <w:rPr>
          <w:rFonts w:ascii="Gill Sans MT" w:eastAsia="Gill Sans MT" w:hAnsi="Gill Sans MT" w:cs="Gill Sans MT"/>
          <w:color w:val="000000"/>
          <w:lang w:eastAsia="fr-FR"/>
        </w:rPr>
        <w:t xml:space="preserve">Le </w:t>
      </w:r>
      <w:r w:rsidRPr="00F74D6B">
        <w:rPr>
          <w:rFonts w:ascii="Gill Sans MT" w:eastAsia="Gill Sans MT" w:hAnsi="Gill Sans MT" w:cs="Gill Sans MT"/>
          <w:b/>
          <w:color w:val="000000"/>
          <w:lang w:eastAsia="fr-FR"/>
        </w:rPr>
        <w:t>salarié refuse la modification.</w:t>
      </w:r>
      <w:r w:rsidRPr="00F74D6B">
        <w:rPr>
          <w:rFonts w:ascii="Gill Sans MT" w:eastAsia="Gill Sans MT" w:hAnsi="Gill Sans MT" w:cs="Gill Sans MT"/>
          <w:color w:val="000000"/>
          <w:lang w:eastAsia="fr-FR"/>
        </w:rPr>
        <w:t xml:space="preserve"> </w:t>
      </w:r>
    </w:p>
    <w:p w:rsidR="00F74D6B" w:rsidRPr="00B17CB1" w:rsidRDefault="00F74D6B" w:rsidP="00B17CB1">
      <w:pPr>
        <w:pStyle w:val="Paragraphedeliste"/>
        <w:keepNext/>
        <w:keepLines/>
        <w:numPr>
          <w:ilvl w:val="0"/>
          <w:numId w:val="16"/>
        </w:numPr>
        <w:spacing w:after="0" w:line="360" w:lineRule="auto"/>
        <w:ind w:left="714" w:right="890" w:hanging="357"/>
        <w:outlineLvl w:val="3"/>
        <w:rPr>
          <w:rFonts w:ascii="Gill Sans MT" w:eastAsia="Gill Sans MT" w:hAnsi="Gill Sans MT" w:cs="Gill Sans MT"/>
          <w:b/>
          <w:color w:val="000000"/>
          <w:u w:val="single" w:color="000000"/>
          <w:lang w:eastAsia="fr-FR"/>
        </w:rPr>
      </w:pPr>
      <w:r w:rsidRPr="00B17CB1">
        <w:rPr>
          <w:rFonts w:ascii="Arial" w:eastAsia="Arial" w:hAnsi="Arial" w:cs="Arial"/>
          <w:b/>
          <w:color w:val="000000"/>
          <w:u w:color="000000"/>
          <w:lang w:eastAsia="fr-FR"/>
        </w:rPr>
        <w:lastRenderedPageBreak/>
        <w:t xml:space="preserve"> </w:t>
      </w:r>
      <w:r w:rsidRPr="00B17CB1">
        <w:rPr>
          <w:rFonts w:ascii="Gill Sans MT" w:eastAsia="Gill Sans MT" w:hAnsi="Gill Sans MT" w:cs="Gill Sans MT"/>
          <w:b/>
          <w:color w:val="000000"/>
          <w:u w:val="single" w:color="000000"/>
          <w:lang w:eastAsia="fr-FR"/>
        </w:rPr>
        <w:t>Mise en place d’une modification des conditions de travail</w:t>
      </w:r>
      <w:r w:rsidRPr="00B17CB1">
        <w:rPr>
          <w:rFonts w:ascii="Gill Sans MT" w:eastAsia="Gill Sans MT" w:hAnsi="Gill Sans MT" w:cs="Gill Sans MT"/>
          <w:b/>
          <w:color w:val="000000"/>
          <w:u w:color="000000"/>
          <w:lang w:eastAsia="fr-FR"/>
        </w:rPr>
        <w:t xml:space="preserve"> </w:t>
      </w:r>
    </w:p>
    <w:p w:rsidR="00F74D6B" w:rsidRPr="00F74D6B" w:rsidRDefault="00F74D6B" w:rsidP="00B17CB1">
      <w:pPr>
        <w:spacing w:after="38"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Une modification des conditions de travail relève du </w:t>
      </w:r>
      <w:r w:rsidRPr="00F74D6B">
        <w:rPr>
          <w:rFonts w:ascii="Gill Sans MT" w:eastAsia="Gill Sans MT" w:hAnsi="Gill Sans MT" w:cs="Gill Sans MT"/>
          <w:b/>
          <w:color w:val="000000"/>
          <w:lang w:eastAsia="fr-FR"/>
        </w:rPr>
        <w:t>pouvoir de direction de l’employeur</w:t>
      </w:r>
      <w:r w:rsidRPr="00F74D6B">
        <w:rPr>
          <w:rFonts w:ascii="Gill Sans MT" w:eastAsia="Gill Sans MT" w:hAnsi="Gill Sans MT" w:cs="Gill Sans MT"/>
          <w:color w:val="000000"/>
          <w:lang w:eastAsia="fr-FR"/>
        </w:rPr>
        <w:t xml:space="preserve">. Lors de l’exécution du contrat de travail, le salarié est dans un lien de subordination avec son employeur. Il est donc dans l’obligation de se conformer aux directives de son employeur. Ce dernier est le seul à décider des modifications des conditions de travail. </w:t>
      </w:r>
    </w:p>
    <w:p w:rsidR="00F74D6B" w:rsidRPr="00F74D6B" w:rsidRDefault="00F74D6B" w:rsidP="00B17CB1">
      <w:pPr>
        <w:spacing w:after="5" w:line="360" w:lineRule="auto"/>
        <w:ind w:left="2160" w:right="918" w:hanging="360"/>
        <w:jc w:val="both"/>
        <w:rPr>
          <w:rFonts w:ascii="Gill Sans MT" w:eastAsia="Gill Sans MT" w:hAnsi="Gill Sans MT" w:cs="Gill Sans MT"/>
          <w:color w:val="000000"/>
          <w:lang w:eastAsia="fr-FR"/>
        </w:rPr>
      </w:pPr>
      <w:r w:rsidRPr="00F74D6B">
        <w:rPr>
          <w:rFonts w:ascii="Wingdings" w:eastAsia="Wingdings" w:hAnsi="Wingdings" w:cs="Wingdings"/>
          <w:color w:val="000000"/>
          <w:lang w:eastAsia="fr-FR"/>
        </w:rPr>
        <w:t></w:t>
      </w:r>
      <w:r w:rsidRPr="00F74D6B">
        <w:rPr>
          <w:rFonts w:ascii="Arial" w:eastAsia="Arial" w:hAnsi="Arial" w:cs="Arial"/>
          <w:color w:val="000000"/>
          <w:lang w:eastAsia="fr-FR"/>
        </w:rPr>
        <w:t xml:space="preserve"> </w:t>
      </w:r>
      <w:r w:rsidRPr="00F74D6B">
        <w:rPr>
          <w:rFonts w:ascii="Gill Sans MT" w:eastAsia="Gill Sans MT" w:hAnsi="Gill Sans MT" w:cs="Gill Sans MT"/>
          <w:color w:val="000000"/>
          <w:u w:val="single" w:color="000000"/>
          <w:lang w:eastAsia="fr-FR"/>
        </w:rPr>
        <w:t>Exemple</w:t>
      </w:r>
      <w:r w:rsidRPr="00F74D6B">
        <w:rPr>
          <w:rFonts w:ascii="Gill Sans MT" w:eastAsia="Gill Sans MT" w:hAnsi="Gill Sans MT" w:cs="Gill Sans MT"/>
          <w:color w:val="000000"/>
          <w:lang w:eastAsia="fr-FR"/>
        </w:rPr>
        <w:t xml:space="preserve"> : un changement d’horaire, au lieu de 9h-12h et 13h30-17h30, les nouveaux horaires seront 8h30-12h et 14h-17h30. </w:t>
      </w:r>
    </w:p>
    <w:p w:rsidR="00F74D6B" w:rsidRPr="00F74D6B" w:rsidRDefault="00F74D6B" w:rsidP="00B17CB1">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L’employeur est présumé les prendre de bonne foi et non pour nuire à son salarié. </w:t>
      </w:r>
    </w:p>
    <w:p w:rsidR="00F74D6B" w:rsidRPr="00F74D6B" w:rsidRDefault="00F74D6B" w:rsidP="00B17CB1">
      <w:pPr>
        <w:spacing w:after="396"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Ainsi l’employeur procède à la modification des conditions de travail, sans avoir besoin de l’accord du </w:t>
      </w:r>
      <w:r w:rsidRPr="00F74D6B">
        <w:rPr>
          <w:rFonts w:ascii="Gill Sans MT" w:eastAsia="Gill Sans MT" w:hAnsi="Gill Sans MT" w:cs="Gill Sans MT"/>
          <w:b/>
          <w:color w:val="000000"/>
          <w:lang w:eastAsia="fr-FR"/>
        </w:rPr>
        <w:t>salarié</w:t>
      </w:r>
      <w:r w:rsidRPr="00F74D6B">
        <w:rPr>
          <w:rFonts w:ascii="Gill Sans MT" w:eastAsia="Gill Sans MT" w:hAnsi="Gill Sans MT" w:cs="Gill Sans MT"/>
          <w:color w:val="000000"/>
          <w:lang w:eastAsia="fr-FR"/>
        </w:rPr>
        <w:t xml:space="preserve"> concerné. Si celui-ci </w:t>
      </w:r>
      <w:r w:rsidRPr="00F74D6B">
        <w:rPr>
          <w:rFonts w:ascii="Gill Sans MT" w:eastAsia="Gill Sans MT" w:hAnsi="Gill Sans MT" w:cs="Gill Sans MT"/>
          <w:b/>
          <w:color w:val="000000"/>
          <w:lang w:eastAsia="fr-FR"/>
        </w:rPr>
        <w:t>refuse cette modification</w:t>
      </w:r>
      <w:r w:rsidRPr="00F74D6B">
        <w:rPr>
          <w:rFonts w:ascii="Gill Sans MT" w:eastAsia="Gill Sans MT" w:hAnsi="Gill Sans MT" w:cs="Gill Sans MT"/>
          <w:color w:val="000000"/>
          <w:lang w:eastAsia="fr-FR"/>
        </w:rPr>
        <w:t xml:space="preserve"> de ses conditions de travail, son </w:t>
      </w:r>
      <w:r w:rsidRPr="00F74D6B">
        <w:rPr>
          <w:rFonts w:ascii="Gill Sans MT" w:eastAsia="Gill Sans MT" w:hAnsi="Gill Sans MT" w:cs="Gill Sans MT"/>
          <w:b/>
          <w:color w:val="000000"/>
          <w:lang w:eastAsia="fr-FR"/>
        </w:rPr>
        <w:t>refus constitue en principe une faute</w:t>
      </w:r>
      <w:r w:rsidRPr="00F74D6B">
        <w:rPr>
          <w:rFonts w:ascii="Gill Sans MT" w:eastAsia="Gill Sans MT" w:hAnsi="Gill Sans MT" w:cs="Gill Sans MT"/>
          <w:color w:val="000000"/>
          <w:lang w:eastAsia="fr-FR"/>
        </w:rPr>
        <w:t xml:space="preserve">. L’employeur pourra alors le </w:t>
      </w:r>
      <w:r w:rsidRPr="00F74D6B">
        <w:rPr>
          <w:rFonts w:ascii="Gill Sans MT" w:eastAsia="Gill Sans MT" w:hAnsi="Gill Sans MT" w:cs="Gill Sans MT"/>
          <w:b/>
          <w:color w:val="000000"/>
          <w:lang w:eastAsia="fr-FR"/>
        </w:rPr>
        <w:t>sanctionner</w:t>
      </w:r>
      <w:r w:rsidRPr="00F74D6B">
        <w:rPr>
          <w:rFonts w:ascii="Gill Sans MT" w:eastAsia="Gill Sans MT" w:hAnsi="Gill Sans MT" w:cs="Gill Sans MT"/>
          <w:color w:val="000000"/>
          <w:lang w:eastAsia="fr-FR"/>
        </w:rPr>
        <w:t xml:space="preserve">.  </w:t>
      </w:r>
    </w:p>
    <w:p w:rsidR="00B17CB1" w:rsidRPr="00B17CB1" w:rsidRDefault="00F74D6B" w:rsidP="00B17CB1">
      <w:pPr>
        <w:pStyle w:val="Paragraphedeliste"/>
        <w:keepNext/>
        <w:keepLines/>
        <w:numPr>
          <w:ilvl w:val="0"/>
          <w:numId w:val="17"/>
        </w:numPr>
        <w:spacing w:after="271" w:line="248" w:lineRule="auto"/>
        <w:ind w:right="888"/>
        <w:outlineLvl w:val="2"/>
        <w:rPr>
          <w:rFonts w:ascii="Gill Sans MT" w:eastAsia="Gill Sans MT" w:hAnsi="Gill Sans MT" w:cs="Gill Sans MT"/>
          <w:b/>
          <w:color w:val="000000"/>
          <w:u w:val="single" w:color="000000"/>
          <w:lang w:eastAsia="fr-FR"/>
        </w:rPr>
      </w:pPr>
      <w:r w:rsidRPr="00B17CB1">
        <w:rPr>
          <w:rFonts w:ascii="Gill Sans MT" w:eastAsia="Gill Sans MT" w:hAnsi="Gill Sans MT" w:cs="Gill Sans MT"/>
          <w:b/>
          <w:color w:val="000000"/>
          <w:u w:val="single" w:color="000000"/>
          <w:lang w:eastAsia="fr-FR"/>
        </w:rPr>
        <w:t>Modification de la situation juridique de l’employeur</w:t>
      </w:r>
      <w:r w:rsidRPr="00B17CB1">
        <w:rPr>
          <w:rFonts w:ascii="Gill Sans MT" w:eastAsia="Gill Sans MT" w:hAnsi="Gill Sans MT" w:cs="Gill Sans MT"/>
          <w:b/>
          <w:color w:val="000000"/>
          <w:u w:color="000000"/>
          <w:lang w:eastAsia="fr-FR"/>
        </w:rPr>
        <w:t xml:space="preserve"> </w:t>
      </w:r>
    </w:p>
    <w:p w:rsidR="00B17CB1" w:rsidRPr="00B17CB1" w:rsidRDefault="00B17CB1" w:rsidP="00B17CB1">
      <w:pPr>
        <w:pStyle w:val="Paragraphedeliste"/>
        <w:keepNext/>
        <w:keepLines/>
        <w:spacing w:after="271" w:line="248" w:lineRule="auto"/>
        <w:ind w:left="1493" w:right="888"/>
        <w:outlineLvl w:val="2"/>
        <w:rPr>
          <w:rFonts w:ascii="Gill Sans MT" w:eastAsia="Gill Sans MT" w:hAnsi="Gill Sans MT" w:cs="Gill Sans MT"/>
          <w:b/>
          <w:color w:val="000000"/>
          <w:u w:val="single" w:color="000000"/>
          <w:lang w:eastAsia="fr-FR"/>
        </w:rPr>
      </w:pPr>
    </w:p>
    <w:p w:rsidR="00F74D6B" w:rsidRPr="00F74D6B" w:rsidRDefault="00F74D6B" w:rsidP="00B17CB1">
      <w:pPr>
        <w:spacing w:after="35"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Il y a </w:t>
      </w:r>
      <w:r w:rsidRPr="00F74D6B">
        <w:rPr>
          <w:rFonts w:ascii="Gill Sans MT" w:eastAsia="Gill Sans MT" w:hAnsi="Gill Sans MT" w:cs="Gill Sans MT"/>
          <w:b/>
          <w:color w:val="000000"/>
          <w:lang w:eastAsia="fr-FR"/>
        </w:rPr>
        <w:t>modification de la situation juridique de l’employeur</w:t>
      </w:r>
      <w:r w:rsidRPr="00F74D6B">
        <w:rPr>
          <w:rFonts w:ascii="Gill Sans MT" w:eastAsia="Gill Sans MT" w:hAnsi="Gill Sans MT" w:cs="Gill Sans MT"/>
          <w:color w:val="000000"/>
          <w:lang w:eastAsia="fr-FR"/>
        </w:rPr>
        <w:t xml:space="preserve"> quand, par exemple</w:t>
      </w:r>
      <w:proofErr w:type="gramStart"/>
      <w:r w:rsidRPr="00F74D6B">
        <w:rPr>
          <w:rFonts w:ascii="Gill Sans MT" w:eastAsia="Gill Sans MT" w:hAnsi="Gill Sans MT" w:cs="Gill Sans MT"/>
          <w:color w:val="000000"/>
          <w:lang w:eastAsia="fr-FR"/>
        </w:rPr>
        <w:t>,:</w:t>
      </w:r>
      <w:proofErr w:type="gramEnd"/>
      <w:r w:rsidRPr="00F74D6B">
        <w:rPr>
          <w:rFonts w:ascii="Gill Sans MT" w:eastAsia="Gill Sans MT" w:hAnsi="Gill Sans MT" w:cs="Gill Sans MT"/>
          <w:color w:val="000000"/>
          <w:lang w:eastAsia="fr-FR"/>
        </w:rPr>
        <w:t xml:space="preserve"> </w:t>
      </w:r>
    </w:p>
    <w:p w:rsidR="00F74D6B" w:rsidRPr="00F74D6B" w:rsidRDefault="00F74D6B" w:rsidP="00B17CB1">
      <w:pPr>
        <w:numPr>
          <w:ilvl w:val="0"/>
          <w:numId w:val="2"/>
        </w:numPr>
        <w:spacing w:after="39" w:line="360" w:lineRule="auto"/>
        <w:ind w:left="1560"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l’entreprise est vendue</w:t>
      </w:r>
      <w:r w:rsidRPr="00F74D6B">
        <w:rPr>
          <w:rFonts w:ascii="Gill Sans MT" w:eastAsia="Gill Sans MT" w:hAnsi="Gill Sans MT" w:cs="Gill Sans MT"/>
          <w:color w:val="000000"/>
          <w:lang w:eastAsia="fr-FR"/>
        </w:rPr>
        <w:t xml:space="preserve">, le nouveau propriétaire devient par conséquent le nouvel employeur, </w:t>
      </w:r>
    </w:p>
    <w:p w:rsidR="00F74D6B" w:rsidRPr="00F74D6B" w:rsidRDefault="00F74D6B" w:rsidP="00B17CB1">
      <w:pPr>
        <w:numPr>
          <w:ilvl w:val="0"/>
          <w:numId w:val="2"/>
        </w:numPr>
        <w:spacing w:after="28" w:line="360" w:lineRule="auto"/>
        <w:ind w:left="1560"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l’entreprise est mise en société</w:t>
      </w:r>
      <w:r w:rsidRPr="00F74D6B">
        <w:rPr>
          <w:rFonts w:ascii="Gill Sans MT" w:eastAsia="Gill Sans MT" w:hAnsi="Gill Sans MT" w:cs="Gill Sans MT"/>
          <w:color w:val="000000"/>
          <w:lang w:eastAsia="fr-FR"/>
        </w:rPr>
        <w:t xml:space="preserve">, la personne morale créée devient le nouvel employeur, </w:t>
      </w:r>
    </w:p>
    <w:p w:rsidR="00F74D6B" w:rsidRPr="00F74D6B" w:rsidRDefault="00F74D6B" w:rsidP="00B17CB1">
      <w:pPr>
        <w:numPr>
          <w:ilvl w:val="0"/>
          <w:numId w:val="2"/>
        </w:numPr>
        <w:spacing w:after="5" w:line="360" w:lineRule="auto"/>
        <w:ind w:left="1560"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l’entreprise fusionne avec une autre</w:t>
      </w:r>
      <w:r w:rsidRPr="00F74D6B">
        <w:rPr>
          <w:rFonts w:ascii="Gill Sans MT" w:eastAsia="Gill Sans MT" w:hAnsi="Gill Sans MT" w:cs="Gill Sans MT"/>
          <w:color w:val="000000"/>
          <w:lang w:eastAsia="fr-FR"/>
        </w:rPr>
        <w:t>, la nouvelle entité devient le nouvel employeur,…</w:t>
      </w:r>
      <w:r w:rsidRPr="00F74D6B">
        <w:rPr>
          <w:rFonts w:ascii="Gill Sans MT" w:eastAsia="Gill Sans MT" w:hAnsi="Gill Sans MT" w:cs="Gill Sans MT"/>
          <w:color w:val="000000"/>
          <w:vertAlign w:val="superscript"/>
          <w:lang w:eastAsia="fr-FR"/>
        </w:rPr>
        <w:footnoteReference w:id="1"/>
      </w:r>
      <w:r w:rsidRPr="00F74D6B">
        <w:rPr>
          <w:rFonts w:ascii="Gill Sans MT" w:eastAsia="Gill Sans MT" w:hAnsi="Gill Sans MT" w:cs="Gill Sans MT"/>
          <w:color w:val="000000"/>
          <w:lang w:eastAsia="fr-FR"/>
        </w:rPr>
        <w:t xml:space="preserve"> </w:t>
      </w:r>
    </w:p>
    <w:p w:rsidR="00F74D6B" w:rsidRPr="00F74D6B" w:rsidRDefault="00F74D6B" w:rsidP="00B17CB1">
      <w:pPr>
        <w:spacing w:after="276"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Ainsi la modification de la situation juridique de l’employeur entraine un changement d’employeur pour les salariés. </w:t>
      </w:r>
    </w:p>
    <w:p w:rsidR="00F74D6B" w:rsidRPr="00B17CB1" w:rsidRDefault="00F74D6B" w:rsidP="00B17CB1">
      <w:pPr>
        <w:pStyle w:val="Paragraphedeliste"/>
        <w:keepNext/>
        <w:keepLines/>
        <w:numPr>
          <w:ilvl w:val="0"/>
          <w:numId w:val="17"/>
        </w:numPr>
        <w:spacing w:after="229" w:line="360" w:lineRule="auto"/>
        <w:ind w:right="888"/>
        <w:outlineLvl w:val="3"/>
        <w:rPr>
          <w:rFonts w:ascii="Gill Sans MT" w:eastAsia="Gill Sans MT" w:hAnsi="Gill Sans MT" w:cs="Gill Sans MT"/>
          <w:b/>
          <w:color w:val="000000"/>
          <w:u w:val="single" w:color="000000"/>
          <w:lang w:eastAsia="fr-FR"/>
        </w:rPr>
      </w:pPr>
      <w:r w:rsidRPr="00B17CB1">
        <w:rPr>
          <w:rFonts w:ascii="Arial" w:eastAsia="Arial" w:hAnsi="Arial" w:cs="Arial"/>
          <w:b/>
          <w:color w:val="000000"/>
          <w:u w:color="000000"/>
          <w:lang w:eastAsia="fr-FR"/>
        </w:rPr>
        <w:t xml:space="preserve"> </w:t>
      </w:r>
      <w:r w:rsidRPr="00B17CB1">
        <w:rPr>
          <w:rFonts w:ascii="Gill Sans MT" w:eastAsia="Gill Sans MT" w:hAnsi="Gill Sans MT" w:cs="Gill Sans MT"/>
          <w:b/>
          <w:color w:val="000000"/>
          <w:u w:val="single" w:color="000000"/>
          <w:lang w:eastAsia="fr-FR"/>
        </w:rPr>
        <w:t>Conséquence sur le contrat de travail</w:t>
      </w:r>
      <w:r w:rsidRPr="00B17CB1">
        <w:rPr>
          <w:rFonts w:ascii="Gill Sans MT" w:eastAsia="Gill Sans MT" w:hAnsi="Gill Sans MT" w:cs="Gill Sans MT"/>
          <w:b/>
          <w:color w:val="000000"/>
          <w:u w:color="000000"/>
          <w:lang w:eastAsia="fr-FR"/>
        </w:rPr>
        <w:t xml:space="preserve"> </w:t>
      </w:r>
    </w:p>
    <w:p w:rsidR="00F74D6B" w:rsidRPr="00F74D6B" w:rsidRDefault="00F74D6B" w:rsidP="00B17CB1">
      <w:pPr>
        <w:spacing w:after="0"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La modification de la situation juridique de l’employeur n’a pas de conséquence sur le contrat de travail des salariés</w:t>
      </w:r>
      <w:r w:rsidRPr="00F74D6B">
        <w:rPr>
          <w:rFonts w:ascii="Gill Sans MT" w:eastAsia="Gill Sans MT" w:hAnsi="Gill Sans MT" w:cs="Gill Sans MT"/>
          <w:color w:val="000000"/>
          <w:lang w:eastAsia="fr-FR"/>
        </w:rPr>
        <w:t xml:space="preserve">. En effet, la loi dispose que lors de cette modification « </w:t>
      </w:r>
      <w:r w:rsidRPr="00F74D6B">
        <w:rPr>
          <w:rFonts w:ascii="Gill Sans MT" w:eastAsia="Gill Sans MT" w:hAnsi="Gill Sans MT" w:cs="Gill Sans MT"/>
          <w:i/>
          <w:color w:val="000000"/>
          <w:lang w:eastAsia="fr-FR"/>
        </w:rPr>
        <w:t>les contrats de travail en cours subsistent entre le nouvel employeur et le personnel de l’entreprise</w:t>
      </w:r>
      <w:r w:rsidRPr="00F74D6B">
        <w:rPr>
          <w:rFonts w:ascii="Gill Sans MT" w:eastAsia="Gill Sans MT" w:hAnsi="Gill Sans MT" w:cs="Gill Sans MT"/>
          <w:color w:val="000000"/>
          <w:lang w:eastAsia="fr-FR"/>
        </w:rPr>
        <w:t xml:space="preserve"> ». </w:t>
      </w:r>
    </w:p>
    <w:p w:rsidR="00F74D6B" w:rsidRPr="00F74D6B" w:rsidRDefault="00F74D6B" w:rsidP="00B17CB1">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Les </w:t>
      </w:r>
      <w:r w:rsidRPr="00F74D6B">
        <w:rPr>
          <w:rFonts w:ascii="Gill Sans MT" w:eastAsia="Gill Sans MT" w:hAnsi="Gill Sans MT" w:cs="Gill Sans MT"/>
          <w:b/>
          <w:color w:val="000000"/>
          <w:lang w:eastAsia="fr-FR"/>
        </w:rPr>
        <w:t>salariés changent d’employeur</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u w:val="single" w:color="000000"/>
          <w:lang w:eastAsia="fr-FR"/>
        </w:rPr>
        <w:t>mais</w:t>
      </w:r>
      <w:r w:rsidRPr="00F74D6B">
        <w:rPr>
          <w:rFonts w:ascii="Gill Sans MT" w:eastAsia="Gill Sans MT" w:hAnsi="Gill Sans MT" w:cs="Gill Sans MT"/>
          <w:b/>
          <w:color w:val="000000"/>
          <w:lang w:eastAsia="fr-FR"/>
        </w:rPr>
        <w:t xml:space="preserve"> leur contrat de travail ne change pas</w:t>
      </w:r>
      <w:r w:rsidRPr="00F74D6B">
        <w:rPr>
          <w:rFonts w:ascii="Gill Sans MT" w:eastAsia="Gill Sans MT" w:hAnsi="Gill Sans MT" w:cs="Gill Sans MT"/>
          <w:color w:val="000000"/>
          <w:lang w:eastAsia="fr-FR"/>
        </w:rPr>
        <w:t xml:space="preserve">. En effet ils gardent leur poste de travail, leur qualification, leur rémunération, leur temps de travail, leur ancienneté. Ainsi cette </w:t>
      </w:r>
      <w:r w:rsidRPr="00F74D6B">
        <w:rPr>
          <w:rFonts w:ascii="Gill Sans MT" w:eastAsia="Gill Sans MT" w:hAnsi="Gill Sans MT" w:cs="Gill Sans MT"/>
          <w:b/>
          <w:color w:val="000000"/>
          <w:lang w:eastAsia="fr-FR"/>
        </w:rPr>
        <w:t>modification s’impose aux salariés</w:t>
      </w:r>
      <w:r w:rsidRPr="00F74D6B">
        <w:rPr>
          <w:rFonts w:ascii="Gill Sans MT" w:eastAsia="Gill Sans MT" w:hAnsi="Gill Sans MT" w:cs="Gill Sans MT"/>
          <w:color w:val="000000"/>
          <w:lang w:eastAsia="fr-FR"/>
        </w:rPr>
        <w:t xml:space="preserve"> qui n’ont ni à accepter ni à refuser ce changement. </w:t>
      </w:r>
    </w:p>
    <w:p w:rsidR="00F74D6B" w:rsidRPr="00F74D6B" w:rsidRDefault="00F74D6B" w:rsidP="00B17CB1">
      <w:pPr>
        <w:spacing w:after="0" w:line="360" w:lineRule="auto"/>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F74D6B" w:rsidRPr="00F74D6B" w:rsidRDefault="00F74D6B" w:rsidP="00B17CB1">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nouvel employeur a de nouveaux salariés, qu’il n’a pas personnellement choisis. Mais comme les salariés, </w:t>
      </w:r>
      <w:r w:rsidRPr="00F74D6B">
        <w:rPr>
          <w:rFonts w:ascii="Gill Sans MT" w:eastAsia="Gill Sans MT" w:hAnsi="Gill Sans MT" w:cs="Gill Sans MT"/>
          <w:b/>
          <w:color w:val="000000"/>
          <w:lang w:eastAsia="fr-FR"/>
        </w:rPr>
        <w:t>le maintien des contrats de travail s’impose au nouvel employeur</w:t>
      </w:r>
      <w:r w:rsidRPr="00F74D6B">
        <w:rPr>
          <w:rFonts w:ascii="Gill Sans MT" w:eastAsia="Gill Sans MT" w:hAnsi="Gill Sans MT" w:cs="Gill Sans MT"/>
          <w:color w:val="000000"/>
          <w:lang w:eastAsia="fr-FR"/>
        </w:rPr>
        <w:t xml:space="preserve">. </w:t>
      </w:r>
    </w:p>
    <w:p w:rsidR="00F74D6B" w:rsidRPr="00F74D6B" w:rsidRDefault="00F74D6B" w:rsidP="00F74D6B">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lastRenderedPageBreak/>
        <w:t xml:space="preserve"> </w:t>
      </w:r>
    </w:p>
    <w:p w:rsidR="00F74D6B" w:rsidRPr="00F74D6B" w:rsidRDefault="00F74D6B" w:rsidP="00B17CB1">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Précision concernant la </w:t>
      </w:r>
      <w:r w:rsidRPr="00F74D6B">
        <w:rPr>
          <w:rFonts w:ascii="Gill Sans MT" w:eastAsia="Gill Sans MT" w:hAnsi="Gill Sans MT" w:cs="Gill Sans MT"/>
          <w:b/>
          <w:color w:val="000000"/>
          <w:lang w:eastAsia="fr-FR"/>
        </w:rPr>
        <w:t>notion de contrat en cours</w:t>
      </w:r>
      <w:r w:rsidRPr="00F74D6B">
        <w:rPr>
          <w:rFonts w:ascii="Gill Sans MT" w:eastAsia="Gill Sans MT" w:hAnsi="Gill Sans MT" w:cs="Gill Sans MT"/>
          <w:color w:val="000000"/>
          <w:lang w:eastAsia="fr-FR"/>
        </w:rPr>
        <w:t xml:space="preserve">, il s’agit des </w:t>
      </w:r>
      <w:r w:rsidRPr="00F74D6B">
        <w:rPr>
          <w:rFonts w:ascii="Gill Sans MT" w:eastAsia="Gill Sans MT" w:hAnsi="Gill Sans MT" w:cs="Gill Sans MT"/>
          <w:b/>
          <w:color w:val="000000"/>
          <w:lang w:eastAsia="fr-FR"/>
        </w:rPr>
        <w:t>contrats en cours d’exécution</w:t>
      </w:r>
      <w:r w:rsidRPr="00F74D6B">
        <w:rPr>
          <w:rFonts w:ascii="Gill Sans MT" w:eastAsia="Gill Sans MT" w:hAnsi="Gill Sans MT" w:cs="Gill Sans MT"/>
          <w:color w:val="000000"/>
          <w:lang w:eastAsia="fr-FR"/>
        </w:rPr>
        <w:t xml:space="preserve"> au moment de la modification : les CDI, les CDD, les CTT… Par contre cette modification n’a </w:t>
      </w:r>
      <w:r w:rsidRPr="00F74D6B">
        <w:rPr>
          <w:rFonts w:ascii="Gill Sans MT" w:eastAsia="Gill Sans MT" w:hAnsi="Gill Sans MT" w:cs="Gill Sans MT"/>
          <w:b/>
          <w:color w:val="000000"/>
          <w:lang w:eastAsia="fr-FR"/>
        </w:rPr>
        <w:t>aucune conséquence sur le terme des CDD ou CTT</w:t>
      </w:r>
      <w:r w:rsidRPr="00F74D6B">
        <w:rPr>
          <w:rFonts w:ascii="Gill Sans MT" w:eastAsia="Gill Sans MT" w:hAnsi="Gill Sans MT" w:cs="Gill Sans MT"/>
          <w:color w:val="000000"/>
          <w:lang w:eastAsia="fr-FR"/>
        </w:rPr>
        <w:t xml:space="preserve">, ils prendront fin au terme prévu à leur conclusion. Cette modification n’aura </w:t>
      </w:r>
      <w:r w:rsidRPr="00F74D6B">
        <w:rPr>
          <w:rFonts w:ascii="Gill Sans MT" w:eastAsia="Gill Sans MT" w:hAnsi="Gill Sans MT" w:cs="Gill Sans MT"/>
          <w:b/>
          <w:color w:val="000000"/>
          <w:lang w:eastAsia="fr-FR"/>
        </w:rPr>
        <w:t>aucune</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 xml:space="preserve">conséquence </w:t>
      </w:r>
      <w:r w:rsidRPr="00F74D6B">
        <w:rPr>
          <w:rFonts w:ascii="Gill Sans MT" w:eastAsia="Gill Sans MT" w:hAnsi="Gill Sans MT" w:cs="Gill Sans MT"/>
          <w:color w:val="000000"/>
          <w:lang w:eastAsia="fr-FR"/>
        </w:rPr>
        <w:t>également</w:t>
      </w:r>
      <w:r w:rsidRPr="00F74D6B">
        <w:rPr>
          <w:rFonts w:ascii="Gill Sans MT" w:eastAsia="Gill Sans MT" w:hAnsi="Gill Sans MT" w:cs="Gill Sans MT"/>
          <w:b/>
          <w:color w:val="000000"/>
          <w:lang w:eastAsia="fr-FR"/>
        </w:rPr>
        <w:t xml:space="preserve"> sur les périodes de préavis</w:t>
      </w:r>
      <w:r w:rsidRPr="00F74D6B">
        <w:rPr>
          <w:rFonts w:ascii="Gill Sans MT" w:eastAsia="Gill Sans MT" w:hAnsi="Gill Sans MT" w:cs="Gill Sans MT"/>
          <w:color w:val="000000"/>
          <w:lang w:eastAsia="fr-FR"/>
        </w:rPr>
        <w:t xml:space="preserve"> des salariés licenciés ou démissionnaires, qui quitteront l’entreprise au terme de leur préavis.  </w:t>
      </w:r>
    </w:p>
    <w:p w:rsidR="00F74D6B" w:rsidRPr="00F74D6B" w:rsidRDefault="00F74D6B" w:rsidP="00B17CB1">
      <w:pPr>
        <w:spacing w:after="39"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Suite à cette modification, la loi n’interdit pas au nouvel employeur de réorganiser l’entreprise. Si cette réorganisation a des conséquences : </w:t>
      </w:r>
    </w:p>
    <w:p w:rsidR="00F74D6B" w:rsidRPr="00F74D6B" w:rsidRDefault="00F74D6B" w:rsidP="00B17CB1">
      <w:pPr>
        <w:numPr>
          <w:ilvl w:val="0"/>
          <w:numId w:val="3"/>
        </w:numPr>
        <w:spacing w:after="36"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sur les éléments essentiels des contrats de travail, le nouvel employeur devra respecter les règles relatives à la modificatio</w:t>
      </w:r>
      <w:r w:rsidR="00B17CB1">
        <w:rPr>
          <w:rFonts w:ascii="Gill Sans MT" w:eastAsia="Gill Sans MT" w:hAnsi="Gill Sans MT" w:cs="Gill Sans MT"/>
          <w:color w:val="000000"/>
          <w:lang w:eastAsia="fr-FR"/>
        </w:rPr>
        <w:t>n du contrat de travail</w:t>
      </w:r>
      <w:r w:rsidRPr="00F74D6B">
        <w:rPr>
          <w:rFonts w:ascii="Gill Sans MT" w:eastAsia="Gill Sans MT" w:hAnsi="Gill Sans MT" w:cs="Gill Sans MT"/>
          <w:color w:val="000000"/>
          <w:lang w:eastAsia="fr-FR"/>
        </w:rPr>
        <w:t xml:space="preserve">; </w:t>
      </w:r>
    </w:p>
    <w:p w:rsidR="00F74D6B" w:rsidRPr="00F74D6B" w:rsidRDefault="00F74D6B" w:rsidP="00B17CB1">
      <w:pPr>
        <w:numPr>
          <w:ilvl w:val="0"/>
          <w:numId w:val="3"/>
        </w:numPr>
        <w:spacing w:after="5"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sur le nombre de postes de travail, le nouvel employeur devra respecter les règles r</w:t>
      </w:r>
      <w:r w:rsidR="00B17CB1">
        <w:rPr>
          <w:rFonts w:ascii="Gill Sans MT" w:eastAsia="Gill Sans MT" w:hAnsi="Gill Sans MT" w:cs="Gill Sans MT"/>
          <w:color w:val="000000"/>
          <w:lang w:eastAsia="fr-FR"/>
        </w:rPr>
        <w:t xml:space="preserve">elatives au </w:t>
      </w:r>
      <w:proofErr w:type="gramStart"/>
      <w:r w:rsidR="00B17CB1">
        <w:rPr>
          <w:rFonts w:ascii="Gill Sans MT" w:eastAsia="Gill Sans MT" w:hAnsi="Gill Sans MT" w:cs="Gill Sans MT"/>
          <w:color w:val="000000"/>
          <w:lang w:eastAsia="fr-FR"/>
        </w:rPr>
        <w:t xml:space="preserve">licenciement </w:t>
      </w:r>
      <w:r w:rsidRPr="00F74D6B">
        <w:rPr>
          <w:rFonts w:ascii="Gill Sans MT" w:eastAsia="Gill Sans MT" w:hAnsi="Gill Sans MT" w:cs="Gill Sans MT"/>
          <w:color w:val="000000"/>
          <w:lang w:eastAsia="fr-FR"/>
        </w:rPr>
        <w:t>.</w:t>
      </w:r>
      <w:proofErr w:type="gramEnd"/>
      <w:r w:rsidRPr="00F74D6B">
        <w:rPr>
          <w:rFonts w:ascii="Gill Sans MT" w:eastAsia="Gill Sans MT" w:hAnsi="Gill Sans MT" w:cs="Gill Sans MT"/>
          <w:color w:val="000000"/>
          <w:lang w:eastAsia="fr-FR"/>
        </w:rPr>
        <w:t xml:space="preserve"> </w:t>
      </w:r>
    </w:p>
    <w:p w:rsidR="00B17CB1" w:rsidRDefault="00F74D6B" w:rsidP="00F74D6B">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B17CB1" w:rsidRDefault="00B17CB1">
      <w:pPr>
        <w:rPr>
          <w:rFonts w:ascii="Gill Sans MT" w:eastAsia="Gill Sans MT" w:hAnsi="Gill Sans MT" w:cs="Gill Sans MT"/>
          <w:color w:val="000000"/>
          <w:lang w:eastAsia="fr-FR"/>
        </w:rPr>
      </w:pPr>
      <w:r>
        <w:rPr>
          <w:rFonts w:ascii="Gill Sans MT" w:eastAsia="Gill Sans MT" w:hAnsi="Gill Sans MT" w:cs="Gill Sans MT"/>
          <w:color w:val="000000"/>
          <w:lang w:eastAsia="fr-FR"/>
        </w:rPr>
        <w:br w:type="page"/>
      </w:r>
    </w:p>
    <w:sectPr w:rsidR="00B17CB1" w:rsidSect="00F74D6B">
      <w:headerReference w:type="even" r:id="rId7"/>
      <w:headerReference w:type="default" r:id="rId8"/>
      <w:footerReference w:type="even" r:id="rId9"/>
      <w:footerReference w:type="default" r:id="rId10"/>
      <w:headerReference w:type="first" r:id="rId11"/>
      <w:footerReference w:type="first" r:id="rId12"/>
      <w:pgSz w:w="11906" w:h="16838"/>
      <w:pgMar w:top="993" w:right="490" w:bottom="1558" w:left="1419" w:header="708" w:footer="1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FC0" w:rsidRDefault="00081FC0" w:rsidP="00F74D6B">
      <w:pPr>
        <w:spacing w:after="0" w:line="240" w:lineRule="auto"/>
      </w:pPr>
      <w:r>
        <w:separator/>
      </w:r>
    </w:p>
  </w:endnote>
  <w:endnote w:type="continuationSeparator" w:id="0">
    <w:p w:rsidR="00081FC0" w:rsidRDefault="00081FC0" w:rsidP="00F7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6B" w:rsidRDefault="00F74D6B">
    <w:pPr>
      <w:spacing w:after="0"/>
      <w:ind w:left="567"/>
    </w:pPr>
    <w:r>
      <w:rPr>
        <w:noProof/>
      </w:rPr>
      <w:drawing>
        <wp:anchor distT="0" distB="0" distL="114300" distR="114300" simplePos="0" relativeHeight="251659264" behindDoc="0" locked="0" layoutInCell="1" allowOverlap="0" wp14:anchorId="108CBB43" wp14:editId="01F8A69A">
          <wp:simplePos x="0" y="0"/>
          <wp:positionH relativeFrom="page">
            <wp:posOffset>1261110</wp:posOffset>
          </wp:positionH>
          <wp:positionV relativeFrom="page">
            <wp:posOffset>9732010</wp:posOffset>
          </wp:positionV>
          <wp:extent cx="914400" cy="496570"/>
          <wp:effectExtent l="0" t="0" r="0" b="0"/>
          <wp:wrapSquare wrapText="bothSides"/>
          <wp:docPr id="29"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914400" cy="496570"/>
                  </a:xfrm>
                  <a:prstGeom prst="rect">
                    <a:avLst/>
                  </a:prstGeom>
                </pic:spPr>
              </pic:pic>
            </a:graphicData>
          </a:graphic>
        </wp:anchor>
      </w:drawing>
    </w:r>
    <w:r>
      <w:rPr>
        <w:rFonts w:ascii="Times New Roman" w:eastAsia="Times New Roman" w:hAnsi="Times New Roman" w:cs="Times New Roman"/>
        <w:sz w:val="24"/>
      </w:rPr>
      <w:t xml:space="preserve"> </w:t>
    </w:r>
  </w:p>
  <w:p w:rsidR="00F74D6B" w:rsidRDefault="00F74D6B">
    <w:pPr>
      <w:tabs>
        <w:tab w:val="center" w:pos="8144"/>
      </w:tabs>
      <w:spacing w:after="416"/>
    </w:pPr>
    <w:r>
      <w:rPr>
        <w:rFonts w:ascii="Times New Roman" w:eastAsia="Times New Roman" w:hAnsi="Times New Roman" w:cs="Times New Roman"/>
        <w:sz w:val="24"/>
      </w:rPr>
      <w:t xml:space="preserve"> </w:t>
    </w:r>
    <w:r>
      <w:t xml:space="preserve"> </w:t>
    </w:r>
    <w:r>
      <w:tab/>
      <w:t xml:space="preserve">Page </w:t>
    </w:r>
    <w:r>
      <w:fldChar w:fldCharType="begin"/>
    </w:r>
    <w:r>
      <w:instrText xml:space="preserve"> PAGE   \* MERGEFORMAT </w:instrText>
    </w:r>
    <w:r>
      <w:fldChar w:fldCharType="separate"/>
    </w:r>
    <w:r>
      <w:rPr>
        <w:noProof/>
      </w:rPr>
      <w:t>52</w:t>
    </w:r>
    <w:r>
      <w:fldChar w:fldCharType="end"/>
    </w:r>
    <w:r>
      <w:t xml:space="preserve"> sur </w:t>
    </w:r>
    <w:fldSimple w:instr=" NUMPAGES   \* MERGEFORMAT ">
      <w:r>
        <w:rPr>
          <w:noProof/>
        </w:rPr>
        <w:t>53</w:t>
      </w:r>
    </w:fldSimple>
    <w:r>
      <w:t xml:space="preserve"> </w:t>
    </w:r>
  </w:p>
  <w:p w:rsidR="00F74D6B" w:rsidRDefault="00F74D6B">
    <w:pPr>
      <w:spacing w:after="141"/>
      <w:ind w:left="567"/>
    </w:pPr>
    <w:r>
      <w:t xml:space="preserve"> </w:t>
    </w:r>
    <w:r>
      <w:tab/>
    </w:r>
    <w:r>
      <w:rPr>
        <w:rFonts w:ascii="Times New Roman" w:eastAsia="Times New Roman" w:hAnsi="Times New Roman" w:cs="Times New Roman"/>
        <w:sz w:val="24"/>
      </w:rPr>
      <w:t xml:space="preserve"> </w:t>
    </w:r>
  </w:p>
  <w:p w:rsidR="00F74D6B" w:rsidRDefault="00F74D6B">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6B" w:rsidRDefault="00F74D6B" w:rsidP="00F74D6B">
    <w:pPr>
      <w:spacing w:after="0"/>
      <w:rPr>
        <w:rFonts w:ascii="Times New Roman" w:eastAsia="Times New Roman" w:hAnsi="Times New Roman" w:cs="Times New Roman"/>
        <w:sz w:val="24"/>
      </w:rPr>
    </w:pPr>
    <w:r>
      <w:rPr>
        <w:rFonts w:ascii="Times New Roman" w:eastAsia="Times New Roman" w:hAnsi="Times New Roman" w:cs="Times New Roman"/>
        <w:sz w:val="24"/>
      </w:rPr>
      <w:t>Partie 7</w:t>
    </w:r>
  </w:p>
  <w:p w:rsidR="00F74D6B" w:rsidRDefault="00F74D6B" w:rsidP="00F74D6B">
    <w:pPr>
      <w:spacing w:after="0"/>
    </w:pPr>
    <w:r>
      <w:rPr>
        <w:rFonts w:ascii="Times New Roman" w:eastAsia="Times New Roman" w:hAnsi="Times New Roman" w:cs="Times New Roman"/>
        <w:sz w:val="24"/>
      </w:rPr>
      <w:t>IPAC</w:t>
    </w:r>
  </w:p>
  <w:p w:rsidR="00F74D6B" w:rsidRDefault="00F74D6B" w:rsidP="00F74D6B">
    <w:pPr>
      <w:tabs>
        <w:tab w:val="center" w:pos="8144"/>
      </w:tabs>
      <w:spacing w:after="416"/>
    </w:pPr>
    <w:r>
      <w:rPr>
        <w:rFonts w:ascii="Times New Roman" w:eastAsia="Times New Roman" w:hAnsi="Times New Roman" w:cs="Times New Roman"/>
        <w:sz w:val="24"/>
      </w:rPr>
      <w:t xml:space="preserve"> </w:t>
    </w:r>
    <w:r>
      <w:t xml:space="preserve"> </w:t>
    </w:r>
    <w:r>
      <w:tab/>
      <w:t xml:space="preserve">Page </w:t>
    </w:r>
    <w:r>
      <w:fldChar w:fldCharType="begin"/>
    </w:r>
    <w:r>
      <w:instrText xml:space="preserve"> PAGE   \* MERGEFORMAT </w:instrText>
    </w:r>
    <w:r>
      <w:fldChar w:fldCharType="separate"/>
    </w:r>
    <w:r w:rsidR="00BB7141">
      <w:rPr>
        <w:noProof/>
      </w:rPr>
      <w:t>1</w:t>
    </w:r>
    <w:r>
      <w:fldChar w:fldCharType="end"/>
    </w:r>
    <w:r>
      <w:t xml:space="preserve"> sur </w:t>
    </w:r>
    <w:fldSimple w:instr=" NUMPAGES   \* MERGEFORMAT ">
      <w:r w:rsidR="00BB7141">
        <w:rPr>
          <w:noProof/>
        </w:rPr>
        <w:t>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6B" w:rsidRDefault="00F74D6B">
    <w:pPr>
      <w:spacing w:after="0"/>
      <w:ind w:left="567"/>
    </w:pPr>
    <w:r>
      <w:rPr>
        <w:noProof/>
      </w:rPr>
      <w:drawing>
        <wp:anchor distT="0" distB="0" distL="114300" distR="114300" simplePos="0" relativeHeight="251661312" behindDoc="0" locked="0" layoutInCell="1" allowOverlap="0" wp14:anchorId="1BD4B9B2" wp14:editId="4AE49A16">
          <wp:simplePos x="0" y="0"/>
          <wp:positionH relativeFrom="page">
            <wp:posOffset>1261110</wp:posOffset>
          </wp:positionH>
          <wp:positionV relativeFrom="page">
            <wp:posOffset>9732010</wp:posOffset>
          </wp:positionV>
          <wp:extent cx="914400" cy="496570"/>
          <wp:effectExtent l="0" t="0" r="0" b="0"/>
          <wp:wrapSquare wrapText="bothSides"/>
          <wp:docPr id="17888"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914400" cy="496570"/>
                  </a:xfrm>
                  <a:prstGeom prst="rect">
                    <a:avLst/>
                  </a:prstGeom>
                </pic:spPr>
              </pic:pic>
            </a:graphicData>
          </a:graphic>
        </wp:anchor>
      </w:drawing>
    </w:r>
    <w:r>
      <w:rPr>
        <w:rFonts w:ascii="Times New Roman" w:eastAsia="Times New Roman" w:hAnsi="Times New Roman" w:cs="Times New Roman"/>
        <w:sz w:val="24"/>
      </w:rPr>
      <w:t xml:space="preserve"> </w:t>
    </w:r>
  </w:p>
  <w:p w:rsidR="00F74D6B" w:rsidRDefault="00F74D6B">
    <w:pPr>
      <w:tabs>
        <w:tab w:val="center" w:pos="8144"/>
      </w:tabs>
      <w:spacing w:after="416"/>
    </w:pPr>
    <w:r>
      <w:rPr>
        <w:rFonts w:ascii="Times New Roman" w:eastAsia="Times New Roman" w:hAnsi="Times New Roman" w:cs="Times New Roman"/>
        <w:sz w:val="24"/>
      </w:rPr>
      <w:t xml:space="preserve"> </w:t>
    </w:r>
    <w:r>
      <w:t xml:space="preserve"> </w:t>
    </w:r>
    <w:r>
      <w:tab/>
      <w:t xml:space="preserve">Page </w:t>
    </w:r>
    <w:r>
      <w:fldChar w:fldCharType="begin"/>
    </w:r>
    <w:r>
      <w:instrText xml:space="preserve"> PAGE   \* MERGEFORMAT </w:instrText>
    </w:r>
    <w:r>
      <w:fldChar w:fldCharType="separate"/>
    </w:r>
    <w:r>
      <w:t>1</w:t>
    </w:r>
    <w:r>
      <w:fldChar w:fldCharType="end"/>
    </w:r>
    <w:r>
      <w:t xml:space="preserve"> sur </w:t>
    </w:r>
    <w:fldSimple w:instr=" NUMPAGES   \* MERGEFORMAT ">
      <w:r>
        <w:t>50</w:t>
      </w:r>
    </w:fldSimple>
    <w:r>
      <w:t xml:space="preserve"> </w:t>
    </w:r>
  </w:p>
  <w:p w:rsidR="00F74D6B" w:rsidRDefault="00F74D6B">
    <w:pPr>
      <w:spacing w:after="141"/>
      <w:ind w:left="567"/>
    </w:pPr>
    <w:r>
      <w:t xml:space="preserve"> </w:t>
    </w:r>
    <w:r>
      <w:tab/>
    </w:r>
    <w:r>
      <w:rPr>
        <w:rFonts w:ascii="Times New Roman" w:eastAsia="Times New Roman" w:hAnsi="Times New Roman" w:cs="Times New Roman"/>
        <w:sz w:val="24"/>
      </w:rPr>
      <w:t xml:space="preserve"> </w:t>
    </w:r>
  </w:p>
  <w:p w:rsidR="00F74D6B" w:rsidRDefault="00F74D6B">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FC0" w:rsidRDefault="00081FC0" w:rsidP="00F74D6B">
      <w:pPr>
        <w:spacing w:after="0" w:line="240" w:lineRule="auto"/>
      </w:pPr>
      <w:r>
        <w:separator/>
      </w:r>
    </w:p>
  </w:footnote>
  <w:footnote w:type="continuationSeparator" w:id="0">
    <w:p w:rsidR="00081FC0" w:rsidRDefault="00081FC0" w:rsidP="00F74D6B">
      <w:pPr>
        <w:spacing w:after="0" w:line="240" w:lineRule="auto"/>
      </w:pPr>
      <w:r>
        <w:continuationSeparator/>
      </w:r>
    </w:p>
  </w:footnote>
  <w:footnote w:id="1">
    <w:p w:rsidR="00F74D6B" w:rsidRDefault="00F74D6B" w:rsidP="00F74D6B">
      <w:pPr>
        <w:pStyle w:val="footnotedescription"/>
        <w:ind w:right="0"/>
        <w:jc w:val="lef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69" w:tblpY="713"/>
      <w:tblOverlap w:val="never"/>
      <w:tblW w:w="9571" w:type="dxa"/>
      <w:tblInd w:w="0" w:type="dxa"/>
      <w:tblCellMar>
        <w:top w:w="9" w:type="dxa"/>
        <w:left w:w="77" w:type="dxa"/>
        <w:right w:w="115" w:type="dxa"/>
      </w:tblCellMar>
      <w:tblLook w:val="04A0" w:firstRow="1" w:lastRow="0" w:firstColumn="1" w:lastColumn="0" w:noHBand="0" w:noVBand="1"/>
    </w:tblPr>
    <w:tblGrid>
      <w:gridCol w:w="3292"/>
      <w:gridCol w:w="3905"/>
      <w:gridCol w:w="2374"/>
    </w:tblGrid>
    <w:tr w:rsidR="00F74D6B">
      <w:trPr>
        <w:trHeight w:val="590"/>
      </w:trPr>
      <w:tc>
        <w:tcPr>
          <w:tcW w:w="3291" w:type="dxa"/>
          <w:vMerge w:val="restart"/>
          <w:tcBorders>
            <w:top w:val="single" w:sz="4" w:space="0" w:color="000000"/>
            <w:left w:val="single" w:sz="4" w:space="0" w:color="000000"/>
            <w:bottom w:val="single" w:sz="4" w:space="0" w:color="000000"/>
            <w:right w:val="single" w:sz="4" w:space="0" w:color="000000"/>
          </w:tcBorders>
        </w:tcPr>
        <w:p w:rsidR="00F74D6B" w:rsidRDefault="00F74D6B">
          <w:pPr>
            <w:ind w:left="95"/>
            <w:jc w:val="center"/>
          </w:pPr>
          <w:r>
            <w:rPr>
              <w:rFonts w:ascii="Times New Roman" w:eastAsia="Times New Roman" w:hAnsi="Times New Roman" w:cs="Times New Roman"/>
              <w:sz w:val="24"/>
            </w:rPr>
            <w:t xml:space="preserve"> </w:t>
          </w:r>
        </w:p>
        <w:p w:rsidR="00F74D6B" w:rsidRDefault="00F74D6B">
          <w:r>
            <w:rPr>
              <w:noProof/>
            </w:rPr>
            <w:drawing>
              <wp:inline distT="0" distB="0" distL="0" distR="0" wp14:anchorId="6506AF8B" wp14:editId="4C895664">
                <wp:extent cx="1943100" cy="327660"/>
                <wp:effectExtent l="0" t="0" r="0" b="0"/>
                <wp:docPr id="28" name="Picture 2284"/>
                <wp:cNvGraphicFramePr/>
                <a:graphic xmlns:a="http://schemas.openxmlformats.org/drawingml/2006/main">
                  <a:graphicData uri="http://schemas.openxmlformats.org/drawingml/2006/picture">
                    <pic:pic xmlns:pic="http://schemas.openxmlformats.org/drawingml/2006/picture">
                      <pic:nvPicPr>
                        <pic:cNvPr id="2284" name="Picture 2284"/>
                        <pic:cNvPicPr/>
                      </pic:nvPicPr>
                      <pic:blipFill>
                        <a:blip r:embed="rId1"/>
                        <a:stretch>
                          <a:fillRect/>
                        </a:stretch>
                      </pic:blipFill>
                      <pic:spPr>
                        <a:xfrm>
                          <a:off x="0" y="0"/>
                          <a:ext cx="1943100" cy="327660"/>
                        </a:xfrm>
                        <a:prstGeom prst="rect">
                          <a:avLst/>
                        </a:prstGeom>
                      </pic:spPr>
                    </pic:pic>
                  </a:graphicData>
                </a:graphic>
              </wp:inline>
            </w:drawing>
          </w:r>
        </w:p>
      </w:tc>
      <w:tc>
        <w:tcPr>
          <w:tcW w:w="3905" w:type="dxa"/>
          <w:vMerge w:val="restart"/>
          <w:tcBorders>
            <w:top w:val="single" w:sz="4" w:space="0" w:color="000000"/>
            <w:left w:val="single" w:sz="4" w:space="0" w:color="000000"/>
            <w:bottom w:val="single" w:sz="4" w:space="0" w:color="000000"/>
            <w:right w:val="single" w:sz="4" w:space="0" w:color="000000"/>
          </w:tcBorders>
          <w:vAlign w:val="center"/>
        </w:tcPr>
        <w:p w:rsidR="00F74D6B" w:rsidRDefault="00F74D6B">
          <w:pPr>
            <w:ind w:left="1875" w:right="495" w:hanging="1275"/>
          </w:pPr>
          <w:r>
            <w:rPr>
              <w:b/>
              <w:sz w:val="24"/>
            </w:rPr>
            <w:t>SUPPORT</w:t>
          </w:r>
          <w:r>
            <w:rPr>
              <w:b/>
              <w:sz w:val="19"/>
            </w:rPr>
            <w:t xml:space="preserve"> </w:t>
          </w:r>
          <w:r>
            <w:rPr>
              <w:b/>
              <w:sz w:val="24"/>
            </w:rPr>
            <w:t>DE</w:t>
          </w:r>
          <w:r>
            <w:rPr>
              <w:b/>
              <w:sz w:val="19"/>
            </w:rPr>
            <w:t xml:space="preserve"> </w:t>
          </w:r>
          <w:r>
            <w:rPr>
              <w:b/>
              <w:sz w:val="24"/>
            </w:rPr>
            <w:t xml:space="preserve">COURS </w:t>
          </w:r>
          <w:r>
            <w:rPr>
              <w:rFonts w:ascii="Times New Roman" w:eastAsia="Times New Roman" w:hAnsi="Times New Roman" w:cs="Times New Roman"/>
              <w:i/>
              <w:color w:val="CC0000"/>
              <w:sz w:val="36"/>
            </w:rPr>
            <w:t xml:space="preserve"> </w:t>
          </w:r>
        </w:p>
      </w:tc>
      <w:tc>
        <w:tcPr>
          <w:tcW w:w="2374" w:type="dxa"/>
          <w:tcBorders>
            <w:top w:val="single" w:sz="4" w:space="0" w:color="000000"/>
            <w:left w:val="single" w:sz="4" w:space="0" w:color="000000"/>
            <w:bottom w:val="single" w:sz="4" w:space="0" w:color="000000"/>
            <w:right w:val="single" w:sz="4" w:space="0" w:color="000000"/>
          </w:tcBorders>
          <w:vAlign w:val="center"/>
        </w:tcPr>
        <w:p w:rsidR="00F74D6B" w:rsidRDefault="00F74D6B">
          <w:pPr>
            <w:ind w:left="35"/>
            <w:jc w:val="center"/>
          </w:pPr>
          <w:r>
            <w:rPr>
              <w:sz w:val="16"/>
            </w:rPr>
            <w:t xml:space="preserve">Date de mise à jour :  </w:t>
          </w:r>
        </w:p>
      </w:tc>
    </w:tr>
    <w:tr w:rsidR="00F74D6B">
      <w:trPr>
        <w:trHeight w:val="552"/>
      </w:trPr>
      <w:tc>
        <w:tcPr>
          <w:tcW w:w="0" w:type="auto"/>
          <w:vMerge/>
          <w:tcBorders>
            <w:top w:val="nil"/>
            <w:left w:val="single" w:sz="4" w:space="0" w:color="000000"/>
            <w:bottom w:val="single" w:sz="4" w:space="0" w:color="000000"/>
            <w:right w:val="single" w:sz="4" w:space="0" w:color="000000"/>
          </w:tcBorders>
        </w:tcPr>
        <w:p w:rsidR="00F74D6B" w:rsidRDefault="00F74D6B"/>
      </w:tc>
      <w:tc>
        <w:tcPr>
          <w:tcW w:w="0" w:type="auto"/>
          <w:vMerge/>
          <w:tcBorders>
            <w:top w:val="nil"/>
            <w:left w:val="single" w:sz="4" w:space="0" w:color="000000"/>
            <w:bottom w:val="single" w:sz="4" w:space="0" w:color="000000"/>
            <w:right w:val="single" w:sz="4" w:space="0" w:color="000000"/>
          </w:tcBorders>
        </w:tcPr>
        <w:p w:rsidR="00F74D6B" w:rsidRDefault="00F74D6B"/>
      </w:tc>
      <w:tc>
        <w:tcPr>
          <w:tcW w:w="2374" w:type="dxa"/>
          <w:tcBorders>
            <w:top w:val="single" w:sz="4" w:space="0" w:color="000000"/>
            <w:left w:val="single" w:sz="4" w:space="0" w:color="000000"/>
            <w:bottom w:val="single" w:sz="4" w:space="0" w:color="000000"/>
            <w:right w:val="single" w:sz="4" w:space="0" w:color="000000"/>
          </w:tcBorders>
          <w:vAlign w:val="center"/>
        </w:tcPr>
        <w:p w:rsidR="00F74D6B" w:rsidRDefault="00F74D6B">
          <w:pPr>
            <w:ind w:left="81"/>
            <w:jc w:val="center"/>
          </w:pPr>
          <w:r>
            <w:rPr>
              <w:sz w:val="16"/>
            </w:rPr>
            <w:t xml:space="preserve"> </w:t>
          </w:r>
        </w:p>
      </w:tc>
    </w:tr>
  </w:tbl>
  <w:p w:rsidR="00F74D6B" w:rsidRDefault="00F74D6B">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6B" w:rsidRDefault="00F74D6B">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69" w:tblpY="713"/>
      <w:tblOverlap w:val="never"/>
      <w:tblW w:w="9571" w:type="dxa"/>
      <w:tblInd w:w="0" w:type="dxa"/>
      <w:tblCellMar>
        <w:top w:w="9" w:type="dxa"/>
        <w:left w:w="77" w:type="dxa"/>
        <w:right w:w="115" w:type="dxa"/>
      </w:tblCellMar>
      <w:tblLook w:val="04A0" w:firstRow="1" w:lastRow="0" w:firstColumn="1" w:lastColumn="0" w:noHBand="0" w:noVBand="1"/>
    </w:tblPr>
    <w:tblGrid>
      <w:gridCol w:w="3291"/>
      <w:gridCol w:w="3905"/>
      <w:gridCol w:w="2374"/>
    </w:tblGrid>
    <w:tr w:rsidR="00F74D6B">
      <w:trPr>
        <w:trHeight w:val="590"/>
      </w:trPr>
      <w:tc>
        <w:tcPr>
          <w:tcW w:w="3291" w:type="dxa"/>
          <w:vMerge w:val="restart"/>
          <w:tcBorders>
            <w:top w:val="single" w:sz="4" w:space="0" w:color="000000"/>
            <w:left w:val="single" w:sz="4" w:space="0" w:color="000000"/>
            <w:bottom w:val="single" w:sz="4" w:space="0" w:color="000000"/>
            <w:right w:val="single" w:sz="4" w:space="0" w:color="000000"/>
          </w:tcBorders>
        </w:tcPr>
        <w:p w:rsidR="00F74D6B" w:rsidRDefault="00F74D6B">
          <w:pPr>
            <w:ind w:left="95"/>
            <w:jc w:val="center"/>
          </w:pPr>
          <w:r>
            <w:rPr>
              <w:rFonts w:ascii="Times New Roman" w:eastAsia="Times New Roman" w:hAnsi="Times New Roman" w:cs="Times New Roman"/>
              <w:sz w:val="24"/>
            </w:rPr>
            <w:t xml:space="preserve"> </w:t>
          </w:r>
        </w:p>
        <w:p w:rsidR="00F74D6B" w:rsidRDefault="00F74D6B">
          <w:r>
            <w:rPr>
              <w:noProof/>
            </w:rPr>
            <w:drawing>
              <wp:inline distT="0" distB="0" distL="0" distR="0" wp14:anchorId="5190F9DB" wp14:editId="41CE20FF">
                <wp:extent cx="1943100" cy="327660"/>
                <wp:effectExtent l="0" t="0" r="0" b="0"/>
                <wp:docPr id="31" name="Picture 2284"/>
                <wp:cNvGraphicFramePr/>
                <a:graphic xmlns:a="http://schemas.openxmlformats.org/drawingml/2006/main">
                  <a:graphicData uri="http://schemas.openxmlformats.org/drawingml/2006/picture">
                    <pic:pic xmlns:pic="http://schemas.openxmlformats.org/drawingml/2006/picture">
                      <pic:nvPicPr>
                        <pic:cNvPr id="2284" name="Picture 2284"/>
                        <pic:cNvPicPr/>
                      </pic:nvPicPr>
                      <pic:blipFill>
                        <a:blip r:embed="rId1"/>
                        <a:stretch>
                          <a:fillRect/>
                        </a:stretch>
                      </pic:blipFill>
                      <pic:spPr>
                        <a:xfrm>
                          <a:off x="0" y="0"/>
                          <a:ext cx="1943100" cy="327660"/>
                        </a:xfrm>
                        <a:prstGeom prst="rect">
                          <a:avLst/>
                        </a:prstGeom>
                      </pic:spPr>
                    </pic:pic>
                  </a:graphicData>
                </a:graphic>
              </wp:inline>
            </w:drawing>
          </w:r>
        </w:p>
      </w:tc>
      <w:tc>
        <w:tcPr>
          <w:tcW w:w="3905" w:type="dxa"/>
          <w:vMerge w:val="restart"/>
          <w:tcBorders>
            <w:top w:val="single" w:sz="4" w:space="0" w:color="000000"/>
            <w:left w:val="single" w:sz="4" w:space="0" w:color="000000"/>
            <w:bottom w:val="single" w:sz="4" w:space="0" w:color="000000"/>
            <w:right w:val="single" w:sz="4" w:space="0" w:color="000000"/>
          </w:tcBorders>
          <w:vAlign w:val="center"/>
        </w:tcPr>
        <w:p w:rsidR="00F74D6B" w:rsidRDefault="00F74D6B">
          <w:pPr>
            <w:ind w:left="1875" w:right="495" w:hanging="1275"/>
          </w:pPr>
          <w:r>
            <w:rPr>
              <w:b/>
              <w:sz w:val="24"/>
            </w:rPr>
            <w:t>SUPPORT</w:t>
          </w:r>
          <w:r>
            <w:rPr>
              <w:b/>
              <w:sz w:val="19"/>
            </w:rPr>
            <w:t xml:space="preserve"> </w:t>
          </w:r>
          <w:r>
            <w:rPr>
              <w:b/>
              <w:sz w:val="24"/>
            </w:rPr>
            <w:t>DE</w:t>
          </w:r>
          <w:r>
            <w:rPr>
              <w:b/>
              <w:sz w:val="19"/>
            </w:rPr>
            <w:t xml:space="preserve"> </w:t>
          </w:r>
          <w:r>
            <w:rPr>
              <w:b/>
              <w:sz w:val="24"/>
            </w:rPr>
            <w:t xml:space="preserve">COURS </w:t>
          </w:r>
          <w:r>
            <w:rPr>
              <w:rFonts w:ascii="Times New Roman" w:eastAsia="Times New Roman" w:hAnsi="Times New Roman" w:cs="Times New Roman"/>
              <w:i/>
              <w:color w:val="CC0000"/>
              <w:sz w:val="36"/>
            </w:rPr>
            <w:t xml:space="preserve"> </w:t>
          </w:r>
        </w:p>
      </w:tc>
      <w:tc>
        <w:tcPr>
          <w:tcW w:w="2374" w:type="dxa"/>
          <w:tcBorders>
            <w:top w:val="single" w:sz="4" w:space="0" w:color="000000"/>
            <w:left w:val="single" w:sz="4" w:space="0" w:color="000000"/>
            <w:bottom w:val="single" w:sz="4" w:space="0" w:color="000000"/>
            <w:right w:val="single" w:sz="4" w:space="0" w:color="000000"/>
          </w:tcBorders>
          <w:vAlign w:val="center"/>
        </w:tcPr>
        <w:p w:rsidR="00F74D6B" w:rsidRDefault="00F74D6B">
          <w:pPr>
            <w:ind w:left="35"/>
            <w:jc w:val="center"/>
          </w:pPr>
          <w:r>
            <w:rPr>
              <w:sz w:val="16"/>
            </w:rPr>
            <w:t xml:space="preserve">Date de mise à jour :  </w:t>
          </w:r>
        </w:p>
      </w:tc>
    </w:tr>
    <w:tr w:rsidR="00F74D6B">
      <w:trPr>
        <w:trHeight w:val="552"/>
      </w:trPr>
      <w:tc>
        <w:tcPr>
          <w:tcW w:w="0" w:type="auto"/>
          <w:vMerge/>
          <w:tcBorders>
            <w:top w:val="nil"/>
            <w:left w:val="single" w:sz="4" w:space="0" w:color="000000"/>
            <w:bottom w:val="single" w:sz="4" w:space="0" w:color="000000"/>
            <w:right w:val="single" w:sz="4" w:space="0" w:color="000000"/>
          </w:tcBorders>
        </w:tcPr>
        <w:p w:rsidR="00F74D6B" w:rsidRDefault="00F74D6B"/>
      </w:tc>
      <w:tc>
        <w:tcPr>
          <w:tcW w:w="0" w:type="auto"/>
          <w:vMerge/>
          <w:tcBorders>
            <w:top w:val="nil"/>
            <w:left w:val="single" w:sz="4" w:space="0" w:color="000000"/>
            <w:bottom w:val="single" w:sz="4" w:space="0" w:color="000000"/>
            <w:right w:val="single" w:sz="4" w:space="0" w:color="000000"/>
          </w:tcBorders>
        </w:tcPr>
        <w:p w:rsidR="00F74D6B" w:rsidRDefault="00F74D6B"/>
      </w:tc>
      <w:tc>
        <w:tcPr>
          <w:tcW w:w="2374" w:type="dxa"/>
          <w:tcBorders>
            <w:top w:val="single" w:sz="4" w:space="0" w:color="000000"/>
            <w:left w:val="single" w:sz="4" w:space="0" w:color="000000"/>
            <w:bottom w:val="single" w:sz="4" w:space="0" w:color="000000"/>
            <w:right w:val="single" w:sz="4" w:space="0" w:color="000000"/>
          </w:tcBorders>
          <w:vAlign w:val="center"/>
        </w:tcPr>
        <w:p w:rsidR="00F74D6B" w:rsidRDefault="00F74D6B">
          <w:pPr>
            <w:ind w:left="81"/>
            <w:jc w:val="center"/>
          </w:pPr>
          <w:r>
            <w:rPr>
              <w:sz w:val="16"/>
            </w:rPr>
            <w:t xml:space="preserve"> </w:t>
          </w:r>
        </w:p>
      </w:tc>
    </w:tr>
  </w:tbl>
  <w:p w:rsidR="00F74D6B" w:rsidRDefault="00F74D6B">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A0E"/>
    <w:multiLevelType w:val="hybridMultilevel"/>
    <w:tmpl w:val="8D2A1880"/>
    <w:lvl w:ilvl="0" w:tplc="3522A7CC">
      <w:start w:val="1"/>
      <w:numFmt w:val="bullet"/>
      <w:lvlText w:val="-"/>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EB42C2CA">
      <w:start w:val="1"/>
      <w:numFmt w:val="bullet"/>
      <w:lvlText w:val=""/>
      <w:lvlJc w:val="left"/>
      <w:pPr>
        <w:ind w:left="2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704C42">
      <w:start w:val="1"/>
      <w:numFmt w:val="bullet"/>
      <w:lvlText w:val="•"/>
      <w:lvlJc w:val="left"/>
      <w:pPr>
        <w:ind w:left="2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34CC46">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CAEAC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608942">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DCF240">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20ED2E">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CCD13E">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9437AF6"/>
    <w:multiLevelType w:val="hybridMultilevel"/>
    <w:tmpl w:val="E1E0EAB4"/>
    <w:lvl w:ilvl="0" w:tplc="A6603A38">
      <w:start w:val="1"/>
      <w:numFmt w:val="bullet"/>
      <w:lvlText w:val="-"/>
      <w:lvlJc w:val="left"/>
      <w:pPr>
        <w:ind w:left="271"/>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C92E7EA8">
      <w:start w:val="1"/>
      <w:numFmt w:val="bullet"/>
      <w:lvlText w:val="o"/>
      <w:lvlJc w:val="left"/>
      <w:pPr>
        <w:ind w:left="309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5A8036C2">
      <w:start w:val="1"/>
      <w:numFmt w:val="bullet"/>
      <w:lvlText w:val="▪"/>
      <w:lvlJc w:val="left"/>
      <w:pPr>
        <w:ind w:left="381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091AA4C8">
      <w:start w:val="1"/>
      <w:numFmt w:val="bullet"/>
      <w:lvlText w:val="•"/>
      <w:lvlJc w:val="left"/>
      <w:pPr>
        <w:ind w:left="453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FE8E30F8">
      <w:start w:val="1"/>
      <w:numFmt w:val="bullet"/>
      <w:lvlText w:val="o"/>
      <w:lvlJc w:val="left"/>
      <w:pPr>
        <w:ind w:left="525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1DC8D614">
      <w:start w:val="1"/>
      <w:numFmt w:val="bullet"/>
      <w:lvlText w:val="▪"/>
      <w:lvlJc w:val="left"/>
      <w:pPr>
        <w:ind w:left="597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58BA3D3A">
      <w:start w:val="1"/>
      <w:numFmt w:val="bullet"/>
      <w:lvlText w:val="•"/>
      <w:lvlJc w:val="left"/>
      <w:pPr>
        <w:ind w:left="669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3500CF62">
      <w:start w:val="1"/>
      <w:numFmt w:val="bullet"/>
      <w:lvlText w:val="o"/>
      <w:lvlJc w:val="left"/>
      <w:pPr>
        <w:ind w:left="741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84DEA31C">
      <w:start w:val="1"/>
      <w:numFmt w:val="bullet"/>
      <w:lvlText w:val="▪"/>
      <w:lvlJc w:val="left"/>
      <w:pPr>
        <w:ind w:left="813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
    <w:nsid w:val="0DBB6A51"/>
    <w:multiLevelType w:val="hybridMultilevel"/>
    <w:tmpl w:val="B05091CE"/>
    <w:lvl w:ilvl="0" w:tplc="C150BB2A">
      <w:start w:val="1"/>
      <w:numFmt w:val="upperLetter"/>
      <w:lvlText w:val="%1."/>
      <w:lvlJc w:val="left"/>
      <w:pPr>
        <w:ind w:left="1493" w:hanging="360"/>
      </w:pPr>
      <w:rPr>
        <w:rFonts w:hint="default"/>
        <w:u w:val="none"/>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3">
    <w:nsid w:val="186F05F4"/>
    <w:multiLevelType w:val="hybridMultilevel"/>
    <w:tmpl w:val="11A09C00"/>
    <w:lvl w:ilvl="0" w:tplc="040C0015">
      <w:start w:val="1"/>
      <w:numFmt w:val="upperLetter"/>
      <w:lvlText w:val="%1."/>
      <w:lvlJc w:val="left"/>
      <w:pPr>
        <w:ind w:left="2123" w:hanging="360"/>
      </w:pPr>
    </w:lvl>
    <w:lvl w:ilvl="1" w:tplc="040C0019" w:tentative="1">
      <w:start w:val="1"/>
      <w:numFmt w:val="lowerLetter"/>
      <w:lvlText w:val="%2."/>
      <w:lvlJc w:val="left"/>
      <w:pPr>
        <w:ind w:left="2843" w:hanging="360"/>
      </w:pPr>
    </w:lvl>
    <w:lvl w:ilvl="2" w:tplc="040C001B" w:tentative="1">
      <w:start w:val="1"/>
      <w:numFmt w:val="lowerRoman"/>
      <w:lvlText w:val="%3."/>
      <w:lvlJc w:val="right"/>
      <w:pPr>
        <w:ind w:left="3563" w:hanging="180"/>
      </w:pPr>
    </w:lvl>
    <w:lvl w:ilvl="3" w:tplc="040C000F" w:tentative="1">
      <w:start w:val="1"/>
      <w:numFmt w:val="decimal"/>
      <w:lvlText w:val="%4."/>
      <w:lvlJc w:val="left"/>
      <w:pPr>
        <w:ind w:left="4283" w:hanging="360"/>
      </w:pPr>
    </w:lvl>
    <w:lvl w:ilvl="4" w:tplc="040C0019" w:tentative="1">
      <w:start w:val="1"/>
      <w:numFmt w:val="lowerLetter"/>
      <w:lvlText w:val="%5."/>
      <w:lvlJc w:val="left"/>
      <w:pPr>
        <w:ind w:left="5003" w:hanging="360"/>
      </w:pPr>
    </w:lvl>
    <w:lvl w:ilvl="5" w:tplc="040C001B" w:tentative="1">
      <w:start w:val="1"/>
      <w:numFmt w:val="lowerRoman"/>
      <w:lvlText w:val="%6."/>
      <w:lvlJc w:val="right"/>
      <w:pPr>
        <w:ind w:left="5723" w:hanging="180"/>
      </w:pPr>
    </w:lvl>
    <w:lvl w:ilvl="6" w:tplc="040C000F" w:tentative="1">
      <w:start w:val="1"/>
      <w:numFmt w:val="decimal"/>
      <w:lvlText w:val="%7."/>
      <w:lvlJc w:val="left"/>
      <w:pPr>
        <w:ind w:left="6443" w:hanging="360"/>
      </w:pPr>
    </w:lvl>
    <w:lvl w:ilvl="7" w:tplc="040C0019" w:tentative="1">
      <w:start w:val="1"/>
      <w:numFmt w:val="lowerLetter"/>
      <w:lvlText w:val="%8."/>
      <w:lvlJc w:val="left"/>
      <w:pPr>
        <w:ind w:left="7163" w:hanging="360"/>
      </w:pPr>
    </w:lvl>
    <w:lvl w:ilvl="8" w:tplc="040C001B" w:tentative="1">
      <w:start w:val="1"/>
      <w:numFmt w:val="lowerRoman"/>
      <w:lvlText w:val="%9."/>
      <w:lvlJc w:val="right"/>
      <w:pPr>
        <w:ind w:left="7883" w:hanging="180"/>
      </w:pPr>
    </w:lvl>
  </w:abstractNum>
  <w:abstractNum w:abstractNumId="4">
    <w:nsid w:val="1FCF10F3"/>
    <w:multiLevelType w:val="hybridMultilevel"/>
    <w:tmpl w:val="426C9BB4"/>
    <w:lvl w:ilvl="0" w:tplc="CF52FF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8F95C10"/>
    <w:multiLevelType w:val="hybridMultilevel"/>
    <w:tmpl w:val="8918F9F8"/>
    <w:lvl w:ilvl="0" w:tplc="58B4575A">
      <w:start w:val="6"/>
      <w:numFmt w:val="decimal"/>
      <w:lvlText w:val="%1"/>
      <w:lvlJc w:val="left"/>
      <w:pPr>
        <w:ind w:left="1853" w:hanging="360"/>
      </w:pPr>
      <w:rPr>
        <w:rFonts w:hint="default"/>
      </w:rPr>
    </w:lvl>
    <w:lvl w:ilvl="1" w:tplc="040C0019" w:tentative="1">
      <w:start w:val="1"/>
      <w:numFmt w:val="lowerLetter"/>
      <w:lvlText w:val="%2."/>
      <w:lvlJc w:val="left"/>
      <w:pPr>
        <w:ind w:left="2573" w:hanging="360"/>
      </w:pPr>
    </w:lvl>
    <w:lvl w:ilvl="2" w:tplc="040C001B" w:tentative="1">
      <w:start w:val="1"/>
      <w:numFmt w:val="lowerRoman"/>
      <w:lvlText w:val="%3."/>
      <w:lvlJc w:val="right"/>
      <w:pPr>
        <w:ind w:left="3293" w:hanging="180"/>
      </w:pPr>
    </w:lvl>
    <w:lvl w:ilvl="3" w:tplc="040C000F" w:tentative="1">
      <w:start w:val="1"/>
      <w:numFmt w:val="decimal"/>
      <w:lvlText w:val="%4."/>
      <w:lvlJc w:val="left"/>
      <w:pPr>
        <w:ind w:left="4013" w:hanging="360"/>
      </w:pPr>
    </w:lvl>
    <w:lvl w:ilvl="4" w:tplc="040C0019" w:tentative="1">
      <w:start w:val="1"/>
      <w:numFmt w:val="lowerLetter"/>
      <w:lvlText w:val="%5."/>
      <w:lvlJc w:val="left"/>
      <w:pPr>
        <w:ind w:left="4733" w:hanging="360"/>
      </w:pPr>
    </w:lvl>
    <w:lvl w:ilvl="5" w:tplc="040C001B" w:tentative="1">
      <w:start w:val="1"/>
      <w:numFmt w:val="lowerRoman"/>
      <w:lvlText w:val="%6."/>
      <w:lvlJc w:val="right"/>
      <w:pPr>
        <w:ind w:left="5453" w:hanging="180"/>
      </w:pPr>
    </w:lvl>
    <w:lvl w:ilvl="6" w:tplc="040C000F" w:tentative="1">
      <w:start w:val="1"/>
      <w:numFmt w:val="decimal"/>
      <w:lvlText w:val="%7."/>
      <w:lvlJc w:val="left"/>
      <w:pPr>
        <w:ind w:left="6173" w:hanging="360"/>
      </w:pPr>
    </w:lvl>
    <w:lvl w:ilvl="7" w:tplc="040C0019" w:tentative="1">
      <w:start w:val="1"/>
      <w:numFmt w:val="lowerLetter"/>
      <w:lvlText w:val="%8."/>
      <w:lvlJc w:val="left"/>
      <w:pPr>
        <w:ind w:left="6893" w:hanging="360"/>
      </w:pPr>
    </w:lvl>
    <w:lvl w:ilvl="8" w:tplc="040C001B" w:tentative="1">
      <w:start w:val="1"/>
      <w:numFmt w:val="lowerRoman"/>
      <w:lvlText w:val="%9."/>
      <w:lvlJc w:val="right"/>
      <w:pPr>
        <w:ind w:left="7613" w:hanging="180"/>
      </w:pPr>
    </w:lvl>
  </w:abstractNum>
  <w:abstractNum w:abstractNumId="6">
    <w:nsid w:val="514503E8"/>
    <w:multiLevelType w:val="hybridMultilevel"/>
    <w:tmpl w:val="279A90E6"/>
    <w:lvl w:ilvl="0" w:tplc="59EACB38">
      <w:start w:val="1"/>
      <w:numFmt w:val="bullet"/>
      <w:lvlText w:val="-"/>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B19E73D2">
      <w:start w:val="1"/>
      <w:numFmt w:val="bullet"/>
      <w:lvlText w:val="o"/>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CCDCBC98">
      <w:start w:val="1"/>
      <w:numFmt w:val="bullet"/>
      <w:lvlText w:val="▪"/>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A2D68B8A">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8B83560">
      <w:start w:val="1"/>
      <w:numFmt w:val="bullet"/>
      <w:lvlText w:val="o"/>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EB54A2BA">
      <w:start w:val="1"/>
      <w:numFmt w:val="bullet"/>
      <w:lvlText w:val="▪"/>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45CE6B0C">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3E464C5C">
      <w:start w:val="1"/>
      <w:numFmt w:val="bullet"/>
      <w:lvlText w:val="o"/>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B784C2A6">
      <w:start w:val="1"/>
      <w:numFmt w:val="bullet"/>
      <w:lvlText w:val="▪"/>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7">
    <w:nsid w:val="57E663DD"/>
    <w:multiLevelType w:val="hybridMultilevel"/>
    <w:tmpl w:val="DCAA0ED4"/>
    <w:lvl w:ilvl="0" w:tplc="1B165BF8">
      <w:start w:val="1"/>
      <w:numFmt w:val="bullet"/>
      <w:lvlText w:val="-"/>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BBC4CBA2">
      <w:start w:val="1"/>
      <w:numFmt w:val="bullet"/>
      <w:lvlText w:val="o"/>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9E000AF4">
      <w:start w:val="1"/>
      <w:numFmt w:val="bullet"/>
      <w:lvlText w:val="▪"/>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85BCFB5C">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81041ECE">
      <w:start w:val="1"/>
      <w:numFmt w:val="bullet"/>
      <w:lvlText w:val="o"/>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0EC4E1DE">
      <w:start w:val="1"/>
      <w:numFmt w:val="bullet"/>
      <w:lvlText w:val="▪"/>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7F6CCD50">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2B2235DE">
      <w:start w:val="1"/>
      <w:numFmt w:val="bullet"/>
      <w:lvlText w:val="o"/>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F3F834EE">
      <w:start w:val="1"/>
      <w:numFmt w:val="bullet"/>
      <w:lvlText w:val="▪"/>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8">
    <w:nsid w:val="5B3304DD"/>
    <w:multiLevelType w:val="hybridMultilevel"/>
    <w:tmpl w:val="8CA61F08"/>
    <w:lvl w:ilvl="0" w:tplc="040C0015">
      <w:start w:val="1"/>
      <w:numFmt w:val="upperLetter"/>
      <w:lvlText w:val="%1."/>
      <w:lvlJc w:val="left"/>
      <w:pPr>
        <w:ind w:left="1853" w:hanging="360"/>
      </w:pPr>
    </w:lvl>
    <w:lvl w:ilvl="1" w:tplc="040C0019" w:tentative="1">
      <w:start w:val="1"/>
      <w:numFmt w:val="lowerLetter"/>
      <w:lvlText w:val="%2."/>
      <w:lvlJc w:val="left"/>
      <w:pPr>
        <w:ind w:left="2573" w:hanging="360"/>
      </w:pPr>
    </w:lvl>
    <w:lvl w:ilvl="2" w:tplc="040C001B" w:tentative="1">
      <w:start w:val="1"/>
      <w:numFmt w:val="lowerRoman"/>
      <w:lvlText w:val="%3."/>
      <w:lvlJc w:val="right"/>
      <w:pPr>
        <w:ind w:left="3293" w:hanging="180"/>
      </w:pPr>
    </w:lvl>
    <w:lvl w:ilvl="3" w:tplc="040C000F" w:tentative="1">
      <w:start w:val="1"/>
      <w:numFmt w:val="decimal"/>
      <w:lvlText w:val="%4."/>
      <w:lvlJc w:val="left"/>
      <w:pPr>
        <w:ind w:left="4013" w:hanging="360"/>
      </w:pPr>
    </w:lvl>
    <w:lvl w:ilvl="4" w:tplc="040C0019" w:tentative="1">
      <w:start w:val="1"/>
      <w:numFmt w:val="lowerLetter"/>
      <w:lvlText w:val="%5."/>
      <w:lvlJc w:val="left"/>
      <w:pPr>
        <w:ind w:left="4733" w:hanging="360"/>
      </w:pPr>
    </w:lvl>
    <w:lvl w:ilvl="5" w:tplc="040C001B" w:tentative="1">
      <w:start w:val="1"/>
      <w:numFmt w:val="lowerRoman"/>
      <w:lvlText w:val="%6."/>
      <w:lvlJc w:val="right"/>
      <w:pPr>
        <w:ind w:left="5453" w:hanging="180"/>
      </w:pPr>
    </w:lvl>
    <w:lvl w:ilvl="6" w:tplc="040C000F" w:tentative="1">
      <w:start w:val="1"/>
      <w:numFmt w:val="decimal"/>
      <w:lvlText w:val="%7."/>
      <w:lvlJc w:val="left"/>
      <w:pPr>
        <w:ind w:left="6173" w:hanging="360"/>
      </w:pPr>
    </w:lvl>
    <w:lvl w:ilvl="7" w:tplc="040C0019" w:tentative="1">
      <w:start w:val="1"/>
      <w:numFmt w:val="lowerLetter"/>
      <w:lvlText w:val="%8."/>
      <w:lvlJc w:val="left"/>
      <w:pPr>
        <w:ind w:left="6893" w:hanging="360"/>
      </w:pPr>
    </w:lvl>
    <w:lvl w:ilvl="8" w:tplc="040C001B" w:tentative="1">
      <w:start w:val="1"/>
      <w:numFmt w:val="lowerRoman"/>
      <w:lvlText w:val="%9."/>
      <w:lvlJc w:val="right"/>
      <w:pPr>
        <w:ind w:left="7613" w:hanging="180"/>
      </w:pPr>
    </w:lvl>
  </w:abstractNum>
  <w:abstractNum w:abstractNumId="9">
    <w:nsid w:val="5CA72A3D"/>
    <w:multiLevelType w:val="hybridMultilevel"/>
    <w:tmpl w:val="62B4EC66"/>
    <w:lvl w:ilvl="0" w:tplc="C430EACA">
      <w:start w:val="1"/>
      <w:numFmt w:val="bullet"/>
      <w:lvlText w:val=""/>
      <w:lvlJc w:val="left"/>
      <w:pPr>
        <w:ind w:left="4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866988">
      <w:start w:val="1"/>
      <w:numFmt w:val="bullet"/>
      <w:lvlText w:val="o"/>
      <w:lvlJc w:val="left"/>
      <w:pPr>
        <w:ind w:left="37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5AE30DA">
      <w:start w:val="1"/>
      <w:numFmt w:val="bullet"/>
      <w:lvlText w:val="▪"/>
      <w:lvlJc w:val="left"/>
      <w:pPr>
        <w:ind w:left="44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52A228">
      <w:start w:val="1"/>
      <w:numFmt w:val="bullet"/>
      <w:lvlText w:val="•"/>
      <w:lvlJc w:val="left"/>
      <w:pPr>
        <w:ind w:left="51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6E3A8">
      <w:start w:val="1"/>
      <w:numFmt w:val="bullet"/>
      <w:lvlText w:val="o"/>
      <w:lvlJc w:val="left"/>
      <w:pPr>
        <w:ind w:left="58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48A7D6">
      <w:start w:val="1"/>
      <w:numFmt w:val="bullet"/>
      <w:lvlText w:val="▪"/>
      <w:lvlJc w:val="left"/>
      <w:pPr>
        <w:ind w:left="65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0C5F26">
      <w:start w:val="1"/>
      <w:numFmt w:val="bullet"/>
      <w:lvlText w:val="•"/>
      <w:lvlJc w:val="left"/>
      <w:pPr>
        <w:ind w:left="73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1026A6">
      <w:start w:val="1"/>
      <w:numFmt w:val="bullet"/>
      <w:lvlText w:val="o"/>
      <w:lvlJc w:val="left"/>
      <w:pPr>
        <w:ind w:left="80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66B650">
      <w:start w:val="1"/>
      <w:numFmt w:val="bullet"/>
      <w:lvlText w:val="▪"/>
      <w:lvlJc w:val="left"/>
      <w:pPr>
        <w:ind w:left="87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nsid w:val="5D666E6E"/>
    <w:multiLevelType w:val="hybridMultilevel"/>
    <w:tmpl w:val="F20C7876"/>
    <w:lvl w:ilvl="0" w:tplc="C4BE44CE">
      <w:start w:val="1"/>
      <w:numFmt w:val="bullet"/>
      <w:lvlText w:val="o"/>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C966C61C">
      <w:start w:val="1"/>
      <w:numFmt w:val="bullet"/>
      <w:lvlText w:val="o"/>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C0806766">
      <w:start w:val="1"/>
      <w:numFmt w:val="bullet"/>
      <w:lvlText w:val="▪"/>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2D6C11EE">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49FCD350">
      <w:start w:val="1"/>
      <w:numFmt w:val="bullet"/>
      <w:lvlText w:val="o"/>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4C1EAC24">
      <w:start w:val="1"/>
      <w:numFmt w:val="bullet"/>
      <w:lvlText w:val="▪"/>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8F9CD210">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2A7C41BE">
      <w:start w:val="1"/>
      <w:numFmt w:val="bullet"/>
      <w:lvlText w:val="o"/>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AB8A5502">
      <w:start w:val="1"/>
      <w:numFmt w:val="bullet"/>
      <w:lvlText w:val="▪"/>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1">
    <w:nsid w:val="63C66A05"/>
    <w:multiLevelType w:val="hybridMultilevel"/>
    <w:tmpl w:val="2CC29D1C"/>
    <w:lvl w:ilvl="0" w:tplc="DDFED758">
      <w:start w:val="1"/>
      <w:numFmt w:val="bullet"/>
      <w:lvlText w:val="-"/>
      <w:lvlJc w:val="left"/>
      <w:pPr>
        <w:ind w:left="7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DD83774">
      <w:start w:val="1"/>
      <w:numFmt w:val="bullet"/>
      <w:lvlText w:val="o"/>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7F49D7C">
      <w:start w:val="1"/>
      <w:numFmt w:val="bullet"/>
      <w:lvlText w:val="▪"/>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4EB9BE">
      <w:start w:val="1"/>
      <w:numFmt w:val="bullet"/>
      <w:lvlText w:val="•"/>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3CEB616">
      <w:start w:val="1"/>
      <w:numFmt w:val="bullet"/>
      <w:lvlText w:val="o"/>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AA06466">
      <w:start w:val="1"/>
      <w:numFmt w:val="bullet"/>
      <w:lvlText w:val="▪"/>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21E4F72">
      <w:start w:val="1"/>
      <w:numFmt w:val="bullet"/>
      <w:lvlText w:val="•"/>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0C8E1B0">
      <w:start w:val="1"/>
      <w:numFmt w:val="bullet"/>
      <w:lvlText w:val="o"/>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71A7DEA">
      <w:start w:val="1"/>
      <w:numFmt w:val="bullet"/>
      <w:lvlText w:val="▪"/>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2">
    <w:nsid w:val="64304143"/>
    <w:multiLevelType w:val="hybridMultilevel"/>
    <w:tmpl w:val="C316AF90"/>
    <w:lvl w:ilvl="0" w:tplc="C4C08626">
      <w:start w:val="1"/>
      <w:numFmt w:val="upperLetter"/>
      <w:lvlText w:val="%1."/>
      <w:lvlJc w:val="left"/>
      <w:pPr>
        <w:ind w:left="2213" w:hanging="360"/>
      </w:pPr>
      <w:rPr>
        <w:rFonts w:hint="default"/>
        <w:u w:val="none"/>
      </w:rPr>
    </w:lvl>
    <w:lvl w:ilvl="1" w:tplc="040C0019" w:tentative="1">
      <w:start w:val="1"/>
      <w:numFmt w:val="lowerLetter"/>
      <w:lvlText w:val="%2."/>
      <w:lvlJc w:val="left"/>
      <w:pPr>
        <w:ind w:left="2933" w:hanging="360"/>
      </w:pPr>
    </w:lvl>
    <w:lvl w:ilvl="2" w:tplc="040C001B" w:tentative="1">
      <w:start w:val="1"/>
      <w:numFmt w:val="lowerRoman"/>
      <w:lvlText w:val="%3."/>
      <w:lvlJc w:val="right"/>
      <w:pPr>
        <w:ind w:left="3653" w:hanging="180"/>
      </w:pPr>
    </w:lvl>
    <w:lvl w:ilvl="3" w:tplc="040C000F" w:tentative="1">
      <w:start w:val="1"/>
      <w:numFmt w:val="decimal"/>
      <w:lvlText w:val="%4."/>
      <w:lvlJc w:val="left"/>
      <w:pPr>
        <w:ind w:left="4373" w:hanging="360"/>
      </w:pPr>
    </w:lvl>
    <w:lvl w:ilvl="4" w:tplc="040C0019" w:tentative="1">
      <w:start w:val="1"/>
      <w:numFmt w:val="lowerLetter"/>
      <w:lvlText w:val="%5."/>
      <w:lvlJc w:val="left"/>
      <w:pPr>
        <w:ind w:left="5093" w:hanging="360"/>
      </w:pPr>
    </w:lvl>
    <w:lvl w:ilvl="5" w:tplc="040C001B" w:tentative="1">
      <w:start w:val="1"/>
      <w:numFmt w:val="lowerRoman"/>
      <w:lvlText w:val="%6."/>
      <w:lvlJc w:val="right"/>
      <w:pPr>
        <w:ind w:left="5813" w:hanging="180"/>
      </w:pPr>
    </w:lvl>
    <w:lvl w:ilvl="6" w:tplc="040C000F" w:tentative="1">
      <w:start w:val="1"/>
      <w:numFmt w:val="decimal"/>
      <w:lvlText w:val="%7."/>
      <w:lvlJc w:val="left"/>
      <w:pPr>
        <w:ind w:left="6533" w:hanging="360"/>
      </w:pPr>
    </w:lvl>
    <w:lvl w:ilvl="7" w:tplc="040C0019" w:tentative="1">
      <w:start w:val="1"/>
      <w:numFmt w:val="lowerLetter"/>
      <w:lvlText w:val="%8."/>
      <w:lvlJc w:val="left"/>
      <w:pPr>
        <w:ind w:left="7253" w:hanging="360"/>
      </w:pPr>
    </w:lvl>
    <w:lvl w:ilvl="8" w:tplc="040C001B" w:tentative="1">
      <w:start w:val="1"/>
      <w:numFmt w:val="lowerRoman"/>
      <w:lvlText w:val="%9."/>
      <w:lvlJc w:val="right"/>
      <w:pPr>
        <w:ind w:left="7973" w:hanging="180"/>
      </w:pPr>
    </w:lvl>
  </w:abstractNum>
  <w:abstractNum w:abstractNumId="13">
    <w:nsid w:val="69995A8C"/>
    <w:multiLevelType w:val="hybridMultilevel"/>
    <w:tmpl w:val="FEE0A3DC"/>
    <w:lvl w:ilvl="0" w:tplc="9B382988">
      <w:start w:val="1"/>
      <w:numFmt w:val="bullet"/>
      <w:lvlText w:val="-"/>
      <w:lvlJc w:val="left"/>
      <w:pPr>
        <w:ind w:left="186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C4BE44CE">
      <w:start w:val="1"/>
      <w:numFmt w:val="bullet"/>
      <w:lvlText w:val="o"/>
      <w:lvlJc w:val="left"/>
      <w:pPr>
        <w:ind w:left="277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F7F07338">
      <w:start w:val="1"/>
      <w:numFmt w:val="bullet"/>
      <w:lvlText w:val="▪"/>
      <w:lvlJc w:val="left"/>
      <w:pPr>
        <w:ind w:left="349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CCD21322">
      <w:start w:val="1"/>
      <w:numFmt w:val="bullet"/>
      <w:lvlText w:val="•"/>
      <w:lvlJc w:val="left"/>
      <w:pPr>
        <w:ind w:left="421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7A406810">
      <w:start w:val="1"/>
      <w:numFmt w:val="bullet"/>
      <w:lvlText w:val="o"/>
      <w:lvlJc w:val="left"/>
      <w:pPr>
        <w:ind w:left="493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92E4BEC0">
      <w:start w:val="1"/>
      <w:numFmt w:val="bullet"/>
      <w:lvlText w:val="▪"/>
      <w:lvlJc w:val="left"/>
      <w:pPr>
        <w:ind w:left="565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408E13E2">
      <w:start w:val="1"/>
      <w:numFmt w:val="bullet"/>
      <w:lvlText w:val="•"/>
      <w:lvlJc w:val="left"/>
      <w:pPr>
        <w:ind w:left="637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01C2C6DE">
      <w:start w:val="1"/>
      <w:numFmt w:val="bullet"/>
      <w:lvlText w:val="o"/>
      <w:lvlJc w:val="left"/>
      <w:pPr>
        <w:ind w:left="709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EF4AA5DE">
      <w:start w:val="1"/>
      <w:numFmt w:val="bullet"/>
      <w:lvlText w:val="▪"/>
      <w:lvlJc w:val="left"/>
      <w:pPr>
        <w:ind w:left="781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4">
    <w:nsid w:val="7257458A"/>
    <w:multiLevelType w:val="hybridMultilevel"/>
    <w:tmpl w:val="03180148"/>
    <w:lvl w:ilvl="0" w:tplc="7B32AB70">
      <w:start w:val="1"/>
      <w:numFmt w:val="bullet"/>
      <w:lvlText w:val=""/>
      <w:lvlJc w:val="left"/>
      <w:pPr>
        <w:ind w:left="2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C0C87C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20AF4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618A90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E6132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225F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EC5E5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DB2BE72">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E6EC34">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nsid w:val="72BA259F"/>
    <w:multiLevelType w:val="hybridMultilevel"/>
    <w:tmpl w:val="DA849560"/>
    <w:lvl w:ilvl="0" w:tplc="29CE1026">
      <w:start w:val="1"/>
      <w:numFmt w:val="bullet"/>
      <w:lvlText w:val="-"/>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EED87D6E">
      <w:start w:val="1"/>
      <w:numFmt w:val="bullet"/>
      <w:lvlText w:val="o"/>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6DE8E33E">
      <w:start w:val="1"/>
      <w:numFmt w:val="bullet"/>
      <w:lvlText w:val="▪"/>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601C82D4">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61F6784A">
      <w:start w:val="1"/>
      <w:numFmt w:val="bullet"/>
      <w:lvlText w:val="o"/>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4EC42B5E">
      <w:start w:val="1"/>
      <w:numFmt w:val="bullet"/>
      <w:lvlText w:val="▪"/>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2A2AFFA6">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14CC367C">
      <w:start w:val="1"/>
      <w:numFmt w:val="bullet"/>
      <w:lvlText w:val="o"/>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BD1693BA">
      <w:start w:val="1"/>
      <w:numFmt w:val="bullet"/>
      <w:lvlText w:val="▪"/>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6">
    <w:nsid w:val="76E20462"/>
    <w:multiLevelType w:val="hybridMultilevel"/>
    <w:tmpl w:val="B15C8768"/>
    <w:lvl w:ilvl="0" w:tplc="4888DAB4">
      <w:start w:val="1"/>
      <w:numFmt w:val="bullet"/>
      <w:lvlText w:val="-"/>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BD54D424">
      <w:start w:val="1"/>
      <w:numFmt w:val="bullet"/>
      <w:lvlText w:val="o"/>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0B7C0C0E">
      <w:start w:val="1"/>
      <w:numFmt w:val="bullet"/>
      <w:lvlText w:val="▪"/>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E730A086">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BE5C468E">
      <w:start w:val="1"/>
      <w:numFmt w:val="bullet"/>
      <w:lvlText w:val="o"/>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34B8F2BE">
      <w:start w:val="1"/>
      <w:numFmt w:val="bullet"/>
      <w:lvlText w:val="▪"/>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1AA8FDEC">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FEB896B0">
      <w:start w:val="1"/>
      <w:numFmt w:val="bullet"/>
      <w:lvlText w:val="o"/>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61BA8822">
      <w:start w:val="1"/>
      <w:numFmt w:val="bullet"/>
      <w:lvlText w:val="▪"/>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7">
    <w:nsid w:val="7F262128"/>
    <w:multiLevelType w:val="hybridMultilevel"/>
    <w:tmpl w:val="80386C72"/>
    <w:lvl w:ilvl="0" w:tplc="AA4A8B74">
      <w:start w:val="1"/>
      <w:numFmt w:val="decimal"/>
      <w:lvlText w:val="%1."/>
      <w:lvlJc w:val="left"/>
      <w:pPr>
        <w:ind w:left="720" w:hanging="360"/>
      </w:pPr>
      <w:rPr>
        <w:rFonts w:ascii="Arial" w:eastAsia="Arial" w:hAnsi="Arial" w:cs="Arial"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0"/>
  </w:num>
  <w:num w:numId="3">
    <w:abstractNumId w:val="6"/>
  </w:num>
  <w:num w:numId="4">
    <w:abstractNumId w:val="0"/>
  </w:num>
  <w:num w:numId="5">
    <w:abstractNumId w:val="7"/>
  </w:num>
  <w:num w:numId="6">
    <w:abstractNumId w:val="16"/>
  </w:num>
  <w:num w:numId="7">
    <w:abstractNumId w:val="15"/>
  </w:num>
  <w:num w:numId="8">
    <w:abstractNumId w:val="9"/>
  </w:num>
  <w:num w:numId="9">
    <w:abstractNumId w:val="11"/>
  </w:num>
  <w:num w:numId="10">
    <w:abstractNumId w:val="1"/>
  </w:num>
  <w:num w:numId="11">
    <w:abstractNumId w:val="14"/>
  </w:num>
  <w:num w:numId="12">
    <w:abstractNumId w:val="4"/>
  </w:num>
  <w:num w:numId="13">
    <w:abstractNumId w:val="8"/>
  </w:num>
  <w:num w:numId="14">
    <w:abstractNumId w:val="3"/>
  </w:num>
  <w:num w:numId="15">
    <w:abstractNumId w:val="12"/>
  </w:num>
  <w:num w:numId="16">
    <w:abstractNumId w:val="17"/>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6B"/>
    <w:rsid w:val="00081FC0"/>
    <w:rsid w:val="008D6061"/>
    <w:rsid w:val="00B17CB1"/>
    <w:rsid w:val="00BB7141"/>
    <w:rsid w:val="00F74D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8F786-49D3-4C68-95FD-5467D439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F74D6B"/>
    <w:pPr>
      <w:spacing w:after="0"/>
      <w:ind w:right="100"/>
      <w:jc w:val="both"/>
    </w:pPr>
    <w:rPr>
      <w:rFonts w:ascii="Gill Sans MT" w:eastAsia="Gill Sans MT" w:hAnsi="Gill Sans MT" w:cs="Gill Sans MT"/>
      <w:color w:val="0000FF"/>
      <w:sz w:val="18"/>
      <w:u w:val="single" w:color="0000FF"/>
      <w:lang w:eastAsia="fr-FR"/>
    </w:rPr>
  </w:style>
  <w:style w:type="character" w:customStyle="1" w:styleId="footnotedescriptionChar">
    <w:name w:val="footnote description Char"/>
    <w:link w:val="footnotedescription"/>
    <w:rsid w:val="00F74D6B"/>
    <w:rPr>
      <w:rFonts w:ascii="Gill Sans MT" w:eastAsia="Gill Sans MT" w:hAnsi="Gill Sans MT" w:cs="Gill Sans MT"/>
      <w:color w:val="0000FF"/>
      <w:sz w:val="18"/>
      <w:u w:val="single" w:color="0000FF"/>
      <w:lang w:eastAsia="fr-FR"/>
    </w:rPr>
  </w:style>
  <w:style w:type="character" w:customStyle="1" w:styleId="footnotemark">
    <w:name w:val="footnote mark"/>
    <w:hidden/>
    <w:rsid w:val="00F74D6B"/>
    <w:rPr>
      <w:rFonts w:ascii="Times New Roman" w:eastAsia="Times New Roman" w:hAnsi="Times New Roman" w:cs="Times New Roman"/>
      <w:color w:val="000000"/>
      <w:sz w:val="18"/>
      <w:vertAlign w:val="superscript"/>
    </w:rPr>
  </w:style>
  <w:style w:type="table" w:customStyle="1" w:styleId="TableGrid">
    <w:name w:val="TableGrid"/>
    <w:rsid w:val="00F74D6B"/>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F74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1066</Words>
  <Characters>5869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Agnes</cp:lastModifiedBy>
  <cp:revision>2</cp:revision>
  <dcterms:created xsi:type="dcterms:W3CDTF">2015-05-01T13:19:00Z</dcterms:created>
  <dcterms:modified xsi:type="dcterms:W3CDTF">2015-05-01T13:42:00Z</dcterms:modified>
</cp:coreProperties>
</file>