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E56" w:rsidRPr="00B87E56" w:rsidRDefault="00B87E56" w:rsidP="00C96520">
      <w:pPr>
        <w:ind w:right="-113"/>
        <w:rPr>
          <w:sz w:val="4"/>
          <w:szCs w:val="4"/>
        </w:rPr>
      </w:pPr>
    </w:p>
    <w:tbl>
      <w:tblPr>
        <w:tblStyle w:val="Grilledutableau"/>
        <w:tblW w:w="1672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4"/>
        <w:gridCol w:w="5563"/>
        <w:gridCol w:w="5880"/>
      </w:tblGrid>
      <w:tr w:rsidR="000E075D" w:rsidTr="00FE1678">
        <w:trPr>
          <w:trHeight w:val="6269"/>
        </w:trPr>
        <w:tc>
          <w:tcPr>
            <w:tcW w:w="5284" w:type="dxa"/>
          </w:tcPr>
          <w:p w:rsidR="00B43F36" w:rsidRPr="008E16C4" w:rsidRDefault="00B43F36" w:rsidP="00B43F36">
            <w:pPr>
              <w:jc w:val="center"/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</w:pPr>
            <w:r w:rsidRPr="008E16C4"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  <w:t>GNATUS G1</w:t>
            </w:r>
          </w:p>
          <w:p w:rsidR="00DF58AA" w:rsidRDefault="00B43F36" w:rsidP="00DF58AA">
            <w:pPr>
              <w:tabs>
                <w:tab w:val="center" w:pos="2567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2857796" cy="1440000"/>
                  <wp:effectExtent l="19050" t="0" r="0" b="0"/>
                  <wp:docPr id="6" name="Image 6" descr="C:\Users\user\Desktop\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79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F93" w:rsidRPr="007F6F93"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819150" cy="485775"/>
                  <wp:effectExtent l="19050" t="0" r="0" b="0"/>
                  <wp:docPr id="73" name="Image 71" descr="http://1.bp.blogspot.com/-8VaGmw1k1Is/TlbO_jZSBcI/AAAAAAAAAGc/EokMMxM7vsU/s1600/gn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1.bp.blogspot.com/-8VaGmw1k1Is/TlbO_jZSBcI/AAAAAAAAAGc/EokMMxM7vsU/s1600/gna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F36" w:rsidRPr="001F79BE" w:rsidRDefault="00B43F36" w:rsidP="00DF58AA">
            <w:pPr>
              <w:tabs>
                <w:tab w:val="center" w:pos="2567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79B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19289C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Terminal avec </w:t>
            </w:r>
            <w:r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Seringue multifonctions</w:t>
            </w:r>
          </w:p>
          <w:p w:rsidR="00DF58AA" w:rsidRDefault="00DF58AA" w:rsidP="00DF58AA">
            <w:pPr>
              <w:shd w:val="clear" w:color="auto" w:fill="FFFFFF"/>
              <w:spacing w:line="0" w:lineRule="atLeast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926AE" w:rsidRPr="001F79BE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19289C" w:rsidRPr="001F79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Terminal avec </w:t>
            </w:r>
            <w:r w:rsidR="00B43F36" w:rsidRPr="001F79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Turbine </w:t>
            </w:r>
            <w:r w:rsidR="00B20057" w:rsidRPr="001F79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à poussoir 420.000</w:t>
            </w:r>
          </w:p>
          <w:p w:rsidR="00B43F36" w:rsidRPr="004C13DB" w:rsidRDefault="00B20057" w:rsidP="00DF58AA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79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4C13DB" w:rsidRPr="004C13D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</w:t>
            </w:r>
            <w:r w:rsidR="0019289C" w:rsidRP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avec </w:t>
            </w:r>
            <w:r w:rsidR="00B43F36" w:rsidRP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Micromoteur à air 20 000 </w:t>
            </w:r>
            <w:r w:rsid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tours </w:t>
            </w:r>
            <w:r w:rsidR="00A944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</w:t>
            </w:r>
            <w:r w:rsidR="00240B80" w:rsidRP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DF58A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19289C" w:rsidRP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 Contre angle à poussoir</w:t>
            </w:r>
            <w:r w:rsidR="00A944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avec spray externe</w:t>
            </w:r>
            <w:r w:rsidR="00B43F36" w:rsidRPr="004C13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</w:p>
          <w:p w:rsidR="00DF58AA" w:rsidRDefault="00FA24D0" w:rsidP="00DF58AA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79B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B43F36" w:rsidRPr="001F79B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="00B43F36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19289C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Terminal avec lampe à photo</w:t>
            </w:r>
            <w:r w:rsidR="00E0458C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="00D77727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polymériser</w:t>
            </w:r>
            <w:proofErr w:type="gramEnd"/>
            <w:r w:rsidR="0019289C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  <w:p w:rsidR="007C63EC" w:rsidRPr="001F79BE" w:rsidRDefault="00DF58AA" w:rsidP="00DF58AA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proofErr w:type="spellStart"/>
            <w:r w:rsidR="000535E3" w:rsidRPr="001F79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Optilight</w:t>
            </w:r>
            <w:proofErr w:type="spellEnd"/>
            <w:r w:rsidR="000535E3" w:rsidRPr="001F79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LD MAX Gnatus</w:t>
            </w:r>
            <w:r w:rsidR="00123708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:rsidR="00DF58AA" w:rsidRDefault="005345B5" w:rsidP="00DF58AA">
            <w:pPr>
              <w:shd w:val="clear" w:color="auto" w:fill="FFFFFF"/>
              <w:spacing w:line="0" w:lineRule="atLeast"/>
              <w:ind w:left="3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B43F36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Clavier commandes </w:t>
            </w:r>
            <w:r w:rsidR="005F00CB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des m</w:t>
            </w:r>
            <w:r w:rsidR="00123708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ou</w:t>
            </w:r>
            <w:r w:rsidR="005F00CB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</w:t>
            </w:r>
            <w:r w:rsidR="00123708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emen</w:t>
            </w:r>
            <w:r w:rsidR="005F00CB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ts du </w:t>
            </w:r>
            <w:r w:rsidR="00123708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fauteuil, </w:t>
            </w:r>
          </w:p>
          <w:p w:rsidR="005F00CB" w:rsidRPr="001F79BE" w:rsidRDefault="00DF58AA" w:rsidP="00DF58AA">
            <w:pPr>
              <w:shd w:val="clear" w:color="auto" w:fill="FFFFFF"/>
              <w:spacing w:line="0" w:lineRule="atLeast"/>
              <w:ind w:left="34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123708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et du scialytique </w:t>
            </w:r>
            <w:proofErr w:type="spellStart"/>
            <w:r w:rsidR="00123708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Persus</w:t>
            </w:r>
            <w:proofErr w:type="spellEnd"/>
            <w:r w:rsidR="00123708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:rsidR="005F00CB" w:rsidRPr="001F79BE" w:rsidRDefault="00FA24D0" w:rsidP="00DF58AA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5F00CB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 positions programmables</w:t>
            </w:r>
          </w:p>
          <w:p w:rsidR="00B43F36" w:rsidRPr="001F79BE" w:rsidRDefault="00FA24D0" w:rsidP="00DF58AA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5F00CB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Négatoscope LED intégré et une  t</w:t>
            </w:r>
            <w:r w:rsidR="0019289C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ablette inox porte </w:t>
            </w:r>
            <w:r w:rsidR="00DF58A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19289C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instruments</w:t>
            </w:r>
            <w:r w:rsidR="00B43F36" w:rsidRPr="001F79B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</w:p>
          <w:p w:rsidR="00B43F36" w:rsidRPr="001F79BE" w:rsidRDefault="007C63EC" w:rsidP="00DF58AA">
            <w:pPr>
              <w:tabs>
                <w:tab w:val="left" w:pos="0"/>
              </w:tabs>
              <w:spacing w:line="0" w:lineRule="atLeast"/>
              <w:ind w:right="-1928"/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79BE"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FA24D0" w:rsidRPr="001F79BE"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B43F36" w:rsidRPr="001F79BE"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  <w:t>Groupe</w:t>
            </w:r>
            <w:r w:rsidR="005F00CB" w:rsidRPr="001F79BE"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hydrique</w:t>
            </w:r>
            <w:r w:rsidR="00B43F36" w:rsidRPr="001F79BE"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5F00CB" w:rsidRPr="001F79BE"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  <w:t>avec pompe à salive</w:t>
            </w:r>
            <w:r w:rsidR="005345B5" w:rsidRPr="001F79BE">
              <w:rPr>
                <w:rStyle w:val="lev"/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  <w:p w:rsidR="005345B5" w:rsidRPr="0019289C" w:rsidRDefault="005345B5" w:rsidP="005345B5">
            <w:pPr>
              <w:tabs>
                <w:tab w:val="left" w:pos="0"/>
              </w:tabs>
              <w:spacing w:line="0" w:lineRule="atLeast"/>
              <w:ind w:right="-1928"/>
              <w:rPr>
                <w:b/>
                <w:bCs/>
              </w:rPr>
            </w:pPr>
          </w:p>
        </w:tc>
        <w:tc>
          <w:tcPr>
            <w:tcW w:w="5563" w:type="dxa"/>
          </w:tcPr>
          <w:p w:rsidR="001F79BE" w:rsidRPr="00AC3110" w:rsidRDefault="001F79BE" w:rsidP="001F79BE">
            <w:pPr>
              <w:jc w:val="center"/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</w:pPr>
            <w:r w:rsidRPr="00AC3110"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  <w:t>GNATUS G4</w:t>
            </w:r>
          </w:p>
          <w:p w:rsidR="001F79BE" w:rsidRDefault="001F79BE" w:rsidP="001F79BE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86025" cy="1428750"/>
                  <wp:effectExtent l="19050" t="0" r="9525" b="0"/>
                  <wp:docPr id="13" name="Image 14" descr="http://www.gnatus.fr/wp-content/uploads/2014/02/G4-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gnatus.fr/wp-content/uploads/2014/02/G4-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34" cy="142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F6F93">
              <w:rPr>
                <w:noProof/>
                <w:lang w:eastAsia="fr-FR"/>
              </w:rPr>
              <w:drawing>
                <wp:inline distT="0" distB="0" distL="0" distR="0">
                  <wp:extent cx="819150" cy="485775"/>
                  <wp:effectExtent l="19050" t="0" r="0" b="0"/>
                  <wp:docPr id="16" name="Image 71" descr="http://1.bp.blogspot.com/-8VaGmw1k1Is/TlbO_jZSBcI/AAAAAAAAAGc/EokMMxM7vsU/s1600/gn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1.bp.blogspot.com/-8VaGmw1k1Is/TlbO_jZSBcI/AAAAAAAAAGc/EokMMxM7vsU/s1600/gna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8AA" w:rsidRDefault="00DF58AA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avec seringue multifonctions</w:t>
            </w: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avec turbine 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LED Cobra </w:t>
            </w: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avec turbine à poussoir 420.000 tours 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Gnatus</w:t>
            </w: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avec micromoteur à air 20 000 tours et Contre Angle à poussoir</w:t>
            </w:r>
            <w:r w:rsid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spray </w:t>
            </w:r>
            <w:r w:rsidR="00C3725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externe.</w:t>
            </w: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avec détartreur ultrasons 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P.A. Main </w:t>
            </w:r>
            <w:proofErr w:type="spellStart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Satelec</w:t>
            </w:r>
            <w:proofErr w:type="spellEnd"/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(livré avec 3 inserts)</w:t>
            </w: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lampe à polymérisé </w:t>
            </w:r>
            <w:proofErr w:type="spellStart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Optilight</w:t>
            </w:r>
            <w:proofErr w:type="spellEnd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LD MAX Gnatus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  <w:p w:rsid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Clavier digital pour commandes unit, éclairage, fauteuil et groupe hydrique. Scialytique 5 LED 35000lux.</w:t>
            </w:r>
            <w:r w:rsid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Négatoscope LED intégré́.</w:t>
            </w:r>
          </w:p>
          <w:p w:rsidR="001F79BE" w:rsidRPr="00240B80" w:rsidRDefault="001F79BE" w:rsidP="00DF58AA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Grande tablette orientable 32x41 cm</w:t>
            </w:r>
          </w:p>
          <w:p w:rsidR="00B43F36" w:rsidRDefault="001F79BE" w:rsidP="00DF58AA">
            <w:pPr>
              <w:tabs>
                <w:tab w:val="left" w:pos="0"/>
              </w:tabs>
              <w:jc w:val="both"/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Dispositif de désinfection interne des cordons 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Bio system</w:t>
            </w:r>
          </w:p>
        </w:tc>
        <w:tc>
          <w:tcPr>
            <w:tcW w:w="5880" w:type="dxa"/>
          </w:tcPr>
          <w:p w:rsidR="00656714" w:rsidRPr="00AC3110" w:rsidRDefault="004F4D2B" w:rsidP="009E5B9E">
            <w:pPr>
              <w:ind w:right="-76"/>
              <w:jc w:val="center"/>
              <w:rPr>
                <w:rFonts w:ascii="Baskerville Old Face" w:hAnsi="Baskerville Old Face"/>
                <w:b/>
                <w:noProof/>
                <w:color w:val="002D69" w:themeColor="accent5" w:themeShade="80"/>
                <w:sz w:val="20"/>
                <w:szCs w:val="20"/>
                <w:lang w:eastAsia="fr-FR"/>
              </w:rPr>
            </w:pPr>
            <w:r w:rsidRPr="007F24A9">
              <w:rPr>
                <w:rFonts w:ascii="Baskerville Old Face" w:hAnsi="Baskerville Old Face"/>
                <w:b/>
                <w:noProof/>
                <w:color w:val="002D69" w:themeColor="accent5" w:themeShade="80"/>
                <w:lang w:eastAsia="fr-FR"/>
              </w:rPr>
              <w:t>APPAREIL</w:t>
            </w:r>
            <w:r w:rsidR="002D1DAD" w:rsidRPr="007F24A9">
              <w:rPr>
                <w:rFonts w:ascii="Baskerville Old Face" w:hAnsi="Baskerville Old Face"/>
                <w:b/>
                <w:noProof/>
                <w:color w:val="002D69" w:themeColor="accent5" w:themeShade="80"/>
                <w:lang w:eastAsia="fr-FR"/>
              </w:rPr>
              <w:t>S DE</w:t>
            </w:r>
            <w:r w:rsidRPr="007F24A9">
              <w:rPr>
                <w:rFonts w:ascii="Baskerville Old Face" w:hAnsi="Baskerville Old Face"/>
                <w:b/>
                <w:noProof/>
                <w:color w:val="002D69" w:themeColor="accent5" w:themeShade="80"/>
                <w:lang w:eastAsia="fr-FR"/>
              </w:rPr>
              <w:t xml:space="preserve"> RADIOLOGIE</w:t>
            </w:r>
          </w:p>
          <w:p w:rsidR="00656714" w:rsidRPr="00B94C73" w:rsidRDefault="00656714" w:rsidP="000C03D0">
            <w:pPr>
              <w:ind w:left="-1315" w:right="-76"/>
              <w:jc w:val="center"/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</w:pPr>
            <w:r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>G</w:t>
            </w:r>
            <w:r w:rsidR="00344FAD"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>NATUS</w:t>
            </w:r>
            <w:r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 xml:space="preserve"> Timex-70E Scissor</w:t>
            </w:r>
            <w:r w:rsidR="00C37254"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 xml:space="preserve">s </w:t>
            </w:r>
            <w:r w:rsidR="000C03D0"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 xml:space="preserve">   </w:t>
            </w:r>
            <w:r w:rsidR="00C37254"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>O</w:t>
            </w:r>
            <w:r w:rsidR="00344FAD"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>WANDY</w:t>
            </w:r>
            <w:r w:rsidR="00C37254" w:rsidRPr="00B94C73">
              <w:rPr>
                <w:rFonts w:ascii="Baskerville Old Face" w:hAnsi="Baskerville Old Face"/>
                <w:b/>
                <w:noProof/>
                <w:color w:val="00349E" w:themeColor="accent6"/>
                <w:sz w:val="20"/>
                <w:szCs w:val="20"/>
                <w:lang w:eastAsia="fr-FR"/>
              </w:rPr>
              <w:t xml:space="preserve"> -RX</w:t>
            </w:r>
          </w:p>
          <w:p w:rsidR="00B43F36" w:rsidRDefault="009E5B9E" w:rsidP="009E5B9E">
            <w:pPr>
              <w:ind w:left="-748" w:right="-76"/>
              <w:jc w:val="center"/>
            </w:pPr>
            <w:r>
              <w:rPr>
                <w:noProof/>
                <w:lang w:eastAsia="fr-FR"/>
              </w:rPr>
              <w:t xml:space="preserve">      </w:t>
            </w:r>
            <w:r w:rsidR="000E075D">
              <w:rPr>
                <w:noProof/>
                <w:lang w:eastAsia="fr-FR"/>
              </w:rPr>
              <w:drawing>
                <wp:inline distT="0" distB="0" distL="0" distR="0">
                  <wp:extent cx="1704975" cy="1476375"/>
                  <wp:effectExtent l="19050" t="0" r="9525" b="0"/>
                  <wp:docPr id="102" name="Image 102" descr="http://gnatus.com.br/site/images/online/_g_produtos39160_Raio_X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gnatus.com.br/site/images/online/_g_produtos39160_Raio_X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42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593">
              <w:rPr>
                <w:noProof/>
                <w:lang w:eastAsia="fr-FR"/>
              </w:rPr>
              <w:drawing>
                <wp:inline distT="0" distB="0" distL="0" distR="0">
                  <wp:extent cx="1574183" cy="1404000"/>
                  <wp:effectExtent l="19050" t="0" r="6967" b="0"/>
                  <wp:docPr id="7" name="Image 7" descr="http://www.sphere-medico-dentaire.com/images/images_articles/OD_5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phere-medico-dentaire.com/images/images_articles/OD_52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83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8"/>
              <w:gridCol w:w="3011"/>
            </w:tblGrid>
            <w:tr w:rsidR="00555E8D" w:rsidRPr="00240B80" w:rsidTr="00C96520">
              <w:trPr>
                <w:trHeight w:val="1602"/>
              </w:trPr>
              <w:tc>
                <w:tcPr>
                  <w:tcW w:w="2488" w:type="dxa"/>
                </w:tcPr>
                <w:p w:rsidR="00555E8D" w:rsidRPr="00240B80" w:rsidRDefault="00555E8D" w:rsidP="00DF58AA">
                  <w:pPr>
                    <w:pStyle w:val="NormalWeb"/>
                    <w:shd w:val="clear" w:color="auto" w:fill="FFFFFF"/>
                    <w:spacing w:before="0" w:beforeAutospacing="0" w:after="0" w:afterAutospacing="0" w:line="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>La tête de la radio</w:t>
                  </w:r>
                  <w:r w:rsidRPr="00240B80">
                    <w:rPr>
                      <w:rStyle w:val="apple-converted-space"/>
                      <w:rFonts w:ascii="Arial" w:hAnsi="Arial" w:cs="Arial"/>
                      <w:sz w:val="20"/>
                      <w:szCs w:val="20"/>
                    </w:rPr>
                    <w:t> </w:t>
                  </w:r>
                  <w:r w:rsidRPr="00240B80">
                    <w:rPr>
                      <w:rStyle w:val="lev"/>
                      <w:rFonts w:ascii="Arial" w:hAnsi="Arial" w:cs="Arial"/>
                      <w:sz w:val="20"/>
                      <w:szCs w:val="20"/>
                    </w:rPr>
                    <w:t>Timex 70</w:t>
                  </w:r>
                  <w:r w:rsidR="00DF58AA">
                    <w:rPr>
                      <w:rStyle w:val="lev"/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="005D30A4" w:rsidRPr="00240B80">
                    <w:rPr>
                      <w:rStyle w:val="lev"/>
                      <w:rFonts w:ascii="Arial" w:hAnsi="Arial" w:cs="Arial"/>
                      <w:sz w:val="20"/>
                      <w:szCs w:val="20"/>
                    </w:rPr>
                    <w:t>Scissors</w:t>
                  </w:r>
                  <w:r w:rsidRPr="00240B80">
                    <w:rPr>
                      <w:rStyle w:val="apple-converted-space"/>
                      <w:rFonts w:ascii="Arial" w:hAnsi="Arial" w:cs="Arial"/>
                      <w:sz w:val="20"/>
                      <w:szCs w:val="20"/>
                    </w:rPr>
                    <w:t> </w:t>
                  </w: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>est réalisée en matériau léger avec un degré élevé d’isolation du rayonnement. Le bras compensé et les articulations de la radio</w:t>
                  </w:r>
                  <w:r w:rsidRPr="00240B80">
                    <w:rPr>
                      <w:rStyle w:val="apple-converted-space"/>
                      <w:rFonts w:ascii="Arial" w:hAnsi="Arial" w:cs="Arial"/>
                      <w:sz w:val="20"/>
                      <w:szCs w:val="20"/>
                    </w:rPr>
                    <w:t> </w:t>
                  </w: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>permettent une rotationde</w:t>
                  </w:r>
                  <w:r w:rsidRPr="00240B80">
                    <w:rPr>
                      <w:rStyle w:val="lev"/>
                      <w:rFonts w:ascii="Arial" w:hAnsi="Arial" w:cs="Arial"/>
                      <w:sz w:val="20"/>
                      <w:szCs w:val="20"/>
                    </w:rPr>
                    <w:t>180</w:t>
                  </w:r>
                  <w:r w:rsidR="00C96520" w:rsidRPr="00240B80">
                    <w:rPr>
                      <w:rStyle w:val="lev"/>
                      <w:rFonts w:ascii="Arial" w:hAnsi="Arial" w:cs="Arial"/>
                      <w:sz w:val="20"/>
                      <w:szCs w:val="20"/>
                    </w:rPr>
                    <w:t xml:space="preserve">° </w:t>
                  </w: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>et un positionnement précis.</w:t>
                  </w:r>
                </w:p>
                <w:p w:rsidR="00555E8D" w:rsidRPr="00240B80" w:rsidRDefault="00555E8D" w:rsidP="00DF58AA">
                  <w:pPr>
                    <w:pStyle w:val="NormalWeb"/>
                    <w:shd w:val="clear" w:color="auto" w:fill="FFFFFF"/>
                    <w:spacing w:before="0" w:beforeAutospacing="0" w:after="0" w:afterAutospacing="0" w:line="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>Clavier ergonomique à commande numérique par micro-processeur</w:t>
                  </w:r>
                  <w:r w:rsidR="003C7429" w:rsidRPr="00240B8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011" w:type="dxa"/>
                </w:tcPr>
                <w:p w:rsidR="00555E8D" w:rsidRPr="00240B80" w:rsidRDefault="00555E8D" w:rsidP="00DF58AA">
                  <w:pPr>
                    <w:pStyle w:val="NormalWeb"/>
                    <w:shd w:val="clear" w:color="auto" w:fill="FFFFFF"/>
                    <w:tabs>
                      <w:tab w:val="left" w:pos="2468"/>
                    </w:tabs>
                    <w:spacing w:before="0" w:beforeAutospacing="0" w:after="300" w:afterAutospacing="0" w:line="0" w:lineRule="atLeast"/>
                    <w:ind w:right="469"/>
                    <w:jc w:val="both"/>
                    <w:textAlignment w:val="top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 xml:space="preserve">Grâce à son écran LCD de 3,7 pouces, </w:t>
                  </w:r>
                  <w:r w:rsidRPr="00240B80">
                    <w:rPr>
                      <w:rFonts w:ascii="Arial" w:hAnsi="Arial" w:cs="Arial"/>
                      <w:b/>
                      <w:sz w:val="20"/>
                      <w:szCs w:val="20"/>
                    </w:rPr>
                    <w:t>l’</w:t>
                  </w:r>
                  <w:proofErr w:type="spellStart"/>
                  <w:r w:rsidRPr="00240B80">
                    <w:rPr>
                      <w:rFonts w:ascii="Arial" w:hAnsi="Arial" w:cs="Arial"/>
                      <w:b/>
                      <w:sz w:val="20"/>
                      <w:szCs w:val="20"/>
                    </w:rPr>
                    <w:t>Owandy</w:t>
                  </w:r>
                  <w:proofErr w:type="spellEnd"/>
                  <w:r w:rsidRPr="00240B80">
                    <w:rPr>
                      <w:rFonts w:ascii="Arial" w:hAnsi="Arial" w:cs="Arial"/>
                      <w:b/>
                      <w:sz w:val="20"/>
                      <w:szCs w:val="20"/>
                    </w:rPr>
                    <w:t>- RX</w:t>
                  </w:r>
                  <w:r w:rsidR="0011088C">
                    <w:rPr>
                      <w:rFonts w:ascii="Arial" w:hAnsi="Arial" w:cs="Arial"/>
                      <w:sz w:val="20"/>
                      <w:szCs w:val="20"/>
                    </w:rPr>
                    <w:t xml:space="preserve"> à haute fréquence possède </w:t>
                  </w: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 xml:space="preserve">l’option </w:t>
                  </w:r>
                  <w:r w:rsidR="0011088C">
                    <w:rPr>
                      <w:rFonts w:ascii="Arial" w:hAnsi="Arial" w:cs="Arial"/>
                      <w:sz w:val="20"/>
                      <w:szCs w:val="20"/>
                    </w:rPr>
                    <w:t>« </w:t>
                  </w: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 xml:space="preserve">déclencheur sans fil » </w:t>
                  </w:r>
                  <w:r w:rsidR="0011088C">
                    <w:rPr>
                      <w:rFonts w:ascii="Arial" w:hAnsi="Arial" w:cs="Arial"/>
                      <w:sz w:val="20"/>
                      <w:szCs w:val="20"/>
                    </w:rPr>
                    <w:t xml:space="preserve">qui permet </w:t>
                  </w:r>
                  <w:r w:rsidRPr="00240B80">
                    <w:rPr>
                      <w:rFonts w:ascii="Arial" w:hAnsi="Arial" w:cs="Arial"/>
                      <w:sz w:val="20"/>
                      <w:szCs w:val="20"/>
                    </w:rPr>
                    <w:t>la possibilité de contrôler l'émission des rayons-X à distance, garantissant ainsi la sécurité de l’opérateur. Fini les câbles qui trainent sur le plan de travail ! Votre liberté de mouvement est assurée</w:t>
                  </w:r>
                  <w:r w:rsidR="003C7429" w:rsidRPr="00240B8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555E8D" w:rsidRDefault="00555E8D" w:rsidP="00555E8D">
            <w:pPr>
              <w:pStyle w:val="NormalWeb"/>
              <w:shd w:val="clear" w:color="auto" w:fill="FFFFFF"/>
              <w:spacing w:before="0" w:beforeAutospacing="0" w:after="0" w:afterAutospacing="0" w:line="0" w:lineRule="atLeast"/>
            </w:pPr>
          </w:p>
        </w:tc>
      </w:tr>
      <w:tr w:rsidR="000E075D" w:rsidRPr="006F6150" w:rsidTr="001F79BE">
        <w:trPr>
          <w:trHeight w:val="3738"/>
        </w:trPr>
        <w:tc>
          <w:tcPr>
            <w:tcW w:w="5284" w:type="dxa"/>
          </w:tcPr>
          <w:p w:rsidR="00B43F36" w:rsidRPr="00AC3110" w:rsidRDefault="00B43F36" w:rsidP="00B43F36">
            <w:pPr>
              <w:jc w:val="center"/>
              <w:rPr>
                <w:b/>
                <w:color w:val="002D69" w:themeColor="accent5" w:themeShade="80"/>
                <w:sz w:val="24"/>
                <w:szCs w:val="24"/>
              </w:rPr>
            </w:pPr>
            <w:r w:rsidRPr="00AC3110"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  <w:t>GNATUS</w:t>
            </w:r>
            <w:r w:rsidRPr="00AC3110">
              <w:rPr>
                <w:b/>
                <w:color w:val="002D69" w:themeColor="accent5" w:themeShade="80"/>
                <w:sz w:val="24"/>
                <w:szCs w:val="24"/>
              </w:rPr>
              <w:t xml:space="preserve"> G3</w:t>
            </w:r>
          </w:p>
          <w:p w:rsidR="00B43F36" w:rsidRPr="0081378E" w:rsidRDefault="00DF58AA" w:rsidP="00DF58AA">
            <w:pPr>
              <w:rPr>
                <w:b/>
                <w:color w:val="002676" w:themeColor="accent6" w:themeShade="BF"/>
                <w:sz w:val="24"/>
                <w:szCs w:val="24"/>
              </w:rPr>
            </w:pPr>
            <w:r>
              <w:rPr>
                <w:b/>
                <w:noProof/>
                <w:color w:val="002676" w:themeColor="accent6" w:themeShade="BF"/>
                <w:sz w:val="24"/>
                <w:szCs w:val="24"/>
                <w:lang w:eastAsia="fr-FR"/>
              </w:rPr>
              <w:t xml:space="preserve">        </w:t>
            </w:r>
            <w:r w:rsidR="000811F3" w:rsidRPr="000811F3">
              <w:rPr>
                <w:b/>
                <w:noProof/>
                <w:color w:val="002676" w:themeColor="accent6" w:themeShade="BF"/>
                <w:sz w:val="24"/>
                <w:szCs w:val="24"/>
                <w:lang w:eastAsia="fr-FR"/>
              </w:rPr>
              <w:drawing>
                <wp:inline distT="0" distB="0" distL="0" distR="0">
                  <wp:extent cx="1990725" cy="936000"/>
                  <wp:effectExtent l="19050" t="0" r="9525" b="0"/>
                  <wp:docPr id="3" name="Image 1" descr="g3pedal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3" descr="g3pedal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936000"/>
                          </a:xfrm>
                          <a:prstGeom prst="rect">
                            <a:avLst/>
                          </a:prstGeom>
                          <a:noFill/>
                          <a:ln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11F3">
              <w:rPr>
                <w:b/>
                <w:color w:val="002676" w:themeColor="accent6" w:themeShade="BF"/>
                <w:sz w:val="24"/>
                <w:szCs w:val="24"/>
              </w:rPr>
              <w:t xml:space="preserve"> </w:t>
            </w:r>
            <w:r w:rsidR="000811F3" w:rsidRPr="000811F3">
              <w:rPr>
                <w:b/>
                <w:noProof/>
                <w:color w:val="002676" w:themeColor="accent6" w:themeShade="BF"/>
                <w:sz w:val="24"/>
                <w:szCs w:val="24"/>
                <w:lang w:eastAsia="fr-FR"/>
              </w:rPr>
              <w:drawing>
                <wp:inline distT="0" distB="0" distL="0" distR="0">
                  <wp:extent cx="819150" cy="485775"/>
                  <wp:effectExtent l="19050" t="0" r="0" b="0"/>
                  <wp:docPr id="4" name="Image 71" descr="http://1.bp.blogspot.com/-8VaGmw1k1Is/TlbO_jZSBcI/AAAAAAAAAGc/EokMMxM7vsU/s1600/gn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1.bp.blogspot.com/-8VaGmw1k1Is/TlbO_jZSBcI/AAAAAAAAAGc/EokMMxM7vsU/s1600/gna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89D" w:rsidRPr="00240B80" w:rsidRDefault="0007289D" w:rsidP="0007289D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="00B43F36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Terminal </w:t>
            </w:r>
            <w:r w:rsidR="0019289C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avec </w:t>
            </w:r>
            <w:r w:rsidR="00B43F36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</w:t>
            </w:r>
            <w:r w:rsidR="0019289C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ringue multifonctions</w:t>
            </w:r>
            <w:r w:rsidR="00B43F36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</w:p>
          <w:p w:rsidR="00487484" w:rsidRPr="00240B80" w:rsidRDefault="0007289D" w:rsidP="0007289D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="00B43F36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Terminal avec turbine </w:t>
            </w:r>
            <w:r w:rsidR="00B43F36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LED</w:t>
            </w:r>
            <w:r w:rsidR="00B43F36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="00B43F36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Cobra</w:t>
            </w:r>
            <w:r w:rsidR="00B20057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Gnatus</w:t>
            </w:r>
          </w:p>
          <w:p w:rsidR="0007289D" w:rsidRPr="00240B80" w:rsidRDefault="00B43F36" w:rsidP="00FB7AEE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 Terminal </w:t>
            </w:r>
            <w:r w:rsidR="0019289C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avec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micromoteur </w:t>
            </w:r>
            <w:r w:rsidR="00B20057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à air 2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0 000 tours</w:t>
            </w:r>
            <w:r w:rsidR="00B20057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B20057" w:rsidRPr="00240B80">
              <w:rPr>
                <w:rStyle w:val="lev"/>
                <w:rFonts w:ascii="Arial" w:hAnsi="Arial" w:cs="Arial"/>
                <w:sz w:val="20"/>
                <w:szCs w:val="20"/>
                <w:shd w:val="clear" w:color="auto" w:fill="FFFFFF"/>
              </w:rPr>
              <w:t>Gnatus</w:t>
            </w:r>
            <w:r w:rsidR="00FD1CCF" w:rsidRPr="00240B80">
              <w:rPr>
                <w:rStyle w:val="lev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E0458C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et </w:t>
            </w:r>
            <w:r w:rsidR="00FB7AE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ontre angle à pou</w:t>
            </w:r>
            <w:r w:rsidR="0007289D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ssoir</w:t>
            </w:r>
            <w:r w:rsidR="00FD1CCF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spray externe  </w:t>
            </w:r>
          </w:p>
          <w:p w:rsidR="00B43F36" w:rsidRPr="00240B80" w:rsidRDefault="00E0458C" w:rsidP="00FB7AE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avec lampe à photo polyméris</w:t>
            </w:r>
            <w:r w:rsidR="00FD1CCF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er 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="000535E3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Optilight</w:t>
            </w:r>
            <w:proofErr w:type="spellEnd"/>
            <w:r w:rsidR="000535E3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LD MAX </w:t>
            </w:r>
            <w:proofErr w:type="gramStart"/>
            <w:r w:rsidR="000535E3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Gnatus</w:t>
            </w:r>
            <w:r w:rsidR="000535E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="00B43F36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  <w:proofErr w:type="gramEnd"/>
          </w:p>
          <w:p w:rsidR="00B43F36" w:rsidRPr="00240B80" w:rsidRDefault="00B43F36" w:rsidP="000535E3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 Terminal </w:t>
            </w:r>
            <w:r w:rsidR="000535E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avec détartreur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ultrasons</w:t>
            </w:r>
            <w:r w:rsidR="000535E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 à Main </w:t>
            </w:r>
            <w:proofErr w:type="spellStart"/>
            <w:r w:rsidR="000535E3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Satelec</w:t>
            </w:r>
            <w:proofErr w:type="spellEnd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(livré avec </w:t>
            </w:r>
            <w:r w:rsidR="000535E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inserts),</w:t>
            </w:r>
          </w:p>
          <w:p w:rsidR="00AB3C0B" w:rsidRPr="00240B80" w:rsidRDefault="00B43F36" w:rsidP="0007289D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Clavier digital pour commandes</w:t>
            </w:r>
            <w:r w:rsidR="00FB7AE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des m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ou</w:t>
            </w:r>
            <w:r w:rsidR="00FB7AE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emen</w:t>
            </w:r>
            <w:r w:rsidR="00FB7AE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ts du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fauteuil, scialytique</w:t>
            </w:r>
            <w:r w:rsidR="00270B00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et</w:t>
            </w:r>
            <w:r w:rsidR="00FB7AE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négatoscope.</w:t>
            </w:r>
          </w:p>
          <w:p w:rsidR="0007289D" w:rsidRPr="00240B80" w:rsidRDefault="0007289D" w:rsidP="0007289D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Groupe hydrique  avec pompe à salive intégrée et kit d’aspiration chirurgicale préin</w:t>
            </w:r>
            <w:r w:rsidR="00FD1CCF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tallé. </w:t>
            </w:r>
            <w:proofErr w:type="spellStart"/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Sensor</w:t>
            </w:r>
            <w:proofErr w:type="spellEnd"/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pour commande d’eau du crachoir</w:t>
            </w:r>
            <w:r w:rsidR="00FD1CCF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:rsidR="00B43F36" w:rsidRPr="00B43F36" w:rsidRDefault="00FA24D0" w:rsidP="00FE1678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Scialytique 3 LED</w:t>
            </w:r>
            <w:r w:rsidR="0007289D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2500</w:t>
            </w:r>
            <w:r w:rsidR="00270B00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</w:t>
            </w:r>
            <w:r w:rsid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lux.</w:t>
            </w:r>
            <w:r w:rsidR="00962FCD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5positions </w:t>
            </w:r>
            <w:r w:rsidR="00AB3C0B"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programmables</w:t>
            </w:r>
            <w:r w:rsid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5563" w:type="dxa"/>
          </w:tcPr>
          <w:p w:rsidR="00280AD3" w:rsidRPr="00AC3110" w:rsidRDefault="008B76CA" w:rsidP="008B76CA">
            <w:pPr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  <w:t xml:space="preserve">                  </w:t>
            </w:r>
            <w:r w:rsidR="00280AD3" w:rsidRPr="00AC3110"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  <w:t>GNATUS G8</w:t>
            </w:r>
          </w:p>
          <w:p w:rsidR="00280AD3" w:rsidRPr="0081378E" w:rsidRDefault="00280AD3" w:rsidP="008B76CA">
            <w:pPr>
              <w:rPr>
                <w:color w:val="000000" w:themeColor="text1"/>
              </w:rPr>
            </w:pPr>
            <w:r w:rsidRPr="0081378E">
              <w:rPr>
                <w:noProof/>
                <w:lang w:eastAsia="fr-FR"/>
              </w:rPr>
              <w:drawing>
                <wp:inline distT="0" distB="0" distL="0" distR="0">
                  <wp:extent cx="2438400" cy="1133475"/>
                  <wp:effectExtent l="19050" t="0" r="0" b="0"/>
                  <wp:docPr id="1" name="Image 17" descr="http://www.gnatus.fr/wp-content/uploads/2014/02/G8-FULL-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gnatus.fr/wp-content/uploads/2014/02/G8-FULL-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978" cy="113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F93" w:rsidRPr="007F6F93"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819150" cy="485775"/>
                  <wp:effectExtent l="19050" t="0" r="0" b="0"/>
                  <wp:docPr id="74" name="Image 71" descr="http://1.bp.blogspot.com/-8VaGmw1k1Is/TlbO_jZSBcI/AAAAAAAAAGc/EokMMxM7vsU/s1600/gn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1.bp.blogspot.com/-8VaGmw1k1Is/TlbO_jZSBcI/AAAAAAAAAGc/EokMMxM7vsU/s1600/gna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AD3" w:rsidRPr="00240B80" w:rsidRDefault="00280AD3" w:rsidP="00FE1678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Terminal avec s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eringue multifonctions avec 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eau chaude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</w:p>
          <w:p w:rsidR="00280AD3" w:rsidRPr="00240B80" w:rsidRDefault="00487484" w:rsidP="00FE1678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="00280AD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avec </w:t>
            </w:r>
            <w:r w:rsidR="00280AD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Turbine </w:t>
            </w:r>
            <w:r w:rsidR="00280AD3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LED Cobra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Gnatus</w:t>
            </w:r>
          </w:p>
          <w:p w:rsidR="00280AD3" w:rsidRPr="00240B80" w:rsidRDefault="00280AD3" w:rsidP="00FE1678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Terminal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Micromoteur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électrique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lumière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sans charbons 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MCX Bien-Air</w:t>
            </w:r>
            <w:r w:rsid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FA24D0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et contre 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angle à lumière Bien Air.</w:t>
            </w:r>
          </w:p>
          <w:p w:rsidR="00280AD3" w:rsidRPr="00240B80" w:rsidRDefault="00487484" w:rsidP="00FE1678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 Terminal avec détartreur ultrasons P à Main </w:t>
            </w:r>
            <w:proofErr w:type="spellStart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Satelec</w:t>
            </w:r>
            <w:proofErr w:type="spellEnd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(livré avec 3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inserts)</w:t>
            </w:r>
            <w:r w:rsidR="00280AD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</w:p>
          <w:p w:rsidR="00280AD3" w:rsidRPr="00240B80" w:rsidRDefault="00280AD3" w:rsidP="00FE1678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Terminal avec 2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fr-FR"/>
              </w:rPr>
              <w:t>ème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turbine à poussoir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</w:p>
          <w:p w:rsidR="00535AEA" w:rsidRPr="00240B80" w:rsidRDefault="00280AD3" w:rsidP="00FE1678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="00487484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Terminal avec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Lampe à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polymériser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proofErr w:type="spellStart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Optilight</w:t>
            </w:r>
            <w:proofErr w:type="spellEnd"/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LD MAX Gnatus</w:t>
            </w:r>
          </w:p>
          <w:p w:rsidR="00280AD3" w:rsidRPr="00240B80" w:rsidRDefault="00363D9A" w:rsidP="00B178AB">
            <w:pPr>
              <w:shd w:val="clear" w:color="auto" w:fill="FFFFFF"/>
              <w:spacing w:line="0" w:lineRule="atLeast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Clavier digital avec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négatoscope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LED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intégré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́ pour commandes unit,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éclairage</w:t>
            </w:r>
            <w:r w:rsidR="00B178A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fauteuil, 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décontamination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interne des cordons et bloc d’eau,</w:t>
            </w:r>
            <w:r w:rsidR="00280AD3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  <w:p w:rsidR="00487484" w:rsidRPr="00AB3C0B" w:rsidRDefault="00280AD3" w:rsidP="00FE1678">
            <w:pPr>
              <w:tabs>
                <w:tab w:val="left" w:pos="0"/>
              </w:tabs>
              <w:spacing w:line="0" w:lineRule="atLeast"/>
              <w:ind w:right="-1928"/>
              <w:jc w:val="both"/>
            </w:pPr>
            <w:r w:rsidRPr="00240B8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="00AB3C0B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Caméra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intra orale </w:t>
            </w:r>
            <w:r w:rsidR="00363D9A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sans fil</w:t>
            </w:r>
            <w:r w:rsidRPr="00240B80">
              <w:rPr>
                <w:rFonts w:ascii="Baskerville Old Face" w:eastAsia="Times New Roman" w:hAnsi="Baskerville Old Face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80" w:type="dxa"/>
          </w:tcPr>
          <w:p w:rsidR="00AC3110" w:rsidRDefault="00AC3110" w:rsidP="00AC3110">
            <w:pPr>
              <w:tabs>
                <w:tab w:val="left" w:pos="0"/>
              </w:tabs>
              <w:ind w:right="-1928"/>
              <w:rPr>
                <w:rFonts w:ascii="Baskerville Old Face" w:hAnsi="Baskerville Old Face"/>
                <w:b/>
                <w:color w:val="002D69" w:themeColor="accent5" w:themeShade="80"/>
                <w:sz w:val="20"/>
                <w:szCs w:val="20"/>
              </w:rPr>
            </w:pPr>
            <w:r>
              <w:rPr>
                <w:rFonts w:ascii="Baskerville Old Face" w:hAnsi="Baskerville Old Face"/>
                <w:b/>
                <w:color w:val="002D69" w:themeColor="accent5" w:themeShade="80"/>
                <w:sz w:val="20"/>
                <w:szCs w:val="20"/>
              </w:rPr>
              <w:t xml:space="preserve">                    </w:t>
            </w:r>
            <w:r w:rsidR="001F79BE" w:rsidRPr="00AC3110">
              <w:rPr>
                <w:rFonts w:ascii="Baskerville Old Face" w:hAnsi="Baskerville Old Face"/>
                <w:b/>
                <w:color w:val="002D69" w:themeColor="accent5" w:themeShade="80"/>
                <w:sz w:val="20"/>
                <w:szCs w:val="20"/>
              </w:rPr>
              <w:t xml:space="preserve">COMPRESSEUR  </w:t>
            </w:r>
            <w:r>
              <w:rPr>
                <w:rFonts w:ascii="Baskerville Old Face" w:hAnsi="Baskerville Old Face"/>
                <w:b/>
                <w:color w:val="002D69" w:themeColor="accent5" w:themeShade="80"/>
                <w:sz w:val="20"/>
                <w:szCs w:val="20"/>
              </w:rPr>
              <w:t>DYNAMIC</w:t>
            </w:r>
          </w:p>
          <w:p w:rsidR="00240B80" w:rsidRDefault="00AC3110" w:rsidP="001F79BE">
            <w:pPr>
              <w:tabs>
                <w:tab w:val="left" w:pos="0"/>
              </w:tabs>
              <w:ind w:right="-1928"/>
              <w:rPr>
                <w:rFonts w:ascii="Baskerville Old Face" w:hAnsi="Baskerville Old Face"/>
                <w:b/>
                <w:color w:val="002D69" w:themeColor="accent5" w:themeShade="80"/>
              </w:rPr>
            </w:pPr>
            <w:r>
              <w:rPr>
                <w:rFonts w:ascii="Baskerville Old Face" w:hAnsi="Baskerville Old Face"/>
                <w:b/>
                <w:color w:val="002D69" w:themeColor="accent5" w:themeShade="80"/>
                <w:sz w:val="20"/>
                <w:szCs w:val="20"/>
              </w:rPr>
              <w:t xml:space="preserve">                    </w:t>
            </w:r>
            <w:r w:rsidR="00DF58AA">
              <w:rPr>
                <w:rFonts w:ascii="Baskerville Old Face" w:hAnsi="Baskerville Old Face"/>
                <w:b/>
                <w:color w:val="002D69" w:themeColor="accent5" w:themeShade="80"/>
              </w:rPr>
              <w:t>avec / sans Meuble Ac</w:t>
            </w:r>
            <w:r w:rsidR="001F79BE" w:rsidRPr="00AC3110">
              <w:rPr>
                <w:rFonts w:ascii="Baskerville Old Face" w:hAnsi="Baskerville Old Face"/>
                <w:b/>
                <w:color w:val="002D69" w:themeColor="accent5" w:themeShade="80"/>
              </w:rPr>
              <w:t>oustique</w:t>
            </w:r>
          </w:p>
          <w:p w:rsidR="00FE1678" w:rsidRPr="00AC3110" w:rsidRDefault="00FE1678" w:rsidP="001F79BE">
            <w:pPr>
              <w:tabs>
                <w:tab w:val="left" w:pos="0"/>
              </w:tabs>
              <w:ind w:right="-1928"/>
              <w:rPr>
                <w:rFonts w:ascii="Baskerville Old Face" w:hAnsi="Baskerville Old Face"/>
                <w:b/>
                <w:color w:val="002D69" w:themeColor="accent5" w:themeShade="80"/>
              </w:rPr>
            </w:pPr>
          </w:p>
          <w:p w:rsidR="00962FCD" w:rsidRDefault="001F79BE" w:rsidP="00962FCD">
            <w:pPr>
              <w:tabs>
                <w:tab w:val="left" w:pos="0"/>
              </w:tabs>
              <w:ind w:right="-192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F24A9">
              <w:rPr>
                <w:noProof/>
                <w:color w:val="002D69" w:themeColor="accent5" w:themeShade="80"/>
                <w:lang w:eastAsia="fr-FR"/>
              </w:rPr>
              <w:drawing>
                <wp:inline distT="0" distB="0" distL="0" distR="0">
                  <wp:extent cx="1381125" cy="1085850"/>
                  <wp:effectExtent l="19050" t="0" r="9525" b="0"/>
                  <wp:docPr id="19" name="Image 1" descr="http://www.dynamicgroup.cn/upFile/uploadpictures/2014321165949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ynamicgroup.cn/upFile/uploadpictures/2014321165949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638300" cy="1076325"/>
                  <wp:effectExtent l="19050" t="0" r="0" b="0"/>
                  <wp:docPr id="20" name="Image 4" descr="http://image.made-in-china.com/43f34j00nMrQRmDZAsiz/Dynair-Portable-Silent-Dental-Air-Compressors-with-CE-Approved-DA700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.made-in-china.com/43f34j00nMrQRmDZAsiz/Dynair-Portable-Silent-Dental-Air-Compressors-with-CE-Approved-DA700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023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br/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. Maintenance Facile: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Pas besoin de lubrification.</w:t>
            </w:r>
          </w:p>
          <w:p w:rsidR="00962FCD" w:rsidRDefault="00962FCD" w:rsidP="00DF58AA">
            <w:pPr>
              <w:tabs>
                <w:tab w:val="left" w:pos="0"/>
              </w:tabs>
              <w:ind w:right="-192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1F79BE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Sans huile</w:t>
            </w:r>
            <w:r w:rsidR="001F79B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="00DF58AA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="001F79B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</w:r>
            <w:r w:rsidR="001F79BE"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. Hyper silencieux:</w:t>
            </w:r>
            <w:r w:rsidR="001F79B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 niveau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sonore :</w:t>
            </w:r>
          </w:p>
          <w:p w:rsidR="00962FCD" w:rsidRPr="00962FCD" w:rsidRDefault="00962FCD" w:rsidP="00962FCD">
            <w:pPr>
              <w:pStyle w:val="Paragraphedeliste"/>
              <w:numPr>
                <w:ilvl w:val="0"/>
                <w:numId w:val="1"/>
              </w:numPr>
              <w:tabs>
                <w:tab w:val="left" w:pos="0"/>
              </w:tabs>
              <w:ind w:right="-192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1F79BE" w:rsidRPr="00962F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5</w:t>
            </w:r>
            <w:r w:rsidRPr="00962F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8</w:t>
            </w:r>
            <w:r w:rsidR="001F79BE" w:rsidRPr="00962F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Pr="00962F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dB </w:t>
            </w:r>
            <w:r w:rsidR="001F79BE" w:rsidRPr="00962F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sans</w:t>
            </w:r>
            <w:r w:rsidR="00DF58A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meuble ac</w:t>
            </w:r>
            <w:r w:rsidR="001F79BE" w:rsidRPr="00962FC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</w:t>
            </w:r>
            <w:r w:rsidR="00240B80" w:rsidRPr="00962FC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</w:t>
            </w:r>
            <w:r w:rsidR="001F79BE" w:rsidRPr="00962FC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stique</w:t>
            </w:r>
            <w:r w:rsidRPr="00962FC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, </w:t>
            </w:r>
          </w:p>
          <w:p w:rsidR="00962FCD" w:rsidRDefault="00962FCD" w:rsidP="00DF58AA">
            <w:pPr>
              <w:pStyle w:val="Paragraphedeliste"/>
              <w:numPr>
                <w:ilvl w:val="0"/>
                <w:numId w:val="1"/>
              </w:numPr>
              <w:tabs>
                <w:tab w:val="left" w:pos="0"/>
              </w:tabs>
              <w:ind w:right="-192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962F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48 dB avec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meuble acoustique</w:t>
            </w:r>
          </w:p>
          <w:p w:rsidR="00962FCD" w:rsidRDefault="00962FCD" w:rsidP="00962FCD">
            <w:pPr>
              <w:tabs>
                <w:tab w:val="left" w:pos="0"/>
              </w:tabs>
              <w:ind w:right="-192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.</w:t>
            </w:r>
            <w:r w:rsidR="001F79BE" w:rsidRPr="00962F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Réservoir propre:</w:t>
            </w:r>
            <w:r w:rsidR="001F79BE" w:rsidRPr="00962FC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 Tous les réservoirs </w:t>
            </w:r>
            <w:r w:rsidR="001F79BE"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d'air ont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</w:t>
            </w:r>
          </w:p>
          <w:p w:rsidR="00DF58AA" w:rsidRDefault="001F79BE" w:rsidP="00962FCD">
            <w:pPr>
              <w:tabs>
                <w:tab w:val="left" w:pos="0"/>
              </w:tabs>
              <w:ind w:right="-192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revêtement époxy interne. 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. Réglage automatique: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interrupteur de pression</w:t>
            </w:r>
            <w:r w:rsidR="00962FC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de </w:t>
            </w:r>
          </w:p>
          <w:p w:rsidR="00DF58AA" w:rsidRDefault="001F79BE" w:rsidP="00DF58AA">
            <w:pPr>
              <w:tabs>
                <w:tab w:val="left" w:pos="0"/>
              </w:tabs>
              <w:ind w:right="-192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haute</w:t>
            </w:r>
            <w:r w:rsidR="00DF58A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qualité utilisé pour contrôler  automatiquement </w:t>
            </w:r>
          </w:p>
          <w:p w:rsidR="001F79BE" w:rsidRPr="00240B80" w:rsidRDefault="001F79BE" w:rsidP="00DF58AA">
            <w:pPr>
              <w:tabs>
                <w:tab w:val="left" w:pos="0"/>
              </w:tabs>
              <w:ind w:right="-1928"/>
              <w:rPr>
                <w:sz w:val="20"/>
                <w:szCs w:val="20"/>
              </w:rPr>
            </w:pP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la puissance du compresseur d'air </w:t>
            </w:r>
          </w:p>
          <w:p w:rsidR="006F6150" w:rsidRPr="00DA3139" w:rsidRDefault="00DF58AA" w:rsidP="00FE1678">
            <w:pPr>
              <w:tabs>
                <w:tab w:val="left" w:pos="0"/>
              </w:tabs>
              <w:spacing w:line="0" w:lineRule="atLeast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. </w:t>
            </w:r>
            <w:r w:rsidRPr="00240B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Pression réglable</w:t>
            </w:r>
            <w:r w:rsidR="00FE167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Pr="00240B8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="001F79BE" w:rsidRPr="0066023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  <w:r w:rsidR="001F79BE" w:rsidRPr="0066023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br/>
            </w:r>
          </w:p>
        </w:tc>
      </w:tr>
      <w:tr w:rsidR="00340F60" w:rsidTr="001F79BE">
        <w:trPr>
          <w:trHeight w:val="80"/>
        </w:trPr>
        <w:tc>
          <w:tcPr>
            <w:tcW w:w="5284" w:type="dxa"/>
          </w:tcPr>
          <w:p w:rsidR="00340F60" w:rsidRDefault="00340F60" w:rsidP="00237D2A">
            <w:pPr>
              <w:tabs>
                <w:tab w:val="left" w:pos="0"/>
              </w:tabs>
              <w:ind w:right="-1928"/>
            </w:pPr>
          </w:p>
          <w:p w:rsidR="00340F60" w:rsidRPr="00B81181" w:rsidRDefault="00CC6CE6" w:rsidP="00240B80">
            <w:pPr>
              <w:tabs>
                <w:tab w:val="left" w:pos="0"/>
              </w:tabs>
              <w:ind w:right="-1928"/>
              <w:rPr>
                <w:b/>
                <w:bCs/>
                <w:sz w:val="24"/>
                <w:szCs w:val="24"/>
                <w:lang w:val="en-US"/>
              </w:rPr>
            </w:pPr>
            <w:r w:rsidRPr="00CC6CE6">
              <w:rPr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8.75pt;height:14.25pt;rotation:339;mso-position-vertical:absolute" fillcolor="#2b70ff [1945]" strokecolor="#0062f2" strokeweight="0">
                  <v:shadow on="t" color="#b2b2b2" opacity="52429f" offset="3pt"/>
                  <v:textpath style="font-family:&quot;Arial Unicode MS&quot;;font-size:14pt;font-weight:bold;v-text-kern:t" trim="t" fitpath="t" string="MELAG&#10;"/>
                </v:shape>
              </w:pict>
            </w:r>
            <w:r w:rsidR="00340F60">
              <w:rPr>
                <w:rFonts w:ascii="Baskerville Old Face" w:hAnsi="Baskerville Old Face" w:cs="Arial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B81181">
              <w:rPr>
                <w:rFonts w:ascii="Baskerville Old Face" w:hAnsi="Baskerville Old Face" w:cs="Arial"/>
                <w:color w:val="FF0000"/>
                <w:sz w:val="28"/>
                <w:szCs w:val="28"/>
                <w:shd w:val="clear" w:color="auto" w:fill="FFFFFF"/>
              </w:rPr>
              <w:t xml:space="preserve">        </w:t>
            </w:r>
            <w:r w:rsidR="00340F60" w:rsidRPr="00B81181">
              <w:rPr>
                <w:rFonts w:ascii="Baskerville Old Face" w:hAnsi="Baskerville Old Face" w:cs="Arial"/>
                <w:b/>
                <w:bCs/>
                <w:color w:val="002D69" w:themeColor="accent5" w:themeShade="80"/>
                <w:sz w:val="24"/>
                <w:szCs w:val="24"/>
                <w:shd w:val="clear" w:color="auto" w:fill="FFFFFF"/>
              </w:rPr>
              <w:t>VACUKLAV 31B+</w:t>
            </w:r>
          </w:p>
          <w:p w:rsidR="00340F60" w:rsidRDefault="00B81181" w:rsidP="00240B80">
            <w:pPr>
              <w:tabs>
                <w:tab w:val="left" w:pos="0"/>
              </w:tabs>
              <w:ind w:right="-1928"/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 w:rsidR="00340F60" w:rsidRPr="001F79BE">
              <w:rPr>
                <w:noProof/>
                <w:lang w:eastAsia="fr-FR"/>
              </w:rPr>
              <w:drawing>
                <wp:inline distT="0" distB="0" distL="0" distR="0">
                  <wp:extent cx="2844000" cy="1638915"/>
                  <wp:effectExtent l="19050" t="0" r="0" b="0"/>
                  <wp:docPr id="174" name="Image 2" descr="C:\Users\user\Desktop\19416_Melag_Vacuklav_31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9416_Melag_Vacuklav_31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63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F60" w:rsidRPr="00240B80" w:rsidRDefault="00340F60" w:rsidP="00240B80">
            <w:pPr>
              <w:tabs>
                <w:tab w:val="left" w:pos="-5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proofErr w:type="spellStart"/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Vacuklav</w:t>
            </w:r>
            <w:proofErr w:type="spellEnd"/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31 B+ : Autoclave de paillasse issu de la gamme PRO CLASS B. </w:t>
            </w:r>
          </w:p>
          <w:p w:rsidR="00340F60" w:rsidRPr="00240B80" w:rsidRDefault="00340F60" w:rsidP="00240B80">
            <w:pPr>
              <w:tabs>
                <w:tab w:val="left" w:pos="-5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*Système de verrouillage de porte sécurisé par micro-</w:t>
            </w:r>
            <w:proofErr w:type="spellStart"/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switch</w:t>
            </w:r>
            <w:proofErr w:type="spellEnd"/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et électroaimant et une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nouvelle électronique dotée d’un microprocesseur capable de traiter simultanément plusieurs centaines de paramètres.</w:t>
            </w:r>
          </w:p>
          <w:p w:rsidR="00340F60" w:rsidRPr="00240B80" w:rsidRDefault="00340F60" w:rsidP="00240B80">
            <w:pPr>
              <w:tabs>
                <w:tab w:val="left" w:pos="-5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*Pompe à vide à anneau insensible aux huiles ou graisses.</w:t>
            </w:r>
          </w:p>
          <w:p w:rsidR="00340F60" w:rsidRDefault="00340F60" w:rsidP="00240B80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*Cuve soudée en acier inoxydable : P.35xØ.25cm- </w:t>
            </w:r>
          </w:p>
          <w:p w:rsidR="00340F60" w:rsidRPr="00240B80" w:rsidRDefault="00340F60" w:rsidP="00240B80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Vol. 17L- 5 Plateaux : 35x19x2cm.</w:t>
            </w:r>
          </w:p>
          <w:p w:rsidR="00340F60" w:rsidRPr="00240B80" w:rsidRDefault="00340F60" w:rsidP="00240B80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*Stérilisation de tout instrument, y compris « corps creux de type A emballé ».</w:t>
            </w:r>
          </w:p>
          <w:p w:rsidR="00340F60" w:rsidRPr="00240B80" w:rsidRDefault="00340F60" w:rsidP="00240B80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*5 programmes de stérilisation (Rapide B – Rapide S - Objets fragiles emballés-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Prions emballés) </w:t>
            </w:r>
          </w:p>
          <w:p w:rsidR="00340F60" w:rsidRPr="00240B80" w:rsidRDefault="00340F60" w:rsidP="00240B80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*2 programmes Test (Bowie et </w:t>
            </w:r>
            <w:proofErr w:type="spellStart"/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Helix</w:t>
            </w:r>
            <w:proofErr w:type="spellEnd"/>
            <w:r w:rsidRPr="00240B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</w:p>
          <w:p w:rsidR="00340F60" w:rsidRDefault="00340F60" w:rsidP="00237D2A">
            <w:pPr>
              <w:tabs>
                <w:tab w:val="left" w:pos="0"/>
              </w:tabs>
              <w:ind w:right="-1928"/>
            </w:pPr>
          </w:p>
        </w:tc>
        <w:tc>
          <w:tcPr>
            <w:tcW w:w="5563" w:type="dxa"/>
          </w:tcPr>
          <w:p w:rsidR="00340F60" w:rsidRDefault="00340F60" w:rsidP="000A41A4">
            <w:pPr>
              <w:spacing w:line="0" w:lineRule="atLeast"/>
              <w:jc w:val="center"/>
              <w:textAlignment w:val="top"/>
              <w:rPr>
                <w:rFonts w:ascii="Baskerville Old Face" w:eastAsia="Times New Roman" w:hAnsi="Baskerville Old Face" w:cs="Arial"/>
                <w:b/>
                <w:caps/>
                <w:color w:val="002D69" w:themeColor="accent5" w:themeShade="80"/>
                <w:sz w:val="20"/>
                <w:szCs w:val="20"/>
                <w:lang w:eastAsia="fr-FR"/>
              </w:rPr>
            </w:pPr>
          </w:p>
          <w:p w:rsidR="00340F60" w:rsidRPr="00B81181" w:rsidRDefault="00B81181" w:rsidP="00B81181">
            <w:pPr>
              <w:spacing w:line="0" w:lineRule="atLeast"/>
              <w:jc w:val="center"/>
              <w:textAlignment w:val="top"/>
              <w:rPr>
                <w:rFonts w:ascii="Baskerville Old Face" w:eastAsia="Times New Roman" w:hAnsi="Baskerville Old Face" w:cs="Arial"/>
                <w:b/>
                <w:caps/>
                <w:color w:val="002D69" w:themeColor="accent5" w:themeShade="80"/>
                <w:lang w:eastAsia="fr-FR"/>
              </w:rPr>
            </w:pPr>
            <w:r w:rsidRPr="00B81181">
              <w:rPr>
                <w:rFonts w:ascii="Baskerville Old Face" w:eastAsia="Times New Roman" w:hAnsi="Baskerville Old Face" w:cs="Arial"/>
                <w:b/>
                <w:caps/>
                <w:color w:val="002D69" w:themeColor="accent5" w:themeShade="80"/>
                <w:sz w:val="24"/>
                <w:szCs w:val="24"/>
                <w:lang w:eastAsia="fr-FR"/>
              </w:rPr>
              <w:t xml:space="preserve">    </w:t>
            </w:r>
            <w:r w:rsidR="00340F60" w:rsidRPr="00B81181">
              <w:rPr>
                <w:rFonts w:ascii="Baskerville Old Face" w:eastAsia="Times New Roman" w:hAnsi="Baskerville Old Face" w:cs="Arial"/>
                <w:b/>
                <w:caps/>
                <w:color w:val="002D69" w:themeColor="accent5" w:themeShade="80"/>
                <w:sz w:val="24"/>
                <w:szCs w:val="24"/>
                <w:lang w:eastAsia="fr-FR"/>
              </w:rPr>
              <w:t>Endus duo</w:t>
            </w:r>
            <w:r w:rsidR="00340F60" w:rsidRPr="007F6F93">
              <w:rPr>
                <w:rFonts w:ascii="Baskerville Old Face" w:eastAsia="Times New Roman" w:hAnsi="Baskerville Old Face" w:cs="Arial"/>
                <w:b/>
                <w:caps/>
                <w:noProof/>
                <w:color w:val="165881"/>
                <w:sz w:val="20"/>
                <w:szCs w:val="20"/>
                <w:lang w:eastAsia="fr-FR"/>
              </w:rPr>
              <w:drawing>
                <wp:inline distT="0" distB="0" distL="0" distR="0">
                  <wp:extent cx="819150" cy="485775"/>
                  <wp:effectExtent l="19050" t="0" r="0" b="0"/>
                  <wp:docPr id="175" name="Image 71" descr="http://1.bp.blogspot.com/-8VaGmw1k1Is/TlbO_jZSBcI/AAAAAAAAAGc/EokMMxM7vsU/s1600/gn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1.bp.blogspot.com/-8VaGmw1k1Is/TlbO_jZSBcI/AAAAAAAAAGc/EokMMxM7vsU/s1600/gna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F60" w:rsidRPr="005C35D9">
              <w:rPr>
                <w:rFonts w:ascii="Baskerville Old Face" w:eastAsia="Times New Roman" w:hAnsi="Baskerville Old Face" w:cs="Arial"/>
                <w:b/>
                <w:caps/>
                <w:noProof/>
                <w:color w:val="165881"/>
                <w:sz w:val="20"/>
                <w:szCs w:val="20"/>
                <w:lang w:eastAsia="fr-FR"/>
              </w:rPr>
              <w:drawing>
                <wp:inline distT="0" distB="0" distL="0" distR="0">
                  <wp:extent cx="2263059" cy="1008000"/>
                  <wp:effectExtent l="19050" t="0" r="3891" b="0"/>
                  <wp:docPr id="176" name="Image 38" descr="http://gnatus.com.br/site/images/online/_g_produtos86547_Endus_Duo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gnatus.com.br/site/images/online/_g_produtos86547_Endus_Duo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59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skerville Old Face" w:eastAsia="Times New Roman" w:hAnsi="Baskerville Old Face" w:cs="Arial"/>
                <w:b/>
                <w:caps/>
                <w:color w:val="165881"/>
                <w:sz w:val="20"/>
                <w:szCs w:val="20"/>
                <w:lang w:eastAsia="fr-FR"/>
              </w:rPr>
              <w:t xml:space="preserve"> </w:t>
            </w:r>
          </w:p>
          <w:p w:rsidR="00340F60" w:rsidRPr="004414A3" w:rsidRDefault="00340F60" w:rsidP="00B81181">
            <w:pPr>
              <w:pStyle w:val="NormalWeb"/>
              <w:spacing w:before="0" w:beforeAutospacing="0" w:after="0" w:afterAutospacing="0" w:line="0" w:lineRule="atLeast"/>
              <w:outlineLvl w:val="3"/>
              <w:rPr>
                <w:rStyle w:val="notranslate"/>
                <w:rFonts w:ascii="Arial" w:hAnsi="Arial" w:cs="Arial"/>
                <w:bCs/>
                <w:sz w:val="20"/>
                <w:szCs w:val="20"/>
              </w:rPr>
            </w:pP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Le moteur endodontique rotation </w:t>
            </w:r>
            <w:proofErr w:type="spellStart"/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Endus</w:t>
            </w:r>
            <w:proofErr w:type="spellEnd"/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 Duo est adapté pour l'instrumentation </w:t>
            </w:r>
          </w:p>
          <w:p w:rsidR="00340F60" w:rsidRPr="004414A3" w:rsidRDefault="00340F60" w:rsidP="00B81181">
            <w:pPr>
              <w:pStyle w:val="NormalWeb"/>
              <w:spacing w:before="0" w:beforeAutospacing="0" w:after="0" w:afterAutospacing="0" w:line="0" w:lineRule="atLeast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et la préparation des canaux radiculaires pendant le traitement endodontique </w:t>
            </w:r>
          </w:p>
          <w:p w:rsidR="00340F60" w:rsidRPr="004414A3" w:rsidRDefault="00340F60" w:rsidP="00B81181">
            <w:pPr>
              <w:pStyle w:val="NormalWeb"/>
              <w:spacing w:before="0" w:beforeAutospacing="0" w:after="0" w:afterAutospacing="0" w:line="0" w:lineRule="atLeast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4414A3">
              <w:rPr>
                <w:rStyle w:val="lev"/>
                <w:rFonts w:ascii="Arial" w:hAnsi="Arial" w:cs="Arial"/>
                <w:sz w:val="20"/>
                <w:szCs w:val="20"/>
              </w:rPr>
              <w:t xml:space="preserve">Cinq modes de fonctionnement </w:t>
            </w:r>
            <w:proofErr w:type="spellStart"/>
            <w:r w:rsidRPr="004414A3">
              <w:rPr>
                <w:rStyle w:val="lev"/>
                <w:rFonts w:ascii="Arial" w:hAnsi="Arial" w:cs="Arial"/>
                <w:sz w:val="20"/>
                <w:szCs w:val="20"/>
              </w:rPr>
              <w:t>pré-programmés</w:t>
            </w:r>
            <w:proofErr w:type="spellEnd"/>
            <w:r w:rsidRPr="004414A3">
              <w:rPr>
                <w:rStyle w:val="lev"/>
                <w:rFonts w:ascii="Arial" w:hAnsi="Arial" w:cs="Arial"/>
                <w:sz w:val="20"/>
                <w:szCs w:val="20"/>
              </w:rPr>
              <w:t> 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: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•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Accentuation"/>
                <w:rFonts w:ascii="Arial" w:hAnsi="Arial" w:cs="Arial"/>
                <w:bCs/>
                <w:sz w:val="20"/>
                <w:szCs w:val="20"/>
              </w:rPr>
              <w:t>Mode 1: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Moteur électrique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•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Accentuation"/>
                <w:rFonts w:ascii="Arial" w:hAnsi="Arial" w:cs="Arial"/>
                <w:bCs/>
                <w:sz w:val="20"/>
                <w:szCs w:val="20"/>
              </w:rPr>
              <w:t>Mode 2: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Localisateur d’Apex 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•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Accentuation"/>
                <w:rFonts w:ascii="Arial" w:hAnsi="Arial" w:cs="Arial"/>
                <w:bCs/>
                <w:sz w:val="20"/>
                <w:szCs w:val="20"/>
              </w:rPr>
              <w:t>Mode 3: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Moteur électrique + Localisateur d’Apex 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 - Fonction: AUTO / STOP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•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Accentuation"/>
                <w:rFonts w:ascii="Arial" w:hAnsi="Arial" w:cs="Arial"/>
                <w:bCs/>
                <w:sz w:val="20"/>
                <w:szCs w:val="20"/>
              </w:rPr>
              <w:t>Mode 4: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Moteur électrique + Localisateur d’Apex 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 - Fonction: AUTO/REVERSE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•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Accentuation"/>
                <w:rFonts w:ascii="Arial" w:hAnsi="Arial" w:cs="Arial"/>
                <w:bCs/>
                <w:sz w:val="20"/>
                <w:szCs w:val="20"/>
              </w:rPr>
              <w:t>Mode 5: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Moteur électrique + Localisateur d’Apex 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 - Fonction: SLOW / BAS</w:t>
            </w:r>
          </w:p>
          <w:p w:rsidR="00340F60" w:rsidRPr="004414A3" w:rsidRDefault="00340F60" w:rsidP="00B81181">
            <w:pPr>
              <w:pStyle w:val="NormalWeb"/>
              <w:spacing w:before="0" w:beforeAutospacing="0" w:after="0" w:afterAutospacing="0" w:line="0" w:lineRule="atLeast"/>
              <w:outlineLvl w:val="3"/>
              <w:rPr>
                <w:rStyle w:val="notranslate"/>
                <w:rFonts w:ascii="Arial" w:hAnsi="Arial" w:cs="Arial"/>
                <w:bCs/>
                <w:sz w:val="20"/>
                <w:szCs w:val="20"/>
              </w:rPr>
            </w:pP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- Permet de régler jusqu'à 9 étapes </w:t>
            </w:r>
            <w:proofErr w:type="spellStart"/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pré-programmées</w:t>
            </w:r>
            <w:proofErr w:type="spellEnd"/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 à la séquence de l'instrumentation rotative;</w:t>
            </w:r>
            <w:r w:rsidRPr="004414A3">
              <w:rPr>
                <w:rStyle w:val="apple-converted-space"/>
                <w:rFonts w:ascii="Arial" w:hAnsi="Arial" w:cs="Arial"/>
                <w:bCs/>
                <w:sz w:val="20"/>
                <w:szCs w:val="20"/>
              </w:rPr>
              <w:t> 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- Grand écran LCD, coloré et avec une clarté suffisante </w:t>
            </w:r>
          </w:p>
          <w:p w:rsidR="00340F60" w:rsidRPr="004414A3" w:rsidRDefault="00340F60" w:rsidP="00B81181">
            <w:pPr>
              <w:pStyle w:val="NormalWeb"/>
              <w:spacing w:before="0" w:beforeAutospacing="0" w:after="0" w:afterAutospacing="0" w:line="0" w:lineRule="atLeast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4414A3">
              <w:rPr>
                <w:rStyle w:val="lev"/>
                <w:rFonts w:ascii="Arial" w:hAnsi="Arial" w:cs="Arial"/>
                <w:sz w:val="20"/>
                <w:szCs w:val="20"/>
                <w:u w:val="single"/>
              </w:rPr>
              <w:t>Contra Angle 1: 1</w:t>
            </w:r>
            <w:r w:rsidRPr="004414A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Autoclave à 135 ° C.</w:t>
            </w:r>
          </w:p>
          <w:p w:rsidR="00340F60" w:rsidRPr="004414A3" w:rsidRDefault="00340F60" w:rsidP="00B81181">
            <w:pPr>
              <w:pStyle w:val="NormalWeb"/>
              <w:spacing w:before="0" w:beforeAutospacing="0" w:after="0" w:afterAutospacing="0" w:line="0" w:lineRule="atLeast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Adaptable à n’importe quel système de rotation;</w:t>
            </w:r>
          </w:p>
          <w:p w:rsidR="00340F60" w:rsidRPr="004414A3" w:rsidRDefault="00340F60" w:rsidP="00B81181">
            <w:pPr>
              <w:pStyle w:val="NormalWeb"/>
              <w:spacing w:before="0" w:beforeAutospacing="0" w:after="0" w:afterAutospacing="0" w:line="0" w:lineRule="atLeast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Programmable : Rotation de 125 à 625 tours par minute</w:t>
            </w:r>
          </w:p>
          <w:p w:rsidR="00340F60" w:rsidRDefault="00340F60" w:rsidP="00B81181">
            <w:pPr>
              <w:tabs>
                <w:tab w:val="left" w:pos="0"/>
              </w:tabs>
              <w:ind w:right="-1928"/>
            </w:pPr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Couple réglable 0,3 à 5,2 </w:t>
            </w:r>
            <w:proofErr w:type="spellStart"/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>N.c</w:t>
            </w:r>
            <w:proofErr w:type="spellEnd"/>
            <w:r w:rsidRPr="004414A3">
              <w:rPr>
                <w:rStyle w:val="notranslate"/>
                <w:rFonts w:ascii="Arial" w:hAnsi="Arial" w:cs="Arial"/>
                <w:bCs/>
                <w:sz w:val="20"/>
                <w:szCs w:val="20"/>
              </w:rPr>
              <w:t xml:space="preserve"> m</w:t>
            </w:r>
          </w:p>
        </w:tc>
        <w:tc>
          <w:tcPr>
            <w:tcW w:w="5880" w:type="dxa"/>
          </w:tcPr>
          <w:p w:rsidR="00340F60" w:rsidRDefault="00340F60" w:rsidP="000A41A4">
            <w:pPr>
              <w:tabs>
                <w:tab w:val="left" w:pos="0"/>
              </w:tabs>
              <w:ind w:right="-1928"/>
            </w:pPr>
            <w:r>
              <w:t xml:space="preserve">          </w:t>
            </w:r>
          </w:p>
          <w:p w:rsidR="00340F60" w:rsidRPr="00FE1678" w:rsidRDefault="00340F60" w:rsidP="00FE1678">
            <w:pPr>
              <w:tabs>
                <w:tab w:val="left" w:pos="0"/>
              </w:tabs>
              <w:ind w:right="-1928"/>
              <w:rPr>
                <w:rFonts w:ascii="Baskerville Old Face" w:hAnsi="Baskerville Old Face" w:cs="Arial"/>
                <w:b/>
                <w:iCs/>
                <w:color w:val="002060"/>
                <w:sz w:val="34"/>
                <w:szCs w:val="34"/>
              </w:rPr>
            </w:pPr>
            <w:r w:rsidRPr="00FE1678">
              <w:rPr>
                <w:iCs/>
                <w:sz w:val="38"/>
                <w:szCs w:val="38"/>
              </w:rPr>
              <w:t xml:space="preserve"> </w:t>
            </w:r>
            <w:r w:rsidR="00FE1678">
              <w:rPr>
                <w:iCs/>
                <w:sz w:val="38"/>
                <w:szCs w:val="38"/>
              </w:rPr>
              <w:t xml:space="preserve">   </w:t>
            </w:r>
            <w:r w:rsidRPr="00FE1678">
              <w:rPr>
                <w:rFonts w:ascii="Baskerville Old Face" w:hAnsi="Baskerville Old Face" w:cs="Arial"/>
                <w:b/>
                <w:iCs/>
                <w:color w:val="002060"/>
                <w:sz w:val="34"/>
                <w:szCs w:val="34"/>
              </w:rPr>
              <w:t>SPHERE MEDICO DENTAIRE</w:t>
            </w:r>
          </w:p>
          <w:p w:rsidR="00340F60" w:rsidRPr="00340F60" w:rsidRDefault="00FE1678" w:rsidP="00FE1678">
            <w:pPr>
              <w:tabs>
                <w:tab w:val="left" w:pos="0"/>
              </w:tabs>
              <w:ind w:right="-1928"/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</w:pPr>
            <w:r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  <w:t xml:space="preserve">            </w:t>
            </w:r>
            <w:r w:rsidR="00340F60" w:rsidRPr="00126E86">
              <w:rPr>
                <w:rFonts w:ascii="Baskerville Old Face" w:hAnsi="Baskerville Old Face" w:cs="Arial"/>
                <w:b/>
                <w:i/>
                <w:noProof/>
                <w:color w:val="002060"/>
                <w:sz w:val="34"/>
                <w:szCs w:val="34"/>
                <w:lang w:eastAsia="fr-FR"/>
              </w:rPr>
              <w:drawing>
                <wp:inline distT="0" distB="0" distL="0" distR="0">
                  <wp:extent cx="2105025" cy="1238250"/>
                  <wp:effectExtent l="19050" t="0" r="9525" b="0"/>
                  <wp:docPr id="177" name="Image 27" descr="SHPERE MEDICO DEN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HPERE MEDICO DENT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340F60" w:rsidRPr="00340F60">
              <w:rPr>
                <w:noProof/>
                <w:lang w:eastAsia="fr-FR"/>
              </w:rPr>
              <w:drawing>
                <wp:inline distT="0" distB="0" distL="0" distR="0">
                  <wp:extent cx="1980000" cy="1125882"/>
                  <wp:effectExtent l="19050" t="0" r="1200" b="0"/>
                  <wp:docPr id="193" name="Image 2" descr="http://www.sphere-medico-dentaire.com/images/representations/gn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here-medico-dentaire.com/images/representations/gna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12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F60" w:rsidRPr="00126E86">
              <w:rPr>
                <w:noProof/>
                <w:lang w:eastAsia="fr-FR"/>
              </w:rPr>
              <w:drawing>
                <wp:inline distT="0" distB="0" distL="0" distR="0">
                  <wp:extent cx="1209675" cy="752475"/>
                  <wp:effectExtent l="19050" t="0" r="9525" b="0"/>
                  <wp:docPr id="192" name="Image 5" descr="http://www.sphere-medico-dentaire.com/images/representations/julie_ow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phere-medico-dentaire.com/images/representations/julie_ow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F60" w:rsidRPr="00866027" w:rsidRDefault="00FE1678" w:rsidP="000A41A4">
            <w:pPr>
              <w:tabs>
                <w:tab w:val="left" w:pos="0"/>
              </w:tabs>
              <w:ind w:right="-1928"/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</w:pPr>
            <w:r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  <w:t xml:space="preserve">     </w:t>
            </w:r>
            <w:r w:rsidR="00340F60" w:rsidRPr="00126E86">
              <w:rPr>
                <w:rFonts w:ascii="Baskerville Old Face" w:hAnsi="Baskerville Old Face" w:cs="Arial"/>
                <w:b/>
                <w:i/>
                <w:noProof/>
                <w:color w:val="002060"/>
                <w:sz w:val="34"/>
                <w:szCs w:val="34"/>
                <w:lang w:eastAsia="fr-FR"/>
              </w:rPr>
              <w:drawing>
                <wp:inline distT="0" distB="0" distL="0" distR="0">
                  <wp:extent cx="1247775" cy="1085850"/>
                  <wp:effectExtent l="19050" t="0" r="9525" b="0"/>
                  <wp:docPr id="179" name="Image 8" descr="http://www.sphere-medico-dentaire.com/images/representations/ultra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phere-medico-dentaire.com/images/representations/ultra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F60"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  <w:t xml:space="preserve">      </w:t>
            </w:r>
            <w:r w:rsidR="00340F60" w:rsidRPr="00340F60">
              <w:rPr>
                <w:rFonts w:ascii="Baskerville Old Face" w:hAnsi="Baskerville Old Face" w:cs="Arial"/>
                <w:b/>
                <w:i/>
                <w:noProof/>
                <w:color w:val="002060"/>
                <w:sz w:val="34"/>
                <w:szCs w:val="34"/>
                <w:lang w:eastAsia="fr-FR"/>
              </w:rPr>
              <w:drawing>
                <wp:inline distT="0" distB="0" distL="0" distR="0">
                  <wp:extent cx="1101760" cy="396000"/>
                  <wp:effectExtent l="19050" t="0" r="3140" b="0"/>
                  <wp:docPr id="194" name="Image 11" descr="http://www.sphere-medico-dentaire.com/images/representations/me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phere-medico-dentaire.com/images/representations/me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6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F60" w:rsidRPr="00340F60" w:rsidTr="001F7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37"/>
        </w:trPr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340F60" w:rsidRDefault="00340F60" w:rsidP="00192E93">
            <w:pPr>
              <w:rPr>
                <w:rFonts w:ascii="Baskerville Old Face" w:hAnsi="Baskerville Old Face"/>
                <w:b/>
                <w:color w:val="002D69" w:themeColor="accent5" w:themeShade="80"/>
                <w:sz w:val="20"/>
                <w:szCs w:val="20"/>
              </w:rPr>
            </w:pPr>
          </w:p>
          <w:p w:rsidR="00340F60" w:rsidRPr="00AC3110" w:rsidRDefault="00FE1678" w:rsidP="00FE1678">
            <w:pPr>
              <w:rPr>
                <w:rFonts w:ascii="Baskerville Old Face" w:hAnsi="Baskerville Old Face"/>
                <w:b/>
                <w:color w:val="002D69" w:themeColor="accent5" w:themeShade="80"/>
              </w:rPr>
            </w:pPr>
            <w:r>
              <w:rPr>
                <w:rFonts w:ascii="Baskerville Old Face" w:hAnsi="Baskerville Old Face"/>
                <w:b/>
                <w:color w:val="002D69" w:themeColor="accent5" w:themeShade="80"/>
              </w:rPr>
              <w:t xml:space="preserve">                         </w:t>
            </w:r>
            <w:r w:rsidR="00340F60" w:rsidRPr="00AC3110">
              <w:rPr>
                <w:rFonts w:ascii="Baskerville Old Face" w:hAnsi="Baskerville Old Face"/>
                <w:b/>
                <w:color w:val="002D69" w:themeColor="accent5" w:themeShade="80"/>
              </w:rPr>
              <w:t>RVG - OWANDY</w:t>
            </w:r>
          </w:p>
          <w:p w:rsidR="00340F60" w:rsidRDefault="00FE1678" w:rsidP="00FE1678">
            <w:pPr>
              <w:tabs>
                <w:tab w:val="left" w:pos="0"/>
              </w:tabs>
              <w:ind w:right="-1928"/>
            </w:pPr>
            <w:r>
              <w:t xml:space="preserve">    </w:t>
            </w:r>
            <w:r w:rsidR="00340F60">
              <w:t xml:space="preserve">  </w:t>
            </w:r>
            <w:r w:rsidR="00340F60" w:rsidRPr="00212BCD">
              <w:rPr>
                <w:noProof/>
                <w:lang w:eastAsia="fr-FR"/>
              </w:rPr>
              <w:drawing>
                <wp:inline distT="0" distB="0" distL="0" distR="0">
                  <wp:extent cx="2844000" cy="1272569"/>
                  <wp:effectExtent l="19050" t="0" r="0" b="0"/>
                  <wp:docPr id="180" name="Image 1" descr="http://www.owandy.fr/images/capteurs/opteo-bi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wandy.fr/images/capteurs/opteo-bi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27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F60" w:rsidRDefault="00340F60" w:rsidP="00192E93">
            <w:pPr>
              <w:tabs>
                <w:tab w:val="left" w:pos="0"/>
              </w:tabs>
              <w:ind w:right="-1928"/>
            </w:pPr>
          </w:p>
          <w:p w:rsidR="00FE1678" w:rsidRDefault="00FE1678" w:rsidP="00FE1678">
            <w:pPr>
              <w:spacing w:line="0" w:lineRule="atLeast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       </w:t>
            </w:r>
            <w:proofErr w:type="spellStart"/>
            <w:r w:rsidR="00340F60" w:rsidRPr="00192E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Owandy</w:t>
            </w:r>
            <w:proofErr w:type="spellEnd"/>
            <w:r w:rsidR="00340F60" w:rsidRPr="00192E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="00340F60" w:rsidRPr="00192E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Radiology</w:t>
            </w:r>
            <w:proofErr w:type="spellEnd"/>
            <w:r w:rsidR="00340F60" w:rsidRPr="00192E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met à disposition</w:t>
            </w:r>
          </w:p>
          <w:p w:rsidR="00340F60" w:rsidRDefault="00FE1678" w:rsidP="00FE1678">
            <w:pPr>
              <w:spacing w:line="0" w:lineRule="atLeast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      </w:t>
            </w:r>
            <w:r w:rsidR="00340F60" w:rsidRPr="00192E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des praticiens :</w:t>
            </w:r>
          </w:p>
          <w:p w:rsidR="00B81181" w:rsidRPr="00192E93" w:rsidRDefault="00B81181" w:rsidP="00FE1678">
            <w:pPr>
              <w:spacing w:line="0" w:lineRule="atLeast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  <w:p w:rsidR="00340F60" w:rsidRPr="00EB47B8" w:rsidRDefault="00EB47B8" w:rsidP="00FE1678">
            <w:pPr>
              <w:pStyle w:val="Paragraphedeliste"/>
              <w:numPr>
                <w:ilvl w:val="0"/>
                <w:numId w:val="5"/>
              </w:numPr>
              <w:spacing w:line="0" w:lineRule="atLeast"/>
              <w:ind w:left="363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B47B8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le capteur </w:t>
            </w:r>
            <w:proofErr w:type="spellStart"/>
            <w:r w:rsidRPr="00EB47B8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Opté</w:t>
            </w:r>
            <w:r w:rsidR="00340F60" w:rsidRPr="00EB47B8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</w:t>
            </w:r>
            <w:proofErr w:type="spellEnd"/>
            <w:r w:rsidRPr="00EB47B8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 :</w:t>
            </w:r>
            <w:r w:rsidR="00340F60" w:rsidRPr="00EB47B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1er capteur intra-oral intelligent doté de la technologie</w:t>
            </w:r>
            <w:r w:rsidRPr="00EB47B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340F60" w:rsidRPr="00EB47B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CMOS</w:t>
            </w:r>
            <w:r w:rsidR="00FE167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340F60" w:rsidRPr="00EB47B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</w:t>
            </w:r>
            <w:r w:rsidR="00FE167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340F60" w:rsidRPr="00EB47B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intégrant l'innovation A2-S.</w:t>
            </w:r>
          </w:p>
          <w:p w:rsidR="00340F60" w:rsidRDefault="00340F60" w:rsidP="009664F6">
            <w:pPr>
              <w:pStyle w:val="Paragraphedeliste"/>
              <w:numPr>
                <w:ilvl w:val="0"/>
                <w:numId w:val="5"/>
              </w:numPr>
              <w:spacing w:line="0" w:lineRule="atLeast"/>
              <w:ind w:left="363"/>
              <w:jc w:val="both"/>
            </w:pPr>
            <w:r w:rsidRPr="00192E9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le capteur One</w:t>
            </w:r>
            <w:r w:rsidRPr="00192E9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 capteur abordable et direct USB</w:t>
            </w:r>
          </w:p>
        </w:tc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</w:tcPr>
          <w:p w:rsidR="00340F60" w:rsidRPr="00AC3110" w:rsidRDefault="00B81181" w:rsidP="00B81181">
            <w:pPr>
              <w:tabs>
                <w:tab w:val="left" w:pos="-146"/>
              </w:tabs>
              <w:spacing w:line="20" w:lineRule="atLeast"/>
              <w:ind w:left="-146" w:right="-1928"/>
              <w:rPr>
                <w:rFonts w:ascii="Arabic Typesetting" w:eastAsia="Times New Roman" w:hAnsi="Arabic Typesetting" w:cs="Arabic Typesetting"/>
                <w:b/>
                <w:caps/>
                <w:color w:val="165881"/>
                <w:sz w:val="24"/>
                <w:szCs w:val="24"/>
                <w:lang w:eastAsia="fr-FR"/>
              </w:rPr>
            </w:pPr>
            <w:r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  <w:t xml:space="preserve"> </w:t>
            </w:r>
            <w:r w:rsidR="00E93CD2">
              <w:rPr>
                <w:rFonts w:ascii="Baskerville Old Face" w:hAnsi="Baskerville Old Face"/>
                <w:b/>
                <w:color w:val="002D69" w:themeColor="accent5" w:themeShade="80"/>
                <w:sz w:val="24"/>
                <w:szCs w:val="24"/>
              </w:rPr>
              <w:t xml:space="preserve">COBRA </w:t>
            </w:r>
            <w:r w:rsidR="00E93CD2" w:rsidRPr="00E93CD2">
              <w:rPr>
                <w:rFonts w:ascii="Baskerville Old Face" w:hAnsi="Baskerville Old Face"/>
                <w:b/>
                <w:color w:val="002D69" w:themeColor="accent5" w:themeShade="80"/>
                <w:sz w:val="18"/>
                <w:szCs w:val="18"/>
              </w:rPr>
              <w:t xml:space="preserve">ULTRA VISION </w:t>
            </w:r>
            <w:r w:rsidR="00340F60" w:rsidRPr="00B81181">
              <w:rPr>
                <w:rFonts w:ascii="Arabic Typesetting" w:eastAsia="Times New Roman" w:hAnsi="Arabic Typesetting" w:cs="Arabic Typesetting"/>
                <w:b/>
                <w:caps/>
                <w:color w:val="FF0000"/>
                <w:lang w:eastAsia="fr-FR"/>
              </w:rPr>
              <w:t>turbine qui</w:t>
            </w:r>
            <w:r>
              <w:rPr>
                <w:rFonts w:ascii="Arabic Typesetting" w:eastAsia="Times New Roman" w:hAnsi="Arabic Typesetting" w:cs="Arabic Typesetting"/>
                <w:b/>
                <w:caps/>
                <w:color w:val="FF0000"/>
                <w:lang w:eastAsia="fr-FR"/>
              </w:rPr>
              <w:t xml:space="preserve"> </w:t>
            </w:r>
            <w:r w:rsidR="00340F60" w:rsidRPr="00B81181">
              <w:rPr>
                <w:rFonts w:ascii="Arabic Typesetting" w:eastAsia="Times New Roman" w:hAnsi="Arabic Typesetting" w:cs="Arabic Typesetting"/>
                <w:b/>
                <w:caps/>
                <w:color w:val="FF0000"/>
                <w:lang w:eastAsia="fr-FR"/>
              </w:rPr>
              <w:t>change la vie</w:t>
            </w:r>
          </w:p>
          <w:p w:rsidR="00340F60" w:rsidRPr="0034302B" w:rsidRDefault="00B81181" w:rsidP="00B81181">
            <w:pPr>
              <w:tabs>
                <w:tab w:val="left" w:pos="0"/>
              </w:tabs>
              <w:ind w:right="-1928"/>
            </w:pPr>
            <w:r>
              <w:t xml:space="preserve">    </w:t>
            </w:r>
            <w:r w:rsidR="00340F60" w:rsidRPr="008620E4">
              <w:rPr>
                <w:noProof/>
                <w:lang w:eastAsia="fr-FR"/>
              </w:rPr>
              <w:drawing>
                <wp:inline distT="0" distB="0" distL="0" distR="0">
                  <wp:extent cx="3009900" cy="1161864"/>
                  <wp:effectExtent l="19050" t="0" r="0" b="0"/>
                  <wp:docPr id="182" name="Image 53" descr="http://www.gnatus.fr/wp-content/uploads/2014/07/ultravis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gnatus.fr/wp-content/uploads/2014/07/ultravisi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585" cy="116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F60" w:rsidRDefault="00340F60" w:rsidP="00192E93">
            <w:pPr>
              <w:spacing w:line="0" w:lineRule="atLeast"/>
              <w:textAlignment w:val="top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</w:p>
          <w:p w:rsidR="00340F60" w:rsidRPr="00B81181" w:rsidRDefault="00340F60" w:rsidP="00B81181">
            <w:pPr>
              <w:spacing w:line="0" w:lineRule="atLeast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B8118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Le </w:t>
            </w:r>
            <w:r w:rsidRPr="00B81181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COBRA LED ultra Vision*</w:t>
            </w:r>
            <w:r w:rsidR="00B81181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B8118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Aide dans le diagnostic différentiel de la carie.</w:t>
            </w:r>
            <w:r w:rsidR="00B8118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B81181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Autoclavable</w:t>
            </w:r>
            <w:proofErr w:type="spellEnd"/>
            <w:r w:rsidR="00B81181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 xml:space="preserve"> jusqu'à 135</w:t>
            </w:r>
            <w:r w:rsidR="00B81181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</w:rPr>
              <w:t>°</w:t>
            </w:r>
            <w:r w:rsidR="00B81181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C</w:t>
            </w:r>
          </w:p>
          <w:p w:rsidR="00340F60" w:rsidRPr="00B81181" w:rsidRDefault="00340F60" w:rsidP="00192E93">
            <w:pPr>
              <w:numPr>
                <w:ilvl w:val="0"/>
                <w:numId w:val="8"/>
              </w:numPr>
              <w:spacing w:line="0" w:lineRule="atLeast"/>
              <w:ind w:left="0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Tête en acier trempé usinage de haute précision</w:t>
            </w:r>
          </w:p>
          <w:p w:rsidR="00340F60" w:rsidRPr="00B81181" w:rsidRDefault="00B81181" w:rsidP="00B81181">
            <w:pPr>
              <w:numPr>
                <w:ilvl w:val="0"/>
                <w:numId w:val="8"/>
              </w:numPr>
              <w:spacing w:line="0" w:lineRule="atLeast"/>
              <w:ind w:left="0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Rotation 420 000 RPM</w:t>
            </w: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.</w:t>
            </w:r>
          </w:p>
          <w:p w:rsidR="00207F69" w:rsidRPr="00B81181" w:rsidRDefault="00340F60" w:rsidP="00192E93">
            <w:pPr>
              <w:numPr>
                <w:ilvl w:val="0"/>
                <w:numId w:val="8"/>
              </w:numPr>
              <w:spacing w:line="0" w:lineRule="atLeast"/>
              <w:ind w:left="0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8118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1 Bloc d’alimentation avec sélecteur : Mode LED </w:t>
            </w:r>
          </w:p>
          <w:p w:rsidR="00340F60" w:rsidRPr="00B81181" w:rsidRDefault="00B81181" w:rsidP="00192E93">
            <w:pPr>
              <w:numPr>
                <w:ilvl w:val="0"/>
                <w:numId w:val="8"/>
              </w:numPr>
              <w:spacing w:line="0" w:lineRule="atLeast"/>
              <w:ind w:left="0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8118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 Mode Ultra vision. </w:t>
            </w:r>
            <w:r w:rsidR="00340F60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Type de connexion : Midwest 6 trous </w:t>
            </w:r>
          </w:p>
          <w:p w:rsidR="00340F60" w:rsidRDefault="00340F60" w:rsidP="00B81181">
            <w:pPr>
              <w:numPr>
                <w:ilvl w:val="0"/>
                <w:numId w:val="8"/>
              </w:numPr>
              <w:spacing w:line="0" w:lineRule="atLeast"/>
              <w:ind w:left="0"/>
              <w:textAlignment w:val="top"/>
            </w:pPr>
            <w:r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 xml:space="preserve">Triple spray réparti symétriquement en direction </w:t>
            </w:r>
            <w:r w:rsidR="00207F69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d</w:t>
            </w:r>
            <w:r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e</w:t>
            </w:r>
            <w:r w:rsidR="00207F69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 xml:space="preserve"> </w:t>
            </w:r>
            <w:r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la partie coupante de la fraise</w:t>
            </w:r>
            <w:r w:rsid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 xml:space="preserve">. </w:t>
            </w:r>
            <w:r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>Roulement de haute précision à paliers et billes en céramique</w:t>
            </w:r>
            <w:r w:rsidR="00207F69" w:rsidRPr="00B811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fr-FR"/>
              </w:rPr>
              <w:t xml:space="preserve">. 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340F60" w:rsidRDefault="00FE1678" w:rsidP="00340F60">
            <w:pPr>
              <w:tabs>
                <w:tab w:val="left" w:pos="0"/>
              </w:tabs>
              <w:ind w:right="-1928"/>
            </w:pPr>
            <w:r>
              <w:t xml:space="preserve">   </w:t>
            </w:r>
            <w:r w:rsidR="001F4DC6" w:rsidRPr="001F4DC6">
              <w:rPr>
                <w:noProof/>
                <w:lang w:eastAsia="fr-FR"/>
              </w:rPr>
              <w:drawing>
                <wp:inline distT="0" distB="0" distL="0" distR="0">
                  <wp:extent cx="1710000" cy="648000"/>
                  <wp:effectExtent l="19050" t="0" r="4500" b="0"/>
                  <wp:docPr id="199" name="Image 49" descr="https://encrypted-tbn0.gstatic.com/images?q=tbn:ANd9GcT4cXdU12wz_tuaFVBYscgjM3oTi4QjEVksNIF4sKjSQV8xCI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encrypted-tbn0.gstatic.com/images?q=tbn:ANd9GcT4cXdU12wz_tuaFVBYscgjM3oTi4QjEVksNIF4sKjSQV8xCI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F60">
              <w:t xml:space="preserve">       </w:t>
            </w:r>
            <w:r w:rsidR="00340F60" w:rsidRPr="00340F60">
              <w:rPr>
                <w:noProof/>
                <w:lang w:eastAsia="fr-FR"/>
              </w:rPr>
              <w:drawing>
                <wp:inline distT="0" distB="0" distL="0" distR="0">
                  <wp:extent cx="1098000" cy="576000"/>
                  <wp:effectExtent l="19050" t="0" r="6900" b="0"/>
                  <wp:docPr id="195" name="Image 20" descr="http://www.sphere-medico-dentaire.com/images/representations/schul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phere-medico-dentaire.com/images/representations/schul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53" w:rsidRDefault="00AC1153" w:rsidP="00340F60">
            <w:pPr>
              <w:spacing w:line="300" w:lineRule="atLeast"/>
              <w:textAlignment w:val="top"/>
            </w:pPr>
          </w:p>
          <w:p w:rsidR="001F4DC6" w:rsidRDefault="00340F60" w:rsidP="00340F60">
            <w:pPr>
              <w:spacing w:line="300" w:lineRule="atLeast"/>
              <w:textAlignment w:val="top"/>
            </w:pPr>
            <w:r>
              <w:t xml:space="preserve">       </w:t>
            </w:r>
          </w:p>
          <w:p w:rsidR="00AC1153" w:rsidRDefault="00340F60" w:rsidP="00340F60">
            <w:pPr>
              <w:spacing w:line="300" w:lineRule="atLeast"/>
              <w:textAlignment w:val="top"/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</w:pPr>
            <w:r>
              <w:t xml:space="preserve"> </w:t>
            </w:r>
            <w:r w:rsidR="00FE1678">
              <w:t xml:space="preserve">      </w:t>
            </w:r>
            <w:r w:rsidRPr="00126E86">
              <w:rPr>
                <w:noProof/>
                <w:lang w:eastAsia="fr-FR"/>
              </w:rPr>
              <w:drawing>
                <wp:inline distT="0" distB="0" distL="0" distR="0">
                  <wp:extent cx="924152" cy="720000"/>
                  <wp:effectExtent l="19050" t="0" r="9298" b="0"/>
                  <wp:docPr id="186" name="Image 23" descr="http://www.sphere-medico-dentaire.com/images/representations/ceka_preci_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phere-medico-dentaire.com/images/representations/ceka_preci_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5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4DC6">
              <w:t xml:space="preserve">      </w:t>
            </w:r>
            <w:r w:rsidR="00027470">
              <w:t xml:space="preserve">                       </w:t>
            </w:r>
            <w:r w:rsidR="001F4DC6" w:rsidRPr="001F4DC6">
              <w:rPr>
                <w:noProof/>
                <w:lang w:eastAsia="fr-FR"/>
              </w:rPr>
              <w:drawing>
                <wp:inline distT="0" distB="0" distL="0" distR="0">
                  <wp:extent cx="936000" cy="513882"/>
                  <wp:effectExtent l="19050" t="0" r="0" b="0"/>
                  <wp:docPr id="201" name="Image 17" descr="http://www.sphere-medico-dentaire.com/images/representations/ribbo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phere-medico-dentaire.com/images/representations/ribbo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513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153"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  <w:t xml:space="preserve">                                                                       </w:t>
            </w:r>
          </w:p>
          <w:p w:rsidR="00B81181" w:rsidRDefault="00B81181" w:rsidP="00027470">
            <w:pPr>
              <w:spacing w:line="300" w:lineRule="atLeast"/>
              <w:textAlignment w:val="top"/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</w:pPr>
          </w:p>
          <w:p w:rsidR="00027470" w:rsidRPr="00FE1678" w:rsidRDefault="00340F60" w:rsidP="00027470">
            <w:pPr>
              <w:spacing w:line="300" w:lineRule="atLeast"/>
              <w:textAlignment w:val="top"/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</w:pPr>
            <w:r w:rsidRPr="00FE1678"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  <w:t>S</w:t>
            </w:r>
            <w:r w:rsidR="00027470" w:rsidRPr="00FE1678"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  <w:t xml:space="preserve">iège </w:t>
            </w:r>
            <w:r w:rsidRPr="00FE1678"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  <w:t>SOCIAL</w:t>
            </w:r>
            <w:r w:rsidR="00027470" w:rsidRPr="00FE1678"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  <w:t xml:space="preserve"> </w:t>
            </w:r>
            <w:r w:rsidRPr="00FE1678"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  <w:t>&amp; SHOW ROOM:</w:t>
            </w:r>
          </w:p>
          <w:p w:rsidR="00027470" w:rsidRPr="00FE1678" w:rsidRDefault="00027470" w:rsidP="00027470">
            <w:pPr>
              <w:spacing w:line="300" w:lineRule="atLeast"/>
              <w:textAlignment w:val="top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1 bis, Rue Djebel El Fath  Le Passage  - 1001-</w:t>
            </w:r>
            <w:r w:rsidR="00340F60"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Tunis </w:t>
            </w:r>
          </w:p>
          <w:p w:rsidR="00340F60" w:rsidRPr="00FE1678" w:rsidRDefault="00340F60" w:rsidP="00FE1678">
            <w:pPr>
              <w:spacing w:line="300" w:lineRule="atLeast"/>
              <w:textAlignment w:val="top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 w:rsidRPr="00FE1678">
              <w:rPr>
                <w:rFonts w:eastAsia="Times New Roman" w:cstheme="minorHAnsi"/>
                <w:b/>
                <w:sz w:val="20"/>
                <w:szCs w:val="20"/>
                <w:bdr w:val="none" w:sz="0" w:space="0" w:color="auto" w:frame="1"/>
                <w:lang w:eastAsia="fr-FR"/>
              </w:rPr>
              <w:t>Tél: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+216 71</w:t>
            </w:r>
            <w:r w:rsidR="00FE1678"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 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341</w:t>
            </w:r>
            <w:r w:rsidR="00FE1678"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370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bdr w:val="none" w:sz="0" w:space="0" w:color="auto" w:frame="1"/>
                <w:lang w:eastAsia="fr-FR"/>
              </w:rPr>
              <w:t> 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+216 71</w:t>
            </w:r>
            <w:r w:rsidR="00FE1678"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 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352</w:t>
            </w:r>
            <w:r w:rsidR="00FE1678"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891_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bdr w:val="none" w:sz="0" w:space="0" w:color="auto" w:frame="1"/>
                <w:lang w:eastAsia="fr-FR"/>
              </w:rPr>
              <w:t>Fax: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+216 71</w:t>
            </w:r>
            <w:r w:rsidR="00FE1678"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 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338</w:t>
            </w:r>
            <w:r w:rsidR="00FE1678"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443</w:t>
            </w:r>
          </w:p>
          <w:p w:rsidR="00027470" w:rsidRPr="00FE1678" w:rsidRDefault="00340F60" w:rsidP="00027470">
            <w:pPr>
              <w:tabs>
                <w:tab w:val="left" w:pos="0"/>
              </w:tabs>
              <w:ind w:right="-1928"/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</w:pPr>
            <w:r w:rsidRPr="00FE1678"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  <w:t>E-mail: </w:t>
            </w:r>
            <w:hyperlink r:id="rId28" w:history="1">
              <w:r w:rsidRPr="00FE1678">
                <w:rPr>
                  <w:rFonts w:eastAsia="Times New Roman" w:cstheme="minorHAnsi"/>
                  <w:b/>
                  <w:sz w:val="20"/>
                  <w:szCs w:val="20"/>
                  <w:u w:val="single"/>
                  <w:lang w:val="en-US" w:eastAsia="fr-FR"/>
                </w:rPr>
                <w:t>sphere.medident@gnet.tn</w:t>
              </w:r>
            </w:hyperlink>
          </w:p>
          <w:p w:rsidR="00340F60" w:rsidRPr="00340F60" w:rsidRDefault="00340F60" w:rsidP="00027470">
            <w:pPr>
              <w:tabs>
                <w:tab w:val="left" w:pos="0"/>
              </w:tabs>
              <w:ind w:right="-1928"/>
              <w:rPr>
                <w:lang w:val="en-US"/>
              </w:rPr>
            </w:pPr>
            <w:r w:rsidRPr="00FE1678"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  <w:t xml:space="preserve">Site Web: </w:t>
            </w:r>
            <w:hyperlink r:id="rId29" w:history="1">
              <w:r w:rsidRPr="00FE1678">
                <w:rPr>
                  <w:rStyle w:val="Lienhypertexte"/>
                  <w:rFonts w:eastAsia="Times New Roman" w:cstheme="minorHAnsi"/>
                  <w:b/>
                  <w:color w:val="auto"/>
                  <w:sz w:val="20"/>
                  <w:szCs w:val="20"/>
                  <w:lang w:val="en-US" w:eastAsia="fr-FR"/>
                </w:rPr>
                <w:t>www.sphere-medico-dentaire.com</w:t>
              </w:r>
            </w:hyperlink>
          </w:p>
        </w:tc>
      </w:tr>
      <w:tr w:rsidR="00340F60" w:rsidRPr="003E1974" w:rsidTr="009664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</w:trPr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340F60" w:rsidRPr="00340F60" w:rsidRDefault="00340F60" w:rsidP="00192E93">
            <w:pPr>
              <w:rPr>
                <w:rFonts w:ascii="Baskerville Old Face" w:hAnsi="Baskerville Old Face"/>
                <w:b/>
                <w:color w:val="002D69" w:themeColor="accent5" w:themeShade="80"/>
                <w:sz w:val="20"/>
                <w:szCs w:val="20"/>
                <w:lang w:val="en-US"/>
              </w:rPr>
            </w:pPr>
          </w:p>
        </w:tc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</w:tcPr>
          <w:p w:rsidR="00340F60" w:rsidRPr="00340F60" w:rsidRDefault="00340F60" w:rsidP="00192E93">
            <w:pPr>
              <w:tabs>
                <w:tab w:val="left" w:pos="0"/>
              </w:tabs>
              <w:spacing w:line="20" w:lineRule="atLeast"/>
              <w:ind w:right="-1928"/>
              <w:rPr>
                <w:rFonts w:ascii="Baskerville Old Face" w:hAnsi="Baskerville Old Face"/>
                <w:b/>
                <w:noProof/>
                <w:color w:val="002060"/>
                <w:sz w:val="20"/>
                <w:szCs w:val="20"/>
                <w:lang w:val="en-US" w:eastAsia="fr-FR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340F60" w:rsidRPr="00126E86" w:rsidRDefault="00340F60" w:rsidP="000A41A4">
            <w:pPr>
              <w:tabs>
                <w:tab w:val="center" w:pos="10490"/>
                <w:tab w:val="left" w:pos="13365"/>
              </w:tabs>
              <w:spacing w:line="300" w:lineRule="atLeast"/>
              <w:ind w:right="-84"/>
              <w:textAlignment w:val="top"/>
              <w:rPr>
                <w:rFonts w:ascii="Arial" w:eastAsia="Times New Roman" w:hAnsi="Arial" w:cs="Arial"/>
                <w:b/>
                <w:color w:val="00439E" w:themeColor="accent5" w:themeShade="BF"/>
                <w:sz w:val="14"/>
                <w:szCs w:val="14"/>
                <w:lang w:val="en-US" w:eastAsia="fr-FR"/>
              </w:rPr>
            </w:pPr>
          </w:p>
        </w:tc>
      </w:tr>
    </w:tbl>
    <w:p w:rsidR="001F79BE" w:rsidRPr="003E1974" w:rsidRDefault="001F79BE" w:rsidP="005F4EB3">
      <w:pPr>
        <w:tabs>
          <w:tab w:val="left" w:pos="0"/>
        </w:tabs>
        <w:ind w:right="-1928"/>
        <w:rPr>
          <w:lang w:val="en-US"/>
        </w:rPr>
      </w:pPr>
    </w:p>
    <w:sectPr w:rsidR="001F79BE" w:rsidRPr="003E1974" w:rsidSect="00E3683A">
      <w:pgSz w:w="16839" w:h="11907" w:orient="landscape" w:code="9"/>
      <w:pgMar w:top="0" w:right="113" w:bottom="0" w:left="425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4B3"/>
    <w:multiLevelType w:val="multilevel"/>
    <w:tmpl w:val="B35A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677DA"/>
    <w:multiLevelType w:val="hybridMultilevel"/>
    <w:tmpl w:val="1AE8B08E"/>
    <w:lvl w:ilvl="0" w:tplc="EDEE7F5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5272E"/>
    <w:multiLevelType w:val="multilevel"/>
    <w:tmpl w:val="9350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C524F"/>
    <w:multiLevelType w:val="multilevel"/>
    <w:tmpl w:val="EBDAC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961E92"/>
    <w:multiLevelType w:val="multilevel"/>
    <w:tmpl w:val="D9D4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80398F"/>
    <w:multiLevelType w:val="hybridMultilevel"/>
    <w:tmpl w:val="103C22D8"/>
    <w:lvl w:ilvl="0" w:tplc="E83615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F5C9C"/>
    <w:multiLevelType w:val="multilevel"/>
    <w:tmpl w:val="4AB4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5A04CE"/>
    <w:multiLevelType w:val="hybridMultilevel"/>
    <w:tmpl w:val="3A92785C"/>
    <w:lvl w:ilvl="0" w:tplc="E36094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6246B"/>
    <w:multiLevelType w:val="multilevel"/>
    <w:tmpl w:val="C7A0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EC6BDB"/>
    <w:multiLevelType w:val="multilevel"/>
    <w:tmpl w:val="F4002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3F36"/>
    <w:rsid w:val="00004BEE"/>
    <w:rsid w:val="00027470"/>
    <w:rsid w:val="0004346D"/>
    <w:rsid w:val="000535E3"/>
    <w:rsid w:val="0007289D"/>
    <w:rsid w:val="000811F3"/>
    <w:rsid w:val="0009760D"/>
    <w:rsid w:val="000B3B47"/>
    <w:rsid w:val="000C03D0"/>
    <w:rsid w:val="000E075D"/>
    <w:rsid w:val="0011088C"/>
    <w:rsid w:val="00123708"/>
    <w:rsid w:val="00126E86"/>
    <w:rsid w:val="00151D41"/>
    <w:rsid w:val="001563A7"/>
    <w:rsid w:val="001821B3"/>
    <w:rsid w:val="001827C8"/>
    <w:rsid w:val="0019289C"/>
    <w:rsid w:val="00192E93"/>
    <w:rsid w:val="00196DF2"/>
    <w:rsid w:val="001C5593"/>
    <w:rsid w:val="001F4DC6"/>
    <w:rsid w:val="001F79BE"/>
    <w:rsid w:val="00207F69"/>
    <w:rsid w:val="00212BCD"/>
    <w:rsid w:val="00221A25"/>
    <w:rsid w:val="00237D2A"/>
    <w:rsid w:val="00240B55"/>
    <w:rsid w:val="00240B80"/>
    <w:rsid w:val="00270B00"/>
    <w:rsid w:val="00280AD3"/>
    <w:rsid w:val="00282960"/>
    <w:rsid w:val="00285263"/>
    <w:rsid w:val="002A214D"/>
    <w:rsid w:val="002A3AD0"/>
    <w:rsid w:val="002A65BC"/>
    <w:rsid w:val="002D1910"/>
    <w:rsid w:val="002D1DAD"/>
    <w:rsid w:val="002F0B9A"/>
    <w:rsid w:val="002F6836"/>
    <w:rsid w:val="003070DD"/>
    <w:rsid w:val="00325EE9"/>
    <w:rsid w:val="00340F60"/>
    <w:rsid w:val="0034302B"/>
    <w:rsid w:val="00344FAD"/>
    <w:rsid w:val="00356BF1"/>
    <w:rsid w:val="00363D9A"/>
    <w:rsid w:val="00382794"/>
    <w:rsid w:val="003A0DE4"/>
    <w:rsid w:val="003A3FE3"/>
    <w:rsid w:val="003A61DD"/>
    <w:rsid w:val="003C7429"/>
    <w:rsid w:val="003C7999"/>
    <w:rsid w:val="003E1974"/>
    <w:rsid w:val="00411395"/>
    <w:rsid w:val="00420F53"/>
    <w:rsid w:val="00421E5E"/>
    <w:rsid w:val="00427305"/>
    <w:rsid w:val="00437809"/>
    <w:rsid w:val="004414A3"/>
    <w:rsid w:val="00451242"/>
    <w:rsid w:val="004534CC"/>
    <w:rsid w:val="00486C35"/>
    <w:rsid w:val="00487484"/>
    <w:rsid w:val="00496D51"/>
    <w:rsid w:val="004A694D"/>
    <w:rsid w:val="004B1740"/>
    <w:rsid w:val="004B4003"/>
    <w:rsid w:val="004C13DB"/>
    <w:rsid w:val="004D012A"/>
    <w:rsid w:val="004D1BF3"/>
    <w:rsid w:val="004E7563"/>
    <w:rsid w:val="004F4D2B"/>
    <w:rsid w:val="00500A8C"/>
    <w:rsid w:val="00500F7F"/>
    <w:rsid w:val="00510EE2"/>
    <w:rsid w:val="0051185C"/>
    <w:rsid w:val="005345B5"/>
    <w:rsid w:val="00535AEA"/>
    <w:rsid w:val="00555E8D"/>
    <w:rsid w:val="00582AA6"/>
    <w:rsid w:val="00583829"/>
    <w:rsid w:val="005C35D9"/>
    <w:rsid w:val="005D30A4"/>
    <w:rsid w:val="005F00CB"/>
    <w:rsid w:val="005F4EB3"/>
    <w:rsid w:val="00656714"/>
    <w:rsid w:val="00660237"/>
    <w:rsid w:val="0068705F"/>
    <w:rsid w:val="006A36E7"/>
    <w:rsid w:val="006B0503"/>
    <w:rsid w:val="006C1DFD"/>
    <w:rsid w:val="006C5645"/>
    <w:rsid w:val="006D5784"/>
    <w:rsid w:val="006F3DBC"/>
    <w:rsid w:val="006F6150"/>
    <w:rsid w:val="0075532C"/>
    <w:rsid w:val="007808A2"/>
    <w:rsid w:val="007B483D"/>
    <w:rsid w:val="007C63EC"/>
    <w:rsid w:val="007F24A9"/>
    <w:rsid w:val="007F6F93"/>
    <w:rsid w:val="00811D8E"/>
    <w:rsid w:val="008620E4"/>
    <w:rsid w:val="00866027"/>
    <w:rsid w:val="008869A0"/>
    <w:rsid w:val="008B76CA"/>
    <w:rsid w:val="008E0650"/>
    <w:rsid w:val="008E16C4"/>
    <w:rsid w:val="008E1D8F"/>
    <w:rsid w:val="008E300B"/>
    <w:rsid w:val="008E3866"/>
    <w:rsid w:val="008F03D6"/>
    <w:rsid w:val="008F571D"/>
    <w:rsid w:val="00962FCD"/>
    <w:rsid w:val="009664F6"/>
    <w:rsid w:val="00995A6A"/>
    <w:rsid w:val="009B03B8"/>
    <w:rsid w:val="009D532E"/>
    <w:rsid w:val="009E5B9E"/>
    <w:rsid w:val="00A13395"/>
    <w:rsid w:val="00A17048"/>
    <w:rsid w:val="00A22DF4"/>
    <w:rsid w:val="00A341FD"/>
    <w:rsid w:val="00A36A95"/>
    <w:rsid w:val="00A468E5"/>
    <w:rsid w:val="00A510E8"/>
    <w:rsid w:val="00A8137B"/>
    <w:rsid w:val="00A9449F"/>
    <w:rsid w:val="00AA4408"/>
    <w:rsid w:val="00AB3C0B"/>
    <w:rsid w:val="00AB7E93"/>
    <w:rsid w:val="00AC1153"/>
    <w:rsid w:val="00AC3110"/>
    <w:rsid w:val="00B178AB"/>
    <w:rsid w:val="00B20057"/>
    <w:rsid w:val="00B43E4A"/>
    <w:rsid w:val="00B43F36"/>
    <w:rsid w:val="00B81181"/>
    <w:rsid w:val="00B87E56"/>
    <w:rsid w:val="00B94C73"/>
    <w:rsid w:val="00BB53A6"/>
    <w:rsid w:val="00C0481C"/>
    <w:rsid w:val="00C13B3C"/>
    <w:rsid w:val="00C37254"/>
    <w:rsid w:val="00C51886"/>
    <w:rsid w:val="00C75D10"/>
    <w:rsid w:val="00C96520"/>
    <w:rsid w:val="00CB0D85"/>
    <w:rsid w:val="00CB11C1"/>
    <w:rsid w:val="00CB2025"/>
    <w:rsid w:val="00CC6CE6"/>
    <w:rsid w:val="00CF10E3"/>
    <w:rsid w:val="00D112E8"/>
    <w:rsid w:val="00D2655F"/>
    <w:rsid w:val="00D52E4B"/>
    <w:rsid w:val="00D5593B"/>
    <w:rsid w:val="00D64D7C"/>
    <w:rsid w:val="00D66747"/>
    <w:rsid w:val="00D70F40"/>
    <w:rsid w:val="00D77727"/>
    <w:rsid w:val="00D8206B"/>
    <w:rsid w:val="00D926AE"/>
    <w:rsid w:val="00D96E84"/>
    <w:rsid w:val="00DA3139"/>
    <w:rsid w:val="00DC5EAE"/>
    <w:rsid w:val="00DD2E87"/>
    <w:rsid w:val="00DD3AC3"/>
    <w:rsid w:val="00DF58AA"/>
    <w:rsid w:val="00E0458C"/>
    <w:rsid w:val="00E05DBB"/>
    <w:rsid w:val="00E3683A"/>
    <w:rsid w:val="00E93CD2"/>
    <w:rsid w:val="00EB47B8"/>
    <w:rsid w:val="00EC16B4"/>
    <w:rsid w:val="00EE4EF1"/>
    <w:rsid w:val="00EF0327"/>
    <w:rsid w:val="00F038D0"/>
    <w:rsid w:val="00F0560B"/>
    <w:rsid w:val="00F176CB"/>
    <w:rsid w:val="00F2064D"/>
    <w:rsid w:val="00F230D6"/>
    <w:rsid w:val="00F23CD2"/>
    <w:rsid w:val="00F508FE"/>
    <w:rsid w:val="00F606FD"/>
    <w:rsid w:val="00F7146B"/>
    <w:rsid w:val="00F90C86"/>
    <w:rsid w:val="00FA24D0"/>
    <w:rsid w:val="00FB7AEE"/>
    <w:rsid w:val="00FC55A9"/>
    <w:rsid w:val="00FC72A9"/>
    <w:rsid w:val="00FD1CCF"/>
    <w:rsid w:val="00FE1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F36"/>
  </w:style>
  <w:style w:type="paragraph" w:styleId="Titre1">
    <w:name w:val="heading 1"/>
    <w:basedOn w:val="Normal"/>
    <w:next w:val="Normal"/>
    <w:link w:val="Titre1Car"/>
    <w:uiPriority w:val="9"/>
    <w:qFormat/>
    <w:rsid w:val="008620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43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B43F36"/>
    <w:rPr>
      <w:b/>
      <w:bCs/>
    </w:rPr>
  </w:style>
  <w:style w:type="character" w:customStyle="1" w:styleId="apple-converted-space">
    <w:name w:val="apple-converted-space"/>
    <w:basedOn w:val="Policepardfaut"/>
    <w:rsid w:val="00B43F36"/>
  </w:style>
  <w:style w:type="paragraph" w:styleId="Textedebulles">
    <w:name w:val="Balloon Text"/>
    <w:basedOn w:val="Normal"/>
    <w:link w:val="TextedebullesCar"/>
    <w:uiPriority w:val="99"/>
    <w:semiHidden/>
    <w:unhideWhenUsed/>
    <w:rsid w:val="00B43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F3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43F36"/>
    <w:pPr>
      <w:ind w:left="720"/>
      <w:contextualSpacing/>
    </w:pPr>
  </w:style>
  <w:style w:type="paragraph" w:customStyle="1" w:styleId="p1">
    <w:name w:val="p1"/>
    <w:basedOn w:val="Normal"/>
    <w:rsid w:val="0021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5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translate">
    <w:name w:val="notranslate"/>
    <w:basedOn w:val="Policepardfaut"/>
    <w:rsid w:val="00660237"/>
  </w:style>
  <w:style w:type="character" w:styleId="Accentuation">
    <w:name w:val="Emphasis"/>
    <w:basedOn w:val="Policepardfaut"/>
    <w:uiPriority w:val="20"/>
    <w:qFormat/>
    <w:rsid w:val="005C35D9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620E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4534CC"/>
    <w:rPr>
      <w:color w:val="17BBFD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sphere-medico-dentaire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hyperlink" Target="mailto:sphere.medident@gnet.tn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4DC8ED-0B42-4375-9ECC-3324AD64A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965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COMPAQ</cp:lastModifiedBy>
  <cp:revision>25</cp:revision>
  <cp:lastPrinted>2015-04-15T11:03:00Z</cp:lastPrinted>
  <dcterms:created xsi:type="dcterms:W3CDTF">2015-04-13T19:43:00Z</dcterms:created>
  <dcterms:modified xsi:type="dcterms:W3CDTF">2015-04-18T13:07:00Z</dcterms:modified>
</cp:coreProperties>
</file>