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5987" w:rsidRDefault="00695987" w:rsidP="00695987">
      <w:pPr>
        <w:pStyle w:val="Titre1"/>
        <w:jc w:val="center"/>
        <w:rPr>
          <w:rFonts w:ascii="Times New Roman" w:hAnsi="Times New Roman" w:cs="Times New Roman"/>
          <w:color w:val="D8730E"/>
          <w:kern w:val="28"/>
          <w:sz w:val="74"/>
          <w:szCs w:val="74"/>
        </w:rPr>
      </w:pPr>
      <w:r w:rsidRPr="00FA234E">
        <w:rPr>
          <w:rFonts w:ascii="Times New Roman" w:hAnsi="Times New Roman" w:cs="Times New Roman"/>
          <w:noProof/>
        </w:rPr>
        <w:drawing>
          <wp:anchor distT="0" distB="0" distL="114300" distR="114300" simplePos="0" relativeHeight="251745280" behindDoc="1" locked="0" layoutInCell="1" allowOverlap="1" wp14:anchorId="65E0AC78" wp14:editId="77455879">
            <wp:simplePos x="0" y="0"/>
            <wp:positionH relativeFrom="margin">
              <wp:posOffset>1481455</wp:posOffset>
            </wp:positionH>
            <wp:positionV relativeFrom="paragraph">
              <wp:posOffset>486</wp:posOffset>
            </wp:positionV>
            <wp:extent cx="3004457" cy="1293121"/>
            <wp:effectExtent l="0" t="0" r="5715" b="2540"/>
            <wp:wrapTight wrapText="bothSides">
              <wp:wrapPolygon edited="0">
                <wp:start x="0" y="0"/>
                <wp:lineTo x="0" y="21324"/>
                <wp:lineTo x="21504" y="21324"/>
                <wp:lineTo x="21504"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1).jpg"/>
                    <pic:cNvPicPr/>
                  </pic:nvPicPr>
                  <pic:blipFill>
                    <a:blip r:embed="rId10">
                      <a:extLst>
                        <a:ext uri="{28A0092B-C50C-407E-A947-70E740481C1C}">
                          <a14:useLocalDpi xmlns:a14="http://schemas.microsoft.com/office/drawing/2010/main" val="0"/>
                        </a:ext>
                      </a:extLst>
                    </a:blip>
                    <a:stretch>
                      <a:fillRect/>
                    </a:stretch>
                  </pic:blipFill>
                  <pic:spPr>
                    <a:xfrm>
                      <a:off x="0" y="0"/>
                      <a:ext cx="3004457" cy="1293121"/>
                    </a:xfrm>
                    <a:prstGeom prst="rect">
                      <a:avLst/>
                    </a:prstGeom>
                  </pic:spPr>
                </pic:pic>
              </a:graphicData>
            </a:graphic>
            <wp14:sizeRelH relativeFrom="page">
              <wp14:pctWidth>0</wp14:pctWidth>
            </wp14:sizeRelH>
            <wp14:sizeRelV relativeFrom="page">
              <wp14:pctHeight>0</wp14:pctHeight>
            </wp14:sizeRelV>
          </wp:anchor>
        </w:drawing>
      </w:r>
    </w:p>
    <w:p w:rsidR="00695987" w:rsidRDefault="00695987" w:rsidP="00695987">
      <w:pPr>
        <w:pStyle w:val="Titre1"/>
        <w:jc w:val="center"/>
        <w:rPr>
          <w:rFonts w:ascii="Times New Roman" w:hAnsi="Times New Roman" w:cs="Times New Roman"/>
          <w:color w:val="D8730E"/>
          <w:kern w:val="28"/>
          <w:sz w:val="74"/>
          <w:szCs w:val="74"/>
        </w:rPr>
      </w:pPr>
    </w:p>
    <w:p w:rsidR="00695987" w:rsidRPr="009D112D" w:rsidRDefault="00695987" w:rsidP="00695987">
      <w:pPr>
        <w:pStyle w:val="Titre1"/>
        <w:jc w:val="center"/>
        <w:rPr>
          <w:rFonts w:ascii="Times New Roman" w:hAnsi="Times New Roman" w:cs="Times New Roman"/>
          <w:color w:val="D8730E"/>
          <w:kern w:val="28"/>
          <w:sz w:val="64"/>
          <w:szCs w:val="64"/>
        </w:rPr>
      </w:pPr>
      <w:r w:rsidRPr="009D112D">
        <w:rPr>
          <w:rFonts w:ascii="Times New Roman" w:hAnsi="Times New Roman" w:cs="Times New Roman"/>
          <w:color w:val="D8730E"/>
          <w:kern w:val="28"/>
          <w:sz w:val="64"/>
          <w:szCs w:val="64"/>
        </w:rPr>
        <w:t xml:space="preserve">SARL </w:t>
      </w:r>
      <w:r w:rsidR="00FA0490" w:rsidRPr="009D112D">
        <w:rPr>
          <w:rFonts w:ascii="Times New Roman" w:hAnsi="Times New Roman" w:cs="Times New Roman"/>
          <w:color w:val="D8730E"/>
          <w:kern w:val="28"/>
          <w:sz w:val="64"/>
          <w:szCs w:val="64"/>
        </w:rPr>
        <w:t>DOMAINE DAVID DUBAND</w:t>
      </w:r>
    </w:p>
    <w:p w:rsidR="00695987" w:rsidRPr="00695987" w:rsidRDefault="00FA0490" w:rsidP="00695987">
      <w:pPr>
        <w:jc w:val="center"/>
        <w:rPr>
          <w:rFonts w:ascii="Times New Roman" w:hAnsi="Times New Roman" w:cs="Times New Roman"/>
          <w:color w:val="auto"/>
          <w:sz w:val="28"/>
          <w:szCs w:val="28"/>
        </w:rPr>
      </w:pPr>
      <w:r w:rsidRPr="00695987">
        <w:rPr>
          <w:rFonts w:ascii="Times New Roman" w:hAnsi="Times New Roman" w:cs="Times New Roman"/>
          <w:color w:val="auto"/>
          <w:sz w:val="28"/>
          <w:szCs w:val="28"/>
        </w:rPr>
        <w:t>LICENCE PROFESSIONNELLE COMMERCE DES VINS ET OENOTOURISME</w:t>
      </w:r>
    </w:p>
    <w:p w:rsidR="00FA0490" w:rsidRPr="00695987" w:rsidRDefault="00FA0490" w:rsidP="00695987">
      <w:pPr>
        <w:jc w:val="center"/>
        <w:rPr>
          <w:rFonts w:ascii="Times New Roman" w:hAnsi="Times New Roman" w:cs="Times New Roman"/>
          <w:color w:val="auto"/>
          <w:sz w:val="28"/>
          <w:szCs w:val="28"/>
        </w:rPr>
      </w:pPr>
      <w:r w:rsidRPr="00695987">
        <w:rPr>
          <w:rFonts w:ascii="Times New Roman" w:hAnsi="Times New Roman" w:cs="Times New Roman"/>
          <w:color w:val="auto"/>
          <w:sz w:val="28"/>
          <w:szCs w:val="28"/>
        </w:rPr>
        <w:t>INSTITUT UNIVERSITAIRE DE LA VIGNE ET DU VIN JULES GUYOT</w:t>
      </w:r>
      <w:r w:rsidRPr="00695987">
        <w:rPr>
          <w:rFonts w:ascii="Times New Roman" w:hAnsi="Times New Roman" w:cs="Times New Roman"/>
          <w:noProof/>
          <w:sz w:val="28"/>
          <w:szCs w:val="28"/>
        </w:rPr>
        <mc:AlternateContent>
          <mc:Choice Requires="wps">
            <w:drawing>
              <wp:anchor distT="0" distB="0" distL="114300" distR="114300" simplePos="0" relativeHeight="251743232" behindDoc="0" locked="0" layoutInCell="1" allowOverlap="0" wp14:anchorId="3543D196" wp14:editId="05CC2A1B">
                <wp:simplePos x="0" y="0"/>
                <wp:positionH relativeFrom="margin">
                  <wp:align>right</wp:align>
                </wp:positionH>
                <wp:positionV relativeFrom="bottomMargin">
                  <wp:posOffset>392158</wp:posOffset>
                </wp:positionV>
                <wp:extent cx="5544185" cy="264795"/>
                <wp:effectExtent l="0" t="0" r="0" b="0"/>
                <wp:wrapSquare wrapText="bothSides"/>
                <wp:docPr id="48" name="Zone de texte 48"/>
                <wp:cNvGraphicFramePr/>
                <a:graphic xmlns:a="http://schemas.openxmlformats.org/drawingml/2006/main">
                  <a:graphicData uri="http://schemas.microsoft.com/office/word/2010/wordprocessingShape">
                    <wps:wsp>
                      <wps:cNvSpPr txBox="1"/>
                      <wps:spPr>
                        <a:xfrm>
                          <a:off x="0" y="0"/>
                          <a:ext cx="5544185" cy="264795"/>
                        </a:xfrm>
                        <a:prstGeom prst="rect">
                          <a:avLst/>
                        </a:prstGeom>
                        <a:noFill/>
                        <a:ln w="6350">
                          <a:noFill/>
                        </a:ln>
                        <a:effectLst/>
                      </wps:spPr>
                      <wps:txbx>
                        <w:txbxContent>
                          <w:p w:rsidR="002E2619" w:rsidRPr="004618AE" w:rsidRDefault="002E2619" w:rsidP="00FA0490">
                            <w:pPr>
                              <w:pStyle w:val="Pieddepage"/>
                              <w:jc w:val="center"/>
                              <w:rPr>
                                <w:rFonts w:ascii="Times New Roman" w:hAnsi="Times New Roman" w:cs="Times New Roman"/>
                                <w:caps w:val="0"/>
                                <w:color w:val="auto"/>
                                <w:sz w:val="24"/>
                                <w:szCs w:val="24"/>
                              </w:rPr>
                            </w:pPr>
                            <w:r w:rsidRPr="004618AE">
                              <w:rPr>
                                <w:rFonts w:ascii="Times New Roman" w:hAnsi="Times New Roman" w:cs="Times New Roman"/>
                                <w:caps w:val="0"/>
                                <w:color w:val="auto"/>
                                <w:sz w:val="24"/>
                                <w:szCs w:val="24"/>
                              </w:rPr>
                              <w:t>Romane Mortet - RAPPORT DE STAGE - UNIVERSITE DE BOURGOGNE 2014-2015</w:t>
                            </w:r>
                          </w:p>
                          <w:p w:rsidR="002E2619" w:rsidRPr="00C271C7" w:rsidRDefault="002E2619" w:rsidP="00FA0490">
                            <w:pPr>
                              <w:pStyle w:val="Coordonnes"/>
                              <w:rPr>
                                <w:rFonts w:ascii="Arial" w:hAnsi="Arial" w:cs="Arial"/>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543D196" id="_x0000_t202" coordsize="21600,21600" o:spt="202" path="m,l,21600r21600,l21600,xe">
                <v:stroke joinstyle="miter"/>
                <v:path gradientshapeok="t" o:connecttype="rect"/>
              </v:shapetype>
              <v:shape id="Zone de texte 48" o:spid="_x0000_s1026" type="#_x0000_t202" style="position:absolute;left:0;text-align:left;margin-left:385.35pt;margin-top:30.9pt;width:436.55pt;height:20.85pt;z-index:251743232;visibility:visible;mso-wrap-style:square;mso-width-percent:0;mso-height-percent:0;mso-wrap-distance-left:9pt;mso-wrap-distance-top:0;mso-wrap-distance-right:9pt;mso-wrap-distance-bottom:0;mso-position-horizontal:right;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0rOgIAAGUEAAAOAAAAZHJzL2Uyb0RvYy54bWysVFFr2zAQfh/sPwi9L06yOG1NnJK1ZAxC&#10;W0hHYW+KLMcGWdIkJXb26/dJjtPS7WnsRT7dnT7pvu/Oi9uukeQorKu1yulkNKZEKK6LWu1z+v15&#10;/emaEueZKpjUSuT0JBy9XX78sGhNJqa60rIQlgBEuaw1Oa28N1mSOF6JhrmRNkIhWGrbMI+t3SeF&#10;ZS3QG5lMx+N50mpbGKu5cA7e+z5IlxG/LAX3j2XphCcyp3ibj6uN6y6syXLBsr1lpqr5+RnsH17R&#10;sFrh0gvUPfOMHGz9B1RTc6udLv2I6ybRZVlzEWtANZPxu2q2FTMi1gJynLnQ5P4fLH84PllSFzmd&#10;QSnFGmj0A0qRQhAvOi8I/CCpNS5D7tYg23dfdAexB7+DM9TelbYJX1RFEAfdpwvFgCIczjSdzSbX&#10;KSUcsel8dnWTBpjk9bSxzn8VuiHByKmFhJFZdtw436cOKeEypde1lFFGqUib0/nndBwPXCIAlyrk&#10;itgQZ5hQUf/yYPlu10Ua5kNVO12cUKzVfc84w9c1XrRhzj8xiyZBfWh8/4illBo367NFSaXtr7/5&#10;Qz60Q5SSFk2XU/fzwKygRH5TUDV0aDRm6dUUGzt4d2+96tDcafTzBKNleDRDrpeDWVrdvGAuVuE2&#10;hJjiuDOnfjDvfD8CmCsuVquYhH40zG/U1vAAHfgKPD93L8yasxihIx700JYse6dJnxtOOrM6eCgT&#10;BQv89mxC6LBBL0fJz3MXhuXtPma9/h2WvwEAAP//AwBQSwMEFAAGAAgAAAAhALvB/frbAAAABwEA&#10;AA8AAABkcnMvZG93bnJldi54bWxMj8tOwzAURPdI/IN1kdhRO60oVYhTIR7bCgof4MaXJG1sBz8S&#10;06/nsoLlaEYzZ6ptNgOb0IfeWQnFQgBD2zjd21bCx/vLzQZYiMpqNTiLEr4xwLa+vKhUqd1s33Da&#10;x5ZRiQ2lktDFOJach6ZDo8LCjWjJ+3TeqEjSt1x7NVO5GfhSiDU3qre00KkRHztsTvtkJLxOuolp&#10;OT+dd+Irp/Pz7uhzkvL6Kj/cA4uY418YfvEJHWpiOrhkdWCDBDoSJawL4id3c7cqgB0oJla3wOuK&#10;/+evfwAAAP//AwBQSwECLQAUAAYACAAAACEAtoM4kv4AAADhAQAAEwAAAAAAAAAAAAAAAAAAAAAA&#10;W0NvbnRlbnRfVHlwZXNdLnhtbFBLAQItABQABgAIAAAAIQA4/SH/1gAAAJQBAAALAAAAAAAAAAAA&#10;AAAAAC8BAABfcmVscy8ucmVsc1BLAQItABQABgAIAAAAIQBgvD0rOgIAAGUEAAAOAAAAAAAAAAAA&#10;AAAAAC4CAABkcnMvZTJvRG9jLnhtbFBLAQItABQABgAIAAAAIQC7wf362wAAAAcBAAAPAAAAAAAA&#10;AAAAAAAAAJQEAABkcnMvZG93bnJldi54bWxQSwUGAAAAAAQABADzAAAAnAUAAAAA&#10;" o:allowoverlap="f" filled="f" stroked="f" strokeweight=".5pt">
                <v:textbox style="mso-fit-shape-to-text:t" inset="0,,0">
                  <w:txbxContent>
                    <w:p w:rsidR="002E2619" w:rsidRPr="004618AE" w:rsidRDefault="002E2619" w:rsidP="00FA0490">
                      <w:pPr>
                        <w:pStyle w:val="Pieddepage"/>
                        <w:jc w:val="center"/>
                        <w:rPr>
                          <w:rFonts w:ascii="Times New Roman" w:hAnsi="Times New Roman" w:cs="Times New Roman"/>
                          <w:caps w:val="0"/>
                          <w:color w:val="auto"/>
                          <w:sz w:val="24"/>
                          <w:szCs w:val="24"/>
                        </w:rPr>
                      </w:pPr>
                      <w:r w:rsidRPr="004618AE">
                        <w:rPr>
                          <w:rFonts w:ascii="Times New Roman" w:hAnsi="Times New Roman" w:cs="Times New Roman"/>
                          <w:caps w:val="0"/>
                          <w:color w:val="auto"/>
                          <w:sz w:val="24"/>
                          <w:szCs w:val="24"/>
                        </w:rPr>
                        <w:t>Romane Mortet - RAPPORT DE STAGE - UNIVERSITE DE BOURGOGNE 2014-2015</w:t>
                      </w:r>
                    </w:p>
                    <w:p w:rsidR="002E2619" w:rsidRPr="00C271C7" w:rsidRDefault="002E2619" w:rsidP="00FA0490">
                      <w:pPr>
                        <w:pStyle w:val="Coordonnes"/>
                        <w:rPr>
                          <w:rFonts w:ascii="Arial" w:hAnsi="Arial" w:cs="Arial"/>
                        </w:rPr>
                      </w:pPr>
                    </w:p>
                  </w:txbxContent>
                </v:textbox>
                <w10:wrap type="square" anchorx="margin" anchory="margin"/>
              </v:shape>
            </w:pict>
          </mc:Fallback>
        </mc:AlternateContent>
      </w:r>
    </w:p>
    <w:sdt>
      <w:sdtPr>
        <w:rPr>
          <w:rFonts w:ascii="Times New Roman" w:eastAsiaTheme="minorHAnsi" w:hAnsi="Times New Roman" w:cs="Times New Roman"/>
          <w:color w:val="auto"/>
          <w:kern w:val="0"/>
          <w:sz w:val="24"/>
        </w:rPr>
        <w:id w:val="-1290352585"/>
        <w:docPartObj>
          <w:docPartGallery w:val="Cover Pages"/>
          <w:docPartUnique/>
        </w:docPartObj>
      </w:sdtPr>
      <w:sdtEndPr>
        <w:rPr>
          <w:sz w:val="32"/>
          <w:szCs w:val="32"/>
        </w:rPr>
      </w:sdtEndPr>
      <w:sdtContent>
        <w:p w:rsidR="00F47D0E" w:rsidRPr="00E06755" w:rsidRDefault="00695987" w:rsidP="00E06755">
          <w:pPr>
            <w:pStyle w:val="Titre"/>
            <w:jc w:val="both"/>
            <w:rPr>
              <w:rFonts w:ascii="Times New Roman" w:eastAsiaTheme="minorHAnsi" w:hAnsi="Times New Roman" w:cs="Times New Roman"/>
              <w:color w:val="auto"/>
              <w:sz w:val="24"/>
            </w:rPr>
          </w:pPr>
          <w:r w:rsidRPr="00E06755">
            <w:rPr>
              <w:rFonts w:ascii="Times New Roman" w:hAnsi="Times New Roman" w:cs="Times New Roman"/>
              <w:noProof/>
              <w:color w:val="auto"/>
              <w:sz w:val="28"/>
              <w:szCs w:val="28"/>
            </w:rPr>
            <w:drawing>
              <wp:anchor distT="0" distB="0" distL="114300" distR="114300" simplePos="0" relativeHeight="251663360" behindDoc="1" locked="0" layoutInCell="1" allowOverlap="1" wp14:anchorId="2CB666F7" wp14:editId="6C98E160">
                <wp:simplePos x="0" y="0"/>
                <wp:positionH relativeFrom="margin">
                  <wp:posOffset>605155</wp:posOffset>
                </wp:positionH>
                <wp:positionV relativeFrom="paragraph">
                  <wp:posOffset>330847</wp:posOffset>
                </wp:positionV>
                <wp:extent cx="5105400" cy="3402953"/>
                <wp:effectExtent l="19050" t="0" r="19050" b="979170"/>
                <wp:wrapTight wrapText="bothSides">
                  <wp:wrapPolygon edited="0">
                    <wp:start x="645" y="0"/>
                    <wp:lineTo x="-81" y="484"/>
                    <wp:lineTo x="-81" y="20681"/>
                    <wp:lineTo x="322" y="21286"/>
                    <wp:lineTo x="-81" y="22737"/>
                    <wp:lineTo x="-81" y="27695"/>
                    <wp:lineTo x="21600" y="27695"/>
                    <wp:lineTo x="21600" y="23221"/>
                    <wp:lineTo x="21197" y="21406"/>
                    <wp:lineTo x="21358" y="21286"/>
                    <wp:lineTo x="21600" y="19955"/>
                    <wp:lineTo x="21600" y="1451"/>
                    <wp:lineTo x="21278" y="605"/>
                    <wp:lineTo x="20875" y="0"/>
                    <wp:lineTo x="645"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3-moyen.jpg"/>
                        <pic:cNvPicPr/>
                      </pic:nvPicPr>
                      <pic:blipFill>
                        <a:blip r:embed="rId11">
                          <a:extLst>
                            <a:ext uri="{28A0092B-C50C-407E-A947-70E740481C1C}">
                              <a14:useLocalDpi xmlns:a14="http://schemas.microsoft.com/office/drawing/2010/main" val="0"/>
                            </a:ext>
                          </a:extLst>
                        </a:blip>
                        <a:stretch>
                          <a:fillRect/>
                        </a:stretch>
                      </pic:blipFill>
                      <pic:spPr>
                        <a:xfrm>
                          <a:off x="0" y="0"/>
                          <a:ext cx="5109309" cy="34055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F47D0E" w:rsidRPr="00E06755" w:rsidRDefault="00F47D0E" w:rsidP="00E06755">
          <w:pPr>
            <w:pStyle w:val="Titre"/>
            <w:jc w:val="both"/>
            <w:rPr>
              <w:rFonts w:ascii="Times New Roman" w:eastAsiaTheme="minorHAnsi" w:hAnsi="Times New Roman" w:cs="Times New Roman"/>
              <w:color w:val="auto"/>
              <w:sz w:val="24"/>
            </w:rPr>
          </w:pPr>
        </w:p>
        <w:p w:rsidR="00F47D0E" w:rsidRPr="00E06755" w:rsidRDefault="00F47D0E" w:rsidP="00E06755">
          <w:pPr>
            <w:pStyle w:val="Titre"/>
            <w:jc w:val="both"/>
            <w:rPr>
              <w:rFonts w:ascii="Times New Roman" w:eastAsiaTheme="minorHAnsi" w:hAnsi="Times New Roman" w:cs="Times New Roman"/>
              <w:color w:val="auto"/>
              <w:sz w:val="24"/>
            </w:rPr>
          </w:pPr>
        </w:p>
        <w:p w:rsidR="00F47D0E" w:rsidRPr="00E06755" w:rsidRDefault="00F47D0E" w:rsidP="00E06755">
          <w:pPr>
            <w:pStyle w:val="Titre"/>
            <w:jc w:val="both"/>
            <w:rPr>
              <w:rFonts w:ascii="Times New Roman" w:hAnsi="Times New Roman" w:cs="Times New Roman"/>
              <w:color w:val="auto"/>
              <w:sz w:val="48"/>
              <w:szCs w:val="48"/>
            </w:rPr>
          </w:pPr>
        </w:p>
        <w:p w:rsidR="00F47D0E" w:rsidRPr="00E06755" w:rsidRDefault="00F47D0E" w:rsidP="00E06755">
          <w:pPr>
            <w:pStyle w:val="Titre"/>
            <w:jc w:val="both"/>
            <w:rPr>
              <w:rFonts w:ascii="Times New Roman" w:hAnsi="Times New Roman" w:cs="Times New Roman"/>
              <w:color w:val="auto"/>
              <w:sz w:val="48"/>
              <w:szCs w:val="48"/>
            </w:rPr>
          </w:pPr>
        </w:p>
        <w:p w:rsidR="00F47D0E" w:rsidRPr="00E06755" w:rsidRDefault="00F47D0E" w:rsidP="00E06755">
          <w:pPr>
            <w:pStyle w:val="Titre"/>
            <w:jc w:val="both"/>
            <w:rPr>
              <w:rFonts w:ascii="Times New Roman" w:hAnsi="Times New Roman" w:cs="Times New Roman"/>
              <w:color w:val="auto"/>
              <w:sz w:val="48"/>
              <w:szCs w:val="48"/>
            </w:rPr>
          </w:pPr>
        </w:p>
        <w:p w:rsidR="00F47D0E" w:rsidRPr="00E06755" w:rsidRDefault="00F47D0E" w:rsidP="00E06755">
          <w:pPr>
            <w:pStyle w:val="Titre"/>
            <w:jc w:val="both"/>
            <w:rPr>
              <w:rFonts w:ascii="Times New Roman" w:hAnsi="Times New Roman" w:cs="Times New Roman"/>
              <w:color w:val="auto"/>
              <w:sz w:val="48"/>
              <w:szCs w:val="48"/>
            </w:rPr>
          </w:pPr>
        </w:p>
        <w:p w:rsidR="00695987" w:rsidRPr="00E06755" w:rsidRDefault="00695987" w:rsidP="00E06755">
          <w:pPr>
            <w:spacing w:line="360" w:lineRule="auto"/>
            <w:jc w:val="both"/>
            <w:rPr>
              <w:rFonts w:ascii="Times New Roman" w:hAnsi="Times New Roman" w:cs="Times New Roman"/>
              <w:color w:val="auto"/>
              <w:sz w:val="48"/>
              <w:szCs w:val="48"/>
            </w:rPr>
          </w:pPr>
        </w:p>
        <w:p w:rsidR="008D4711" w:rsidRPr="00E06755" w:rsidRDefault="00695987" w:rsidP="00E06755">
          <w:pPr>
            <w:spacing w:after="200" w:line="264" w:lineRule="auto"/>
            <w:jc w:val="both"/>
            <w:rPr>
              <w:rFonts w:ascii="Times New Roman" w:hAnsi="Times New Roman" w:cs="Times New Roman"/>
              <w:color w:val="auto"/>
              <w:sz w:val="48"/>
              <w:szCs w:val="48"/>
            </w:rPr>
          </w:pPr>
          <w:r w:rsidRPr="00E06755">
            <w:rPr>
              <w:rFonts w:ascii="Times New Roman" w:hAnsi="Times New Roman" w:cs="Times New Roman"/>
              <w:color w:val="auto"/>
              <w:sz w:val="48"/>
              <w:szCs w:val="48"/>
            </w:rPr>
            <w:br w:type="page"/>
          </w:r>
        </w:p>
        <w:p w:rsidR="00F47D0E" w:rsidRPr="009D112D" w:rsidRDefault="00F47D0E" w:rsidP="00861E2B">
          <w:pPr>
            <w:spacing w:line="360" w:lineRule="auto"/>
            <w:jc w:val="center"/>
            <w:rPr>
              <w:rFonts w:ascii="Times New Roman" w:hAnsi="Times New Roman" w:cs="Times New Roman"/>
              <w:color w:val="D8730E"/>
              <w:sz w:val="48"/>
              <w:szCs w:val="48"/>
            </w:rPr>
          </w:pPr>
          <w:r w:rsidRPr="009D112D">
            <w:rPr>
              <w:rFonts w:ascii="Times New Roman" w:hAnsi="Times New Roman" w:cs="Times New Roman"/>
              <w:color w:val="D8730E"/>
              <w:sz w:val="48"/>
              <w:szCs w:val="48"/>
            </w:rPr>
            <w:lastRenderedPageBreak/>
            <w:t>Remerciements</w:t>
          </w:r>
        </w:p>
        <w:p w:rsidR="008D4711" w:rsidRPr="00E06755" w:rsidRDefault="008D4711" w:rsidP="00E06755">
          <w:pPr>
            <w:spacing w:line="360" w:lineRule="auto"/>
            <w:jc w:val="both"/>
            <w:rPr>
              <w:rFonts w:ascii="Times New Roman" w:hAnsi="Times New Roman" w:cs="Times New Roman"/>
              <w:color w:val="auto"/>
              <w:sz w:val="48"/>
              <w:szCs w:val="48"/>
            </w:rPr>
          </w:pPr>
        </w:p>
        <w:p w:rsidR="007F78A7" w:rsidRPr="00E06755" w:rsidRDefault="007F78A7" w:rsidP="00E06755">
          <w:pPr>
            <w:spacing w:line="360" w:lineRule="auto"/>
            <w:ind w:firstLine="720"/>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Je tiens à remercier Monsieur David Duband de m'avoir offert la possibilité de réaliser mon stage tout au long de mon année de Licence au sein de son entreprise, pour son accueil, sa disponibilité, les responsabilités confiées et la confiance qu'il m'a accordée.</w:t>
          </w:r>
        </w:p>
        <w:p w:rsidR="007F78A7" w:rsidRPr="00E06755" w:rsidRDefault="007F78A7" w:rsidP="00E06755">
          <w:pPr>
            <w:spacing w:line="360" w:lineRule="auto"/>
            <w:jc w:val="both"/>
            <w:rPr>
              <w:rFonts w:ascii="Times New Roman" w:hAnsi="Times New Roman" w:cs="Times New Roman"/>
              <w:color w:val="auto"/>
              <w:sz w:val="24"/>
              <w:szCs w:val="24"/>
            </w:rPr>
          </w:pPr>
        </w:p>
        <w:p w:rsidR="007F78A7" w:rsidRPr="00E06755" w:rsidRDefault="007F78A7" w:rsidP="00E06755">
          <w:pPr>
            <w:spacing w:line="360" w:lineRule="auto"/>
            <w:ind w:firstLine="720"/>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Mes plus vifs remerciements à toute l'équipe du Domaine David Duband pour l'expérience enrichissante qu'ils m'ont permis de vivre au sein de cette entreprise viticole reconnue.</w:t>
          </w:r>
        </w:p>
        <w:p w:rsidR="007F78A7" w:rsidRPr="00E06755" w:rsidRDefault="007F78A7" w:rsidP="00E06755">
          <w:pPr>
            <w:spacing w:line="360" w:lineRule="auto"/>
            <w:jc w:val="both"/>
            <w:rPr>
              <w:rFonts w:ascii="Times New Roman" w:hAnsi="Times New Roman" w:cs="Times New Roman"/>
              <w:color w:val="auto"/>
              <w:sz w:val="24"/>
              <w:szCs w:val="24"/>
            </w:rPr>
          </w:pPr>
        </w:p>
        <w:p w:rsidR="007F78A7" w:rsidRPr="00E06755" w:rsidRDefault="007F78A7" w:rsidP="00E06755">
          <w:pPr>
            <w:spacing w:line="360" w:lineRule="auto"/>
            <w:ind w:firstLine="720"/>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Je tiens à remercier particulièrement mon tuteur de stage de L'Institut Universitaire de la Vigne et du Vin Jules Guyot, Monsieur Romain Brian pour m'avoir conseillé</w:t>
          </w:r>
          <w:r w:rsidR="00C0647C" w:rsidRPr="00E06755">
            <w:rPr>
              <w:rFonts w:ascii="Times New Roman" w:hAnsi="Times New Roman" w:cs="Times New Roman"/>
              <w:color w:val="auto"/>
              <w:sz w:val="24"/>
              <w:szCs w:val="24"/>
            </w:rPr>
            <w:t>e</w:t>
          </w:r>
          <w:r w:rsidRPr="00E06755">
            <w:rPr>
              <w:rFonts w:ascii="Times New Roman" w:hAnsi="Times New Roman" w:cs="Times New Roman"/>
              <w:color w:val="auto"/>
              <w:sz w:val="24"/>
              <w:szCs w:val="24"/>
            </w:rPr>
            <w:t xml:space="preserve"> et suivi</w:t>
          </w:r>
          <w:r w:rsidR="00C0647C" w:rsidRPr="00E06755">
            <w:rPr>
              <w:rFonts w:ascii="Times New Roman" w:hAnsi="Times New Roman" w:cs="Times New Roman"/>
              <w:color w:val="auto"/>
              <w:sz w:val="24"/>
              <w:szCs w:val="24"/>
            </w:rPr>
            <w:t>e</w:t>
          </w:r>
          <w:r w:rsidRPr="00E06755">
            <w:rPr>
              <w:rFonts w:ascii="Times New Roman" w:hAnsi="Times New Roman" w:cs="Times New Roman"/>
              <w:color w:val="auto"/>
              <w:sz w:val="24"/>
              <w:szCs w:val="24"/>
            </w:rPr>
            <w:t xml:space="preserve"> durant cette période de stage en entreprise.</w:t>
          </w:r>
        </w:p>
        <w:p w:rsidR="007F78A7" w:rsidRPr="00E06755" w:rsidRDefault="007F78A7" w:rsidP="00E06755">
          <w:pPr>
            <w:jc w:val="both"/>
            <w:rPr>
              <w:rFonts w:ascii="Times New Roman" w:hAnsi="Times New Roman" w:cs="Times New Roman"/>
              <w:color w:val="auto"/>
              <w:sz w:val="48"/>
              <w:szCs w:val="48"/>
            </w:rPr>
          </w:pPr>
        </w:p>
        <w:p w:rsidR="007F78A7" w:rsidRPr="00E06755" w:rsidRDefault="007F78A7" w:rsidP="00E06755">
          <w:pPr>
            <w:jc w:val="both"/>
            <w:rPr>
              <w:rFonts w:ascii="Times New Roman" w:hAnsi="Times New Roman" w:cs="Times New Roman"/>
              <w:color w:val="auto"/>
              <w:sz w:val="48"/>
              <w:szCs w:val="48"/>
            </w:rPr>
          </w:pPr>
        </w:p>
        <w:p w:rsidR="007F78A7" w:rsidRPr="00E06755" w:rsidRDefault="007F78A7" w:rsidP="00E06755">
          <w:pPr>
            <w:jc w:val="both"/>
            <w:rPr>
              <w:rFonts w:ascii="Times New Roman" w:hAnsi="Times New Roman" w:cs="Times New Roman"/>
              <w:color w:val="auto"/>
              <w:sz w:val="48"/>
              <w:szCs w:val="48"/>
            </w:rPr>
          </w:pPr>
        </w:p>
        <w:p w:rsidR="007F78A7" w:rsidRPr="00E06755" w:rsidRDefault="007F78A7" w:rsidP="00E06755">
          <w:pPr>
            <w:jc w:val="both"/>
            <w:rPr>
              <w:rFonts w:ascii="Times New Roman" w:hAnsi="Times New Roman" w:cs="Times New Roman"/>
              <w:color w:val="auto"/>
              <w:sz w:val="48"/>
              <w:szCs w:val="48"/>
            </w:rPr>
          </w:pPr>
        </w:p>
        <w:p w:rsidR="007F78A7" w:rsidRPr="00E06755" w:rsidRDefault="007F78A7" w:rsidP="00E06755">
          <w:pPr>
            <w:jc w:val="both"/>
            <w:rPr>
              <w:rFonts w:ascii="Times New Roman" w:hAnsi="Times New Roman" w:cs="Times New Roman"/>
              <w:color w:val="auto"/>
              <w:sz w:val="48"/>
              <w:szCs w:val="48"/>
            </w:rPr>
          </w:pPr>
        </w:p>
        <w:p w:rsidR="007F78A7" w:rsidRPr="00E06755" w:rsidRDefault="007F78A7" w:rsidP="00E06755">
          <w:pPr>
            <w:jc w:val="both"/>
            <w:rPr>
              <w:rFonts w:ascii="Times New Roman" w:hAnsi="Times New Roman" w:cs="Times New Roman"/>
              <w:color w:val="auto"/>
              <w:sz w:val="48"/>
              <w:szCs w:val="48"/>
            </w:rPr>
          </w:pPr>
        </w:p>
        <w:p w:rsidR="007F78A7" w:rsidRPr="00E06755" w:rsidRDefault="007F78A7" w:rsidP="00E06755">
          <w:pPr>
            <w:jc w:val="both"/>
            <w:rPr>
              <w:rFonts w:ascii="Times New Roman" w:hAnsi="Times New Roman" w:cs="Times New Roman"/>
              <w:color w:val="auto"/>
              <w:sz w:val="48"/>
              <w:szCs w:val="48"/>
            </w:rPr>
          </w:pPr>
        </w:p>
        <w:p w:rsidR="007F78A7" w:rsidRPr="00E06755" w:rsidRDefault="00F47D0E" w:rsidP="00E06755">
          <w:pPr>
            <w:spacing w:after="200" w:line="264" w:lineRule="auto"/>
            <w:jc w:val="both"/>
            <w:rPr>
              <w:rFonts w:ascii="Times New Roman" w:hAnsi="Times New Roman" w:cs="Times New Roman"/>
              <w:color w:val="auto"/>
              <w:sz w:val="48"/>
              <w:szCs w:val="48"/>
            </w:rPr>
          </w:pPr>
          <w:r w:rsidRPr="00E06755">
            <w:rPr>
              <w:rFonts w:ascii="Times New Roman" w:hAnsi="Times New Roman" w:cs="Times New Roman"/>
              <w:color w:val="auto"/>
              <w:sz w:val="48"/>
              <w:szCs w:val="48"/>
            </w:rPr>
            <w:br w:type="page"/>
          </w:r>
        </w:p>
        <w:p w:rsidR="007F78A7" w:rsidRDefault="009A5C97" w:rsidP="00861E2B">
          <w:pPr>
            <w:spacing w:line="360" w:lineRule="auto"/>
            <w:jc w:val="center"/>
            <w:rPr>
              <w:rFonts w:ascii="Times New Roman" w:hAnsi="Times New Roman" w:cs="Times New Roman"/>
              <w:color w:val="D8730E"/>
              <w:sz w:val="48"/>
              <w:szCs w:val="48"/>
            </w:rPr>
          </w:pPr>
          <w:r w:rsidRPr="009D112D">
            <w:rPr>
              <w:rFonts w:ascii="Times New Roman" w:hAnsi="Times New Roman" w:cs="Times New Roman"/>
              <w:color w:val="D8730E"/>
              <w:sz w:val="48"/>
              <w:szCs w:val="48"/>
            </w:rPr>
            <w:lastRenderedPageBreak/>
            <w:t>Sommaire</w:t>
          </w:r>
        </w:p>
        <w:p w:rsidR="002E2619" w:rsidRPr="009D112D" w:rsidRDefault="002E2619" w:rsidP="00861E2B">
          <w:pPr>
            <w:spacing w:line="360" w:lineRule="auto"/>
            <w:jc w:val="center"/>
            <w:rPr>
              <w:rFonts w:ascii="Times New Roman" w:hAnsi="Times New Roman" w:cs="Times New Roman"/>
              <w:color w:val="D8730E"/>
              <w:sz w:val="48"/>
              <w:szCs w:val="48"/>
            </w:rPr>
          </w:pPr>
        </w:p>
        <w:p w:rsidR="002E2619" w:rsidRPr="00E06755" w:rsidRDefault="002E2619" w:rsidP="002E2619">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Introduction</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4</w:t>
          </w:r>
        </w:p>
        <w:p w:rsidR="002E2619" w:rsidRPr="00705471" w:rsidRDefault="002E2619" w:rsidP="002E2619">
          <w:pPr>
            <w:jc w:val="both"/>
            <w:rPr>
              <w:rFonts w:ascii="Times New Roman" w:hAnsi="Times New Roman" w:cs="Times New Roman"/>
              <w:color w:val="auto"/>
              <w:sz w:val="24"/>
              <w:szCs w:val="24"/>
            </w:rPr>
          </w:pPr>
          <w:r>
            <w:rPr>
              <w:rFonts w:ascii="Times New Roman" w:hAnsi="Times New Roman" w:cs="Times New Roman"/>
              <w:color w:val="auto"/>
              <w:sz w:val="24"/>
              <w:szCs w:val="24"/>
            </w:rPr>
            <w:t>I - Présentation générale du domaine David Duband</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5</w:t>
          </w:r>
        </w:p>
        <w:p w:rsidR="002E2619" w:rsidRPr="00705471" w:rsidRDefault="002E2619" w:rsidP="002E2619">
          <w:pPr>
            <w:ind w:firstLine="720"/>
            <w:jc w:val="both"/>
            <w:rPr>
              <w:rFonts w:ascii="Times New Roman" w:hAnsi="Times New Roman" w:cs="Times New Roman"/>
              <w:color w:val="auto"/>
              <w:sz w:val="24"/>
              <w:szCs w:val="24"/>
            </w:rPr>
          </w:pPr>
          <w:r>
            <w:rPr>
              <w:rFonts w:ascii="Times New Roman" w:hAnsi="Times New Roman" w:cs="Times New Roman"/>
              <w:color w:val="auto"/>
              <w:sz w:val="24"/>
              <w:szCs w:val="24"/>
            </w:rPr>
            <w:t>1 - Identité et statut de l'entreprise</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5</w:t>
          </w:r>
        </w:p>
        <w:p w:rsidR="002E2619" w:rsidRPr="00705471" w:rsidRDefault="002E2619" w:rsidP="002E2619">
          <w:pPr>
            <w:jc w:val="both"/>
            <w:rPr>
              <w:rFonts w:ascii="Times New Roman" w:hAnsi="Times New Roman" w:cs="Times New Roman"/>
              <w:color w:val="auto"/>
              <w:sz w:val="24"/>
              <w:szCs w:val="24"/>
            </w:rPr>
          </w:pPr>
          <w:r>
            <w:rPr>
              <w:rFonts w:ascii="Times New Roman" w:hAnsi="Times New Roman" w:cs="Times New Roman"/>
              <w:color w:val="auto"/>
              <w:sz w:val="24"/>
              <w:szCs w:val="24"/>
            </w:rPr>
            <w:tab/>
            <w:t>2 – Historique de l'entreprise</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5</w:t>
          </w:r>
        </w:p>
        <w:p w:rsidR="002E2619" w:rsidRPr="00705471" w:rsidRDefault="002E2619" w:rsidP="002E2619">
          <w:pPr>
            <w:jc w:val="both"/>
            <w:rPr>
              <w:rFonts w:ascii="Times New Roman" w:hAnsi="Times New Roman" w:cs="Times New Roman"/>
              <w:color w:val="auto"/>
              <w:sz w:val="24"/>
              <w:szCs w:val="24"/>
            </w:rPr>
          </w:pPr>
          <w:r>
            <w:rPr>
              <w:rFonts w:ascii="Times New Roman" w:hAnsi="Times New Roman" w:cs="Times New Roman"/>
              <w:color w:val="auto"/>
              <w:sz w:val="24"/>
              <w:szCs w:val="24"/>
            </w:rPr>
            <w:tab/>
            <w:t>3 – Organisation au sein du domaine David Duband</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8</w:t>
          </w:r>
        </w:p>
        <w:p w:rsidR="002E2619" w:rsidRPr="00705471" w:rsidRDefault="002E2619" w:rsidP="002E2619">
          <w:pPr>
            <w:jc w:val="both"/>
            <w:rPr>
              <w:rFonts w:ascii="Times New Roman" w:hAnsi="Times New Roman" w:cs="Times New Roman"/>
              <w:color w:val="auto"/>
              <w:sz w:val="24"/>
              <w:szCs w:val="24"/>
            </w:rPr>
          </w:pPr>
        </w:p>
        <w:p w:rsidR="002E2619" w:rsidRPr="00705471" w:rsidRDefault="002E2619" w:rsidP="002E2619">
          <w:pPr>
            <w:jc w:val="both"/>
            <w:rPr>
              <w:rFonts w:ascii="Times New Roman" w:hAnsi="Times New Roman" w:cs="Times New Roman"/>
              <w:color w:val="auto"/>
              <w:sz w:val="24"/>
              <w:szCs w:val="24"/>
            </w:rPr>
          </w:pPr>
          <w:r>
            <w:rPr>
              <w:rFonts w:ascii="Times New Roman" w:hAnsi="Times New Roman" w:cs="Times New Roman"/>
              <w:color w:val="auto"/>
              <w:sz w:val="24"/>
              <w:szCs w:val="24"/>
            </w:rPr>
            <w:t>II - La Communication et les principaux circuits de distribution</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9</w:t>
          </w:r>
        </w:p>
        <w:p w:rsidR="002E2619" w:rsidRPr="00705471" w:rsidRDefault="002E2619" w:rsidP="002E2619">
          <w:pPr>
            <w:jc w:val="both"/>
            <w:rPr>
              <w:rFonts w:ascii="Times New Roman" w:hAnsi="Times New Roman" w:cs="Times New Roman"/>
              <w:color w:val="auto"/>
              <w:sz w:val="24"/>
              <w:szCs w:val="24"/>
            </w:rPr>
          </w:pPr>
          <w:r>
            <w:rPr>
              <w:rFonts w:ascii="Times New Roman" w:hAnsi="Times New Roman" w:cs="Times New Roman"/>
              <w:color w:val="auto"/>
              <w:sz w:val="24"/>
              <w:szCs w:val="24"/>
            </w:rPr>
            <w:tab/>
            <w:t>1 – Communication et stratégie commerciale</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9</w:t>
          </w:r>
        </w:p>
        <w:p w:rsidR="002E2619" w:rsidRPr="00705471" w:rsidRDefault="002E2619" w:rsidP="002E261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072"/>
            </w:tabs>
            <w:jc w:val="both"/>
            <w:rPr>
              <w:rFonts w:ascii="Times New Roman" w:hAnsi="Times New Roman" w:cs="Times New Roman"/>
              <w:color w:val="auto"/>
              <w:sz w:val="24"/>
              <w:szCs w:val="24"/>
            </w:rPr>
          </w:pPr>
          <w:r>
            <w:rPr>
              <w:rFonts w:ascii="Times New Roman" w:hAnsi="Times New Roman" w:cs="Times New Roman"/>
              <w:color w:val="auto"/>
              <w:sz w:val="24"/>
              <w:szCs w:val="24"/>
            </w:rPr>
            <w:tab/>
            <w:t>2 – Circuits de distribution et types de clients</w:t>
          </w:r>
          <w:r w:rsidR="00471679">
            <w:rPr>
              <w:rFonts w:ascii="Times New Roman" w:hAnsi="Times New Roman" w:cs="Times New Roman"/>
              <w:color w:val="auto"/>
              <w:sz w:val="24"/>
              <w:szCs w:val="24"/>
            </w:rPr>
            <w:tab/>
          </w:r>
          <w:r w:rsidR="00471679">
            <w:rPr>
              <w:rFonts w:ascii="Times New Roman" w:hAnsi="Times New Roman" w:cs="Times New Roman"/>
              <w:color w:val="auto"/>
              <w:sz w:val="24"/>
              <w:szCs w:val="24"/>
            </w:rPr>
            <w:tab/>
          </w:r>
          <w:r w:rsidR="00471679">
            <w:rPr>
              <w:rFonts w:ascii="Times New Roman" w:hAnsi="Times New Roman" w:cs="Times New Roman"/>
              <w:color w:val="auto"/>
              <w:sz w:val="24"/>
              <w:szCs w:val="24"/>
            </w:rPr>
            <w:tab/>
          </w:r>
          <w:r w:rsidR="00471679">
            <w:rPr>
              <w:rFonts w:ascii="Times New Roman" w:hAnsi="Times New Roman" w:cs="Times New Roman"/>
              <w:color w:val="auto"/>
              <w:sz w:val="24"/>
              <w:szCs w:val="24"/>
            </w:rPr>
            <w:tab/>
            <w:t xml:space="preserve">  </w:t>
          </w:r>
          <w:r>
            <w:rPr>
              <w:rFonts w:ascii="Times New Roman" w:hAnsi="Times New Roman" w:cs="Times New Roman"/>
              <w:color w:val="auto"/>
              <w:sz w:val="24"/>
              <w:szCs w:val="24"/>
            </w:rPr>
            <w:t>page 11</w:t>
          </w:r>
        </w:p>
        <w:p w:rsidR="002E2619" w:rsidRPr="00705471" w:rsidRDefault="002E2619" w:rsidP="002E2619">
          <w:pPr>
            <w:jc w:val="both"/>
            <w:rPr>
              <w:rFonts w:ascii="Times New Roman" w:hAnsi="Times New Roman" w:cs="Times New Roman"/>
              <w:color w:val="auto"/>
              <w:sz w:val="24"/>
              <w:szCs w:val="24"/>
            </w:rPr>
          </w:pPr>
        </w:p>
        <w:p w:rsidR="002E2619" w:rsidRPr="00AF4850" w:rsidRDefault="002E2619" w:rsidP="002E2619">
          <w:pPr>
            <w:jc w:val="both"/>
            <w:rPr>
              <w:rFonts w:ascii="Times New Roman" w:hAnsi="Times New Roman" w:cs="Times New Roman"/>
              <w:color w:val="auto"/>
              <w:sz w:val="24"/>
              <w:szCs w:val="24"/>
            </w:rPr>
          </w:pPr>
          <w:r w:rsidRPr="00AF4850">
            <w:rPr>
              <w:rFonts w:ascii="Times New Roman" w:hAnsi="Times New Roman" w:cs="Times New Roman"/>
              <w:color w:val="auto"/>
              <w:sz w:val="24"/>
              <w:szCs w:val="24"/>
            </w:rPr>
            <w:t xml:space="preserve">III </w:t>
          </w:r>
          <w:r>
            <w:rPr>
              <w:rFonts w:ascii="Times New Roman" w:hAnsi="Times New Roman" w:cs="Times New Roman"/>
              <w:color w:val="auto"/>
              <w:sz w:val="24"/>
              <w:szCs w:val="24"/>
            </w:rPr>
            <w:t>-</w:t>
          </w:r>
          <w:r w:rsidRPr="00AF4850">
            <w:rPr>
              <w:rFonts w:ascii="Times New Roman" w:hAnsi="Times New Roman" w:cs="Times New Roman"/>
              <w:color w:val="auto"/>
              <w:sz w:val="24"/>
              <w:szCs w:val="24"/>
            </w:rPr>
            <w:t xml:space="preserve"> Le positionnement du domaine et la concurrence</w:t>
          </w:r>
          <w:r w:rsidRPr="00AF4850">
            <w:rPr>
              <w:rFonts w:ascii="Times New Roman" w:hAnsi="Times New Roman" w:cs="Times New Roman"/>
              <w:color w:val="auto"/>
              <w:sz w:val="24"/>
              <w:szCs w:val="24"/>
            </w:rPr>
            <w:tab/>
          </w:r>
          <w:r w:rsidRPr="00AF4850">
            <w:rPr>
              <w:rFonts w:ascii="Times New Roman" w:hAnsi="Times New Roman" w:cs="Times New Roman"/>
              <w:color w:val="auto"/>
              <w:sz w:val="24"/>
              <w:szCs w:val="24"/>
            </w:rPr>
            <w:tab/>
          </w:r>
          <w:r w:rsidRPr="00AF4850">
            <w:rPr>
              <w:rFonts w:ascii="Times New Roman" w:hAnsi="Times New Roman" w:cs="Times New Roman"/>
              <w:color w:val="auto"/>
              <w:sz w:val="24"/>
              <w:szCs w:val="24"/>
            </w:rPr>
            <w:tab/>
          </w:r>
          <w:r w:rsidRPr="00AF4850">
            <w:rPr>
              <w:rFonts w:ascii="Times New Roman" w:hAnsi="Times New Roman" w:cs="Times New Roman"/>
              <w:color w:val="auto"/>
              <w:sz w:val="24"/>
              <w:szCs w:val="24"/>
            </w:rPr>
            <w:tab/>
            <w:t>page 13</w:t>
          </w:r>
        </w:p>
        <w:p w:rsidR="002E2619" w:rsidRPr="00866178" w:rsidRDefault="002E2619" w:rsidP="002E2619">
          <w:pPr>
            <w:rPr>
              <w:rFonts w:ascii="Times New Roman" w:hAnsi="Times New Roman" w:cs="Times New Roman"/>
              <w:color w:val="auto"/>
              <w:sz w:val="24"/>
              <w:szCs w:val="24"/>
            </w:rPr>
          </w:pPr>
          <w:r w:rsidRPr="00AF4850">
            <w:rPr>
              <w:rFonts w:ascii="Times New Roman" w:hAnsi="Times New Roman" w:cs="Times New Roman"/>
              <w:sz w:val="24"/>
              <w:szCs w:val="24"/>
            </w:rPr>
            <w:tab/>
          </w:r>
          <w:r w:rsidRPr="00866178">
            <w:rPr>
              <w:rFonts w:ascii="Times New Roman" w:hAnsi="Times New Roman" w:cs="Times New Roman"/>
              <w:color w:val="auto"/>
              <w:sz w:val="24"/>
              <w:szCs w:val="24"/>
            </w:rPr>
            <w:t>1 – Positionnement et son analyse SWOT</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13</w:t>
          </w:r>
        </w:p>
        <w:p w:rsidR="002E2619" w:rsidRPr="00866178" w:rsidRDefault="002E2619" w:rsidP="002E2619">
          <w:pPr>
            <w:rPr>
              <w:rFonts w:ascii="Times New Roman" w:hAnsi="Times New Roman" w:cs="Times New Roman"/>
              <w:color w:val="auto"/>
              <w:sz w:val="24"/>
              <w:szCs w:val="24"/>
            </w:rPr>
          </w:pP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A – L'analyse interne</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13</w:t>
          </w:r>
        </w:p>
        <w:p w:rsidR="002E2619" w:rsidRPr="00866178" w:rsidRDefault="00591645" w:rsidP="002E2619">
          <w:pPr>
            <w:rPr>
              <w:rFonts w:ascii="Times New Roman" w:hAnsi="Times New Roman" w:cs="Times New Roman"/>
              <w:color w:val="auto"/>
              <w:sz w:val="24"/>
              <w:szCs w:val="24"/>
            </w:rPr>
          </w:pP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B – L'analyse externe</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002E2619" w:rsidRPr="00866178">
            <w:rPr>
              <w:rFonts w:ascii="Times New Roman" w:hAnsi="Times New Roman" w:cs="Times New Roman"/>
              <w:color w:val="auto"/>
              <w:sz w:val="24"/>
              <w:szCs w:val="24"/>
            </w:rPr>
            <w:t>page 16</w:t>
          </w:r>
        </w:p>
        <w:p w:rsidR="002E2619" w:rsidRPr="00866178" w:rsidRDefault="002E2619" w:rsidP="002E2619">
          <w:pPr>
            <w:rPr>
              <w:rFonts w:ascii="Times New Roman" w:hAnsi="Times New Roman" w:cs="Times New Roman"/>
              <w:color w:val="auto"/>
              <w:sz w:val="24"/>
              <w:szCs w:val="24"/>
            </w:rPr>
          </w:pPr>
          <w:r w:rsidRPr="00866178">
            <w:rPr>
              <w:rFonts w:ascii="Times New Roman" w:hAnsi="Times New Roman" w:cs="Times New Roman"/>
              <w:color w:val="auto"/>
              <w:sz w:val="24"/>
              <w:szCs w:val="24"/>
            </w:rPr>
            <w:tab/>
            <w:t>2 – La Concurrence du domaine</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17</w:t>
          </w:r>
        </w:p>
        <w:p w:rsidR="002E2619" w:rsidRPr="00866178" w:rsidRDefault="002E2619" w:rsidP="002E2619">
          <w:pPr>
            <w:rPr>
              <w:rFonts w:ascii="Times New Roman" w:hAnsi="Times New Roman" w:cs="Times New Roman"/>
              <w:color w:val="auto"/>
              <w:sz w:val="24"/>
              <w:szCs w:val="24"/>
            </w:rPr>
          </w:pP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A – La concurrence directe</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17</w:t>
          </w:r>
        </w:p>
        <w:p w:rsidR="002E2619" w:rsidRPr="00866178" w:rsidRDefault="002E2619" w:rsidP="002E2619">
          <w:pPr>
            <w:rPr>
              <w:rFonts w:ascii="Times New Roman" w:hAnsi="Times New Roman" w:cs="Times New Roman"/>
              <w:color w:val="auto"/>
              <w:sz w:val="24"/>
              <w:szCs w:val="24"/>
            </w:rPr>
          </w:pP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B – La Concurrence indirecte</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17</w:t>
          </w:r>
        </w:p>
        <w:p w:rsidR="002E2619" w:rsidRPr="00866178" w:rsidRDefault="002E2619" w:rsidP="002E2619">
          <w:pPr>
            <w:rPr>
              <w:rFonts w:ascii="Times New Roman" w:hAnsi="Times New Roman" w:cs="Times New Roman"/>
              <w:color w:val="auto"/>
              <w:sz w:val="24"/>
              <w:szCs w:val="24"/>
            </w:rPr>
          </w:pPr>
        </w:p>
        <w:p w:rsidR="002E2619" w:rsidRPr="00866178" w:rsidRDefault="002E2619" w:rsidP="002E2619">
          <w:pPr>
            <w:rPr>
              <w:rFonts w:ascii="Times New Roman" w:hAnsi="Times New Roman" w:cs="Times New Roman"/>
              <w:color w:val="auto"/>
              <w:sz w:val="24"/>
              <w:szCs w:val="24"/>
            </w:rPr>
          </w:pPr>
          <w:r w:rsidRPr="00866178">
            <w:rPr>
              <w:rFonts w:ascii="Times New Roman" w:hAnsi="Times New Roman" w:cs="Times New Roman"/>
              <w:color w:val="auto"/>
              <w:sz w:val="24"/>
              <w:szCs w:val="24"/>
            </w:rPr>
            <w:t>IV – Objectifs du domaine sur le long terme et missions confiées</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18</w:t>
          </w:r>
        </w:p>
        <w:p w:rsidR="002E2619" w:rsidRPr="00866178" w:rsidRDefault="002E2619" w:rsidP="002E2619">
          <w:pPr>
            <w:rPr>
              <w:rFonts w:ascii="Times New Roman" w:hAnsi="Times New Roman" w:cs="Times New Roman"/>
              <w:color w:val="auto"/>
              <w:sz w:val="24"/>
              <w:szCs w:val="24"/>
            </w:rPr>
          </w:pPr>
        </w:p>
        <w:p w:rsidR="002E2619" w:rsidRPr="00866178" w:rsidRDefault="002E2619" w:rsidP="002E2619">
          <w:pPr>
            <w:ind w:firstLine="708"/>
            <w:rPr>
              <w:rFonts w:ascii="Times New Roman" w:hAnsi="Times New Roman" w:cs="Times New Roman"/>
              <w:color w:val="auto"/>
              <w:sz w:val="24"/>
              <w:szCs w:val="24"/>
            </w:rPr>
          </w:pPr>
          <w:r w:rsidRPr="00866178">
            <w:rPr>
              <w:rFonts w:ascii="Times New Roman" w:hAnsi="Times New Roman" w:cs="Times New Roman"/>
              <w:color w:val="auto"/>
              <w:sz w:val="24"/>
              <w:szCs w:val="24"/>
            </w:rPr>
            <w:t>Conclusion</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21</w:t>
          </w:r>
        </w:p>
        <w:p w:rsidR="002E2619" w:rsidRPr="00866178" w:rsidRDefault="002E2619" w:rsidP="002E2619">
          <w:pPr>
            <w:rPr>
              <w:rFonts w:ascii="Times New Roman" w:hAnsi="Times New Roman" w:cs="Times New Roman"/>
              <w:color w:val="auto"/>
              <w:sz w:val="24"/>
              <w:szCs w:val="24"/>
            </w:rPr>
          </w:pPr>
        </w:p>
        <w:p w:rsidR="002E2619" w:rsidRPr="00866178" w:rsidRDefault="002E2619" w:rsidP="002E2619">
          <w:pPr>
            <w:ind w:firstLine="708"/>
            <w:rPr>
              <w:rFonts w:ascii="Times New Roman" w:hAnsi="Times New Roman" w:cs="Times New Roman"/>
              <w:color w:val="auto"/>
              <w:sz w:val="24"/>
              <w:szCs w:val="24"/>
            </w:rPr>
          </w:pPr>
          <w:r w:rsidRPr="00866178">
            <w:rPr>
              <w:rFonts w:ascii="Times New Roman" w:hAnsi="Times New Roman" w:cs="Times New Roman"/>
              <w:color w:val="auto"/>
              <w:sz w:val="24"/>
              <w:szCs w:val="24"/>
            </w:rPr>
            <w:t>Annexes</w:t>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r>
          <w:r w:rsidRPr="00866178">
            <w:rPr>
              <w:rFonts w:ascii="Times New Roman" w:hAnsi="Times New Roman" w:cs="Times New Roman"/>
              <w:color w:val="auto"/>
              <w:sz w:val="24"/>
              <w:szCs w:val="24"/>
            </w:rPr>
            <w:tab/>
            <w:t>page 23</w:t>
          </w:r>
        </w:p>
        <w:p w:rsidR="00B04D1D" w:rsidRPr="00866178" w:rsidRDefault="00B04D1D" w:rsidP="002E2619">
          <w:pPr>
            <w:jc w:val="both"/>
            <w:rPr>
              <w:rFonts w:ascii="Times New Roman" w:hAnsi="Times New Roman" w:cs="Times New Roman"/>
              <w:color w:val="auto"/>
              <w:sz w:val="24"/>
              <w:szCs w:val="24"/>
            </w:rPr>
          </w:pPr>
        </w:p>
        <w:p w:rsidR="00591645" w:rsidRPr="002E2619" w:rsidRDefault="00591645" w:rsidP="00591645">
          <w:pPr>
            <w:ind w:firstLine="708"/>
            <w:jc w:val="both"/>
            <w:rPr>
              <w:rFonts w:ascii="Times New Roman" w:hAnsi="Times New Roman" w:cs="Times New Roman"/>
              <w:color w:val="auto"/>
              <w:sz w:val="24"/>
              <w:szCs w:val="24"/>
            </w:rPr>
          </w:pPr>
          <w:r>
            <w:rPr>
              <w:rFonts w:ascii="Times New Roman" w:hAnsi="Times New Roman" w:cs="Times New Roman"/>
              <w:color w:val="auto"/>
              <w:sz w:val="24"/>
              <w:szCs w:val="24"/>
            </w:rPr>
            <w:t>Bibliographie</w:t>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r>
          <w:r>
            <w:rPr>
              <w:rFonts w:ascii="Times New Roman" w:hAnsi="Times New Roman" w:cs="Times New Roman"/>
              <w:color w:val="auto"/>
              <w:sz w:val="24"/>
              <w:szCs w:val="24"/>
            </w:rPr>
            <w:tab/>
            <w:t>page 35</w:t>
          </w:r>
        </w:p>
        <w:p w:rsidR="00861E2B" w:rsidRDefault="00861E2B" w:rsidP="00E06755">
          <w:pPr>
            <w:jc w:val="both"/>
            <w:rPr>
              <w:rFonts w:ascii="Times New Roman" w:hAnsi="Times New Roman" w:cs="Times New Roman"/>
              <w:color w:val="auto"/>
              <w:sz w:val="48"/>
              <w:szCs w:val="48"/>
            </w:rPr>
          </w:pPr>
          <w:r>
            <w:rPr>
              <w:rFonts w:ascii="Times New Roman" w:hAnsi="Times New Roman" w:cs="Times New Roman"/>
              <w:color w:val="auto"/>
              <w:sz w:val="48"/>
              <w:szCs w:val="48"/>
            </w:rPr>
            <w:br w:type="page"/>
          </w:r>
        </w:p>
        <w:p w:rsidR="005250AC" w:rsidRPr="009D112D" w:rsidRDefault="009F378F" w:rsidP="00861E2B">
          <w:pPr>
            <w:spacing w:line="360" w:lineRule="auto"/>
            <w:jc w:val="center"/>
            <w:rPr>
              <w:rFonts w:ascii="Times New Roman" w:hAnsi="Times New Roman" w:cs="Times New Roman"/>
              <w:color w:val="D8730E"/>
              <w:sz w:val="48"/>
              <w:szCs w:val="48"/>
            </w:rPr>
          </w:pPr>
          <w:r w:rsidRPr="009D112D">
            <w:rPr>
              <w:rFonts w:ascii="Times New Roman" w:hAnsi="Times New Roman" w:cs="Times New Roman"/>
              <w:color w:val="D8730E"/>
              <w:sz w:val="48"/>
              <w:szCs w:val="48"/>
            </w:rPr>
            <w:lastRenderedPageBreak/>
            <w:t>Introduction</w:t>
          </w:r>
        </w:p>
        <w:p w:rsidR="009F378F" w:rsidRPr="00E06755" w:rsidRDefault="009F378F" w:rsidP="00E06755">
          <w:pPr>
            <w:spacing w:line="360" w:lineRule="auto"/>
            <w:jc w:val="both"/>
            <w:rPr>
              <w:rFonts w:ascii="Times New Roman" w:hAnsi="Times New Roman" w:cs="Times New Roman"/>
              <w:color w:val="auto"/>
              <w:sz w:val="24"/>
              <w:szCs w:val="24"/>
            </w:rPr>
          </w:pPr>
        </w:p>
        <w:p w:rsidR="009F378F" w:rsidRPr="00E06755" w:rsidRDefault="005250AC" w:rsidP="00E06755">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J'ai effectué mon stage de licence professionnelle "Commerce des Vins et Oenotourisme" au Domaine David Duband, une exploitation viticole de Bourgogne située dans les Hautes Côtes de Nuits dans le vil</w:t>
          </w:r>
          <w:r w:rsidR="00D53510" w:rsidRPr="00E06755">
            <w:rPr>
              <w:rFonts w:ascii="Times New Roman" w:hAnsi="Times New Roman" w:cs="Times New Roman"/>
              <w:color w:val="auto"/>
              <w:sz w:val="24"/>
              <w:szCs w:val="24"/>
            </w:rPr>
            <w:t>lage de Chevannes à côté de Nui</w:t>
          </w:r>
          <w:r w:rsidRPr="00E06755">
            <w:rPr>
              <w:rFonts w:ascii="Times New Roman" w:hAnsi="Times New Roman" w:cs="Times New Roman"/>
              <w:color w:val="auto"/>
              <w:sz w:val="24"/>
              <w:szCs w:val="24"/>
            </w:rPr>
            <w:t>t</w:t>
          </w:r>
          <w:r w:rsidR="00D53510" w:rsidRPr="00E06755">
            <w:rPr>
              <w:rFonts w:ascii="Times New Roman" w:hAnsi="Times New Roman" w:cs="Times New Roman"/>
              <w:color w:val="auto"/>
              <w:sz w:val="24"/>
              <w:szCs w:val="24"/>
            </w:rPr>
            <w:t>s</w:t>
          </w:r>
          <w:r w:rsidRPr="00E06755">
            <w:rPr>
              <w:rFonts w:ascii="Times New Roman" w:hAnsi="Times New Roman" w:cs="Times New Roman"/>
              <w:color w:val="auto"/>
              <w:sz w:val="24"/>
              <w:szCs w:val="24"/>
            </w:rPr>
            <w:t>-Saint-Georges.</w:t>
          </w:r>
          <w:r w:rsidR="0056261E" w:rsidRPr="00E06755">
            <w:rPr>
              <w:rFonts w:ascii="Times New Roman" w:hAnsi="Times New Roman" w:cs="Times New Roman"/>
              <w:color w:val="auto"/>
              <w:sz w:val="24"/>
              <w:szCs w:val="24"/>
            </w:rPr>
            <w:t xml:space="preserve"> La principale activité de l'entreprise est de produire du raisin et d'élaborer un produit fini de qualité </w:t>
          </w:r>
          <w:r w:rsidR="008528BD" w:rsidRPr="00E06755">
            <w:rPr>
              <w:rFonts w:ascii="Times New Roman" w:hAnsi="Times New Roman" w:cs="Times New Roman"/>
              <w:color w:val="auto"/>
              <w:sz w:val="24"/>
              <w:szCs w:val="24"/>
            </w:rPr>
            <w:t>en respectant l'environnement, avec une expression maximale du terroir</w:t>
          </w:r>
          <w:r w:rsidR="0056261E" w:rsidRPr="00E06755">
            <w:rPr>
              <w:rFonts w:ascii="Times New Roman" w:hAnsi="Times New Roman" w:cs="Times New Roman"/>
              <w:color w:val="auto"/>
              <w:sz w:val="24"/>
              <w:szCs w:val="24"/>
            </w:rPr>
            <w:t>.</w:t>
          </w:r>
          <w:r w:rsidR="008528BD" w:rsidRPr="00E06755">
            <w:rPr>
              <w:rFonts w:ascii="Times New Roman" w:hAnsi="Times New Roman" w:cs="Times New Roman"/>
              <w:color w:val="auto"/>
              <w:sz w:val="24"/>
              <w:szCs w:val="24"/>
            </w:rPr>
            <w:t xml:space="preserve"> Ainsi que la commercialisation de ses produits.</w:t>
          </w:r>
        </w:p>
        <w:p w:rsidR="009F378F" w:rsidRPr="00E06755" w:rsidRDefault="00D53510" w:rsidP="00E06755">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Il m'a été confié diverses missions en particulier dans le secteur commercial : l'augmentation et la fidélisation de la clientèle par la création et la promotion d'événements.</w:t>
          </w:r>
        </w:p>
        <w:p w:rsidR="009F378F" w:rsidRPr="00E06755" w:rsidRDefault="005250AC" w:rsidP="00E06755">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Dans un premier temps nous allons voir la situation du domaine dans son environnement, avec</w:t>
          </w:r>
          <w:r w:rsidR="0056261E" w:rsidRPr="00E06755">
            <w:rPr>
              <w:rFonts w:ascii="Times New Roman" w:hAnsi="Times New Roman" w:cs="Times New Roman"/>
              <w:color w:val="auto"/>
              <w:sz w:val="24"/>
              <w:szCs w:val="24"/>
            </w:rPr>
            <w:t xml:space="preserve"> ses particularités et</w:t>
          </w:r>
          <w:r w:rsidRPr="00E06755">
            <w:rPr>
              <w:rFonts w:ascii="Times New Roman" w:hAnsi="Times New Roman" w:cs="Times New Roman"/>
              <w:color w:val="auto"/>
              <w:sz w:val="24"/>
              <w:szCs w:val="24"/>
            </w:rPr>
            <w:t xml:space="preserve"> son historique</w:t>
          </w:r>
          <w:r w:rsidR="002957B1" w:rsidRPr="00E06755">
            <w:rPr>
              <w:rFonts w:ascii="Times New Roman" w:hAnsi="Times New Roman" w:cs="Times New Roman"/>
              <w:color w:val="auto"/>
              <w:sz w:val="24"/>
              <w:szCs w:val="24"/>
            </w:rPr>
            <w:t>,</w:t>
          </w:r>
          <w:r w:rsidRPr="00E06755">
            <w:rPr>
              <w:rFonts w:ascii="Times New Roman" w:hAnsi="Times New Roman" w:cs="Times New Roman"/>
              <w:color w:val="auto"/>
              <w:sz w:val="24"/>
              <w:szCs w:val="24"/>
            </w:rPr>
            <w:t xml:space="preserve"> de sa création à aujourd'hui </w:t>
          </w:r>
          <w:r w:rsidR="00920944" w:rsidRPr="00E06755">
            <w:rPr>
              <w:rFonts w:ascii="Times New Roman" w:hAnsi="Times New Roman" w:cs="Times New Roman"/>
              <w:color w:val="auto"/>
              <w:sz w:val="24"/>
              <w:szCs w:val="24"/>
            </w:rPr>
            <w:t>ainsi que</w:t>
          </w:r>
          <w:r w:rsidR="000A02A9" w:rsidRPr="00E06755">
            <w:rPr>
              <w:rFonts w:ascii="Times New Roman" w:hAnsi="Times New Roman" w:cs="Times New Roman"/>
              <w:color w:val="auto"/>
              <w:sz w:val="24"/>
              <w:szCs w:val="24"/>
            </w:rPr>
            <w:t xml:space="preserve"> le fonctionnement et</w:t>
          </w:r>
          <w:r w:rsidR="00B66BCF" w:rsidRPr="00E06755">
            <w:rPr>
              <w:rFonts w:ascii="Times New Roman" w:hAnsi="Times New Roman" w:cs="Times New Roman"/>
              <w:color w:val="auto"/>
              <w:sz w:val="24"/>
              <w:szCs w:val="24"/>
            </w:rPr>
            <w:t xml:space="preserve"> l'organisation</w:t>
          </w:r>
          <w:r w:rsidR="00C743AE" w:rsidRPr="00E06755">
            <w:rPr>
              <w:rFonts w:ascii="Times New Roman" w:hAnsi="Times New Roman" w:cs="Times New Roman"/>
              <w:color w:val="auto"/>
              <w:sz w:val="24"/>
              <w:szCs w:val="24"/>
            </w:rPr>
            <w:t xml:space="preserve"> </w:t>
          </w:r>
          <w:r w:rsidR="00274781" w:rsidRPr="00E06755">
            <w:rPr>
              <w:rFonts w:ascii="Times New Roman" w:hAnsi="Times New Roman" w:cs="Times New Roman"/>
              <w:color w:val="auto"/>
              <w:sz w:val="24"/>
              <w:szCs w:val="24"/>
            </w:rPr>
            <w:t>au sein du domaine.</w:t>
          </w:r>
        </w:p>
        <w:p w:rsidR="00B66BCF" w:rsidRPr="00E06755" w:rsidRDefault="00B66BCF" w:rsidP="00E06755">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Puis</w:t>
          </w:r>
          <w:r w:rsidR="007F0DCC" w:rsidRPr="00E06755">
            <w:rPr>
              <w:rFonts w:ascii="Times New Roman" w:hAnsi="Times New Roman" w:cs="Times New Roman"/>
              <w:color w:val="auto"/>
              <w:sz w:val="24"/>
              <w:szCs w:val="24"/>
            </w:rPr>
            <w:t>, nous</w:t>
          </w:r>
          <w:r w:rsidRPr="00E06755">
            <w:rPr>
              <w:rFonts w:ascii="Times New Roman" w:hAnsi="Times New Roman" w:cs="Times New Roman"/>
              <w:color w:val="auto"/>
              <w:sz w:val="24"/>
              <w:szCs w:val="24"/>
            </w:rPr>
            <w:t xml:space="preserve"> mettrons en avant la stratégie de communication de l'entreprise, nous</w:t>
          </w:r>
          <w:r w:rsidR="007F0DCC" w:rsidRPr="00E06755">
            <w:rPr>
              <w:rFonts w:ascii="Times New Roman" w:hAnsi="Times New Roman" w:cs="Times New Roman"/>
              <w:color w:val="auto"/>
              <w:sz w:val="24"/>
              <w:szCs w:val="24"/>
            </w:rPr>
            <w:t xml:space="preserve"> ferons une analyse sur la</w:t>
          </w:r>
          <w:r w:rsidR="00274781" w:rsidRPr="00E06755">
            <w:rPr>
              <w:rFonts w:ascii="Times New Roman" w:hAnsi="Times New Roman" w:cs="Times New Roman"/>
              <w:color w:val="auto"/>
              <w:sz w:val="24"/>
              <w:szCs w:val="24"/>
            </w:rPr>
            <w:t xml:space="preserve"> place</w:t>
          </w:r>
          <w:r w:rsidRPr="00E06755">
            <w:rPr>
              <w:rFonts w:ascii="Times New Roman" w:hAnsi="Times New Roman" w:cs="Times New Roman"/>
              <w:color w:val="auto"/>
              <w:sz w:val="24"/>
              <w:szCs w:val="24"/>
            </w:rPr>
            <w:t xml:space="preserve"> qu'elle</w:t>
          </w:r>
          <w:r w:rsidR="007F0DCC" w:rsidRPr="00E06755">
            <w:rPr>
              <w:rFonts w:ascii="Times New Roman" w:hAnsi="Times New Roman" w:cs="Times New Roman"/>
              <w:color w:val="auto"/>
              <w:sz w:val="24"/>
              <w:szCs w:val="24"/>
            </w:rPr>
            <w:t xml:space="preserve"> occupe</w:t>
          </w:r>
          <w:r w:rsidR="00274781" w:rsidRPr="00E06755">
            <w:rPr>
              <w:rFonts w:ascii="Times New Roman" w:hAnsi="Times New Roman" w:cs="Times New Roman"/>
              <w:color w:val="auto"/>
              <w:sz w:val="24"/>
              <w:szCs w:val="24"/>
            </w:rPr>
            <w:t xml:space="preserve"> dans les circuits de distribution </w:t>
          </w:r>
          <w:r w:rsidRPr="00E06755">
            <w:rPr>
              <w:rFonts w:ascii="Times New Roman" w:hAnsi="Times New Roman" w:cs="Times New Roman"/>
              <w:color w:val="auto"/>
              <w:sz w:val="24"/>
              <w:szCs w:val="24"/>
            </w:rPr>
            <w:t>avec son</w:t>
          </w:r>
          <w:r w:rsidR="00274781" w:rsidRPr="00E06755">
            <w:rPr>
              <w:rFonts w:ascii="Times New Roman" w:hAnsi="Times New Roman" w:cs="Times New Roman"/>
              <w:color w:val="auto"/>
              <w:sz w:val="24"/>
              <w:szCs w:val="24"/>
            </w:rPr>
            <w:t xml:space="preserve"> type de clientèle actuelle qui </w:t>
          </w:r>
          <w:r w:rsidR="00D53510" w:rsidRPr="00E06755">
            <w:rPr>
              <w:rFonts w:ascii="Times New Roman" w:hAnsi="Times New Roman" w:cs="Times New Roman"/>
              <w:color w:val="auto"/>
              <w:sz w:val="24"/>
              <w:szCs w:val="24"/>
            </w:rPr>
            <w:t>permet</w:t>
          </w:r>
          <w:r w:rsidR="00274781" w:rsidRPr="00E06755">
            <w:rPr>
              <w:rFonts w:ascii="Times New Roman" w:hAnsi="Times New Roman" w:cs="Times New Roman"/>
              <w:color w:val="auto"/>
              <w:sz w:val="24"/>
              <w:szCs w:val="24"/>
            </w:rPr>
            <w:t xml:space="preserve"> à l'entrep</w:t>
          </w:r>
          <w:r w:rsidRPr="00E06755">
            <w:rPr>
              <w:rFonts w:ascii="Times New Roman" w:hAnsi="Times New Roman" w:cs="Times New Roman"/>
              <w:color w:val="auto"/>
              <w:sz w:val="24"/>
              <w:szCs w:val="24"/>
            </w:rPr>
            <w:t>rise d'atteindre ses objectifs.</w:t>
          </w:r>
        </w:p>
        <w:p w:rsidR="00B66BCF" w:rsidRPr="00E06755" w:rsidRDefault="00B66BCF" w:rsidP="00E06755">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Ensuite, nous étudierons le positionnement du domaine sur le marché du vin et ses principaux concurrents.</w:t>
          </w:r>
        </w:p>
        <w:p w:rsidR="009F378F" w:rsidRPr="00E06755" w:rsidRDefault="00B66BCF" w:rsidP="00E06755">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En dernière partie, présentation des </w:t>
          </w:r>
          <w:r w:rsidR="006654CB" w:rsidRPr="00E06755">
            <w:rPr>
              <w:rFonts w:ascii="Times New Roman" w:hAnsi="Times New Roman" w:cs="Times New Roman"/>
              <w:color w:val="auto"/>
              <w:sz w:val="24"/>
              <w:szCs w:val="24"/>
            </w:rPr>
            <w:t xml:space="preserve">objectifs du domaine sur le long terme et des </w:t>
          </w:r>
          <w:r w:rsidRPr="00E06755">
            <w:rPr>
              <w:rFonts w:ascii="Times New Roman" w:hAnsi="Times New Roman" w:cs="Times New Roman"/>
              <w:color w:val="auto"/>
              <w:sz w:val="24"/>
              <w:szCs w:val="24"/>
            </w:rPr>
            <w:t xml:space="preserve">missions </w:t>
          </w:r>
          <w:r w:rsidR="00D53510" w:rsidRPr="00E06755">
            <w:rPr>
              <w:rFonts w:ascii="Times New Roman" w:hAnsi="Times New Roman" w:cs="Times New Roman"/>
              <w:color w:val="auto"/>
              <w:sz w:val="24"/>
              <w:szCs w:val="24"/>
            </w:rPr>
            <w:t>qui m'ont été confiées</w:t>
          </w:r>
          <w:r w:rsidR="006654CB" w:rsidRPr="00E06755">
            <w:rPr>
              <w:rFonts w:ascii="Times New Roman" w:hAnsi="Times New Roman" w:cs="Times New Roman"/>
              <w:color w:val="auto"/>
              <w:sz w:val="24"/>
              <w:szCs w:val="24"/>
            </w:rPr>
            <w:t xml:space="preserve"> pour les atteindre</w:t>
          </w:r>
          <w:r w:rsidR="00D53510" w:rsidRPr="00E06755">
            <w:rPr>
              <w:rFonts w:ascii="Times New Roman" w:hAnsi="Times New Roman" w:cs="Times New Roman"/>
              <w:color w:val="auto"/>
              <w:sz w:val="24"/>
              <w:szCs w:val="24"/>
            </w:rPr>
            <w:t>.</w:t>
          </w:r>
        </w:p>
        <w:p w:rsidR="00E850A9" w:rsidRPr="00E06755" w:rsidRDefault="0000715A" w:rsidP="00E06755">
          <w:pPr>
            <w:spacing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Ce mémoire </w:t>
          </w:r>
          <w:r w:rsidR="00920944" w:rsidRPr="00E06755">
            <w:rPr>
              <w:rFonts w:ascii="Times New Roman" w:hAnsi="Times New Roman" w:cs="Times New Roman"/>
              <w:color w:val="auto"/>
              <w:sz w:val="24"/>
              <w:szCs w:val="24"/>
            </w:rPr>
            <w:t>a</w:t>
          </w:r>
          <w:r w:rsidRPr="00E06755">
            <w:rPr>
              <w:rFonts w:ascii="Times New Roman" w:hAnsi="Times New Roman" w:cs="Times New Roman"/>
              <w:color w:val="auto"/>
              <w:sz w:val="24"/>
              <w:szCs w:val="24"/>
            </w:rPr>
            <w:t xml:space="preserve"> pour but de montrer et d'expliquer l'évolution de cette exploitation viticole bourguignonne et son adaptation à la demande</w:t>
          </w:r>
          <w:r w:rsidR="00920944" w:rsidRPr="00E06755">
            <w:rPr>
              <w:rFonts w:ascii="Times New Roman" w:hAnsi="Times New Roman" w:cs="Times New Roman"/>
              <w:color w:val="auto"/>
              <w:sz w:val="24"/>
              <w:szCs w:val="24"/>
            </w:rPr>
            <w:t xml:space="preserve"> en constante évolution</w:t>
          </w:r>
          <w:r w:rsidRPr="00E06755">
            <w:rPr>
              <w:rFonts w:ascii="Times New Roman" w:hAnsi="Times New Roman" w:cs="Times New Roman"/>
              <w:color w:val="auto"/>
              <w:sz w:val="24"/>
              <w:szCs w:val="24"/>
            </w:rPr>
            <w:t xml:space="preserve"> de la clientèle </w:t>
          </w:r>
          <w:r w:rsidR="00920944" w:rsidRPr="00E06755">
            <w:rPr>
              <w:rFonts w:ascii="Times New Roman" w:hAnsi="Times New Roman" w:cs="Times New Roman"/>
              <w:color w:val="auto"/>
              <w:sz w:val="24"/>
              <w:szCs w:val="24"/>
            </w:rPr>
            <w:t>e</w:t>
          </w:r>
          <w:r w:rsidR="00142514" w:rsidRPr="00E06755">
            <w:rPr>
              <w:rFonts w:ascii="Times New Roman" w:hAnsi="Times New Roman" w:cs="Times New Roman"/>
              <w:color w:val="auto"/>
              <w:sz w:val="24"/>
              <w:szCs w:val="24"/>
            </w:rPr>
            <w:t>n privilégiant</w:t>
          </w:r>
          <w:r w:rsidR="00920944" w:rsidRPr="00E06755">
            <w:rPr>
              <w:rFonts w:ascii="Times New Roman" w:hAnsi="Times New Roman" w:cs="Times New Roman"/>
              <w:color w:val="auto"/>
              <w:sz w:val="24"/>
              <w:szCs w:val="24"/>
            </w:rPr>
            <w:t xml:space="preserve"> </w:t>
          </w:r>
          <w:r w:rsidR="007F0DCC" w:rsidRPr="00E06755">
            <w:rPr>
              <w:rFonts w:ascii="Times New Roman" w:hAnsi="Times New Roman" w:cs="Times New Roman"/>
              <w:color w:val="auto"/>
              <w:sz w:val="24"/>
              <w:szCs w:val="24"/>
            </w:rPr>
            <w:t>celle</w:t>
          </w:r>
          <w:r w:rsidR="00920944" w:rsidRPr="00E06755">
            <w:rPr>
              <w:rFonts w:ascii="Times New Roman" w:hAnsi="Times New Roman" w:cs="Times New Roman"/>
              <w:color w:val="auto"/>
              <w:sz w:val="24"/>
              <w:szCs w:val="24"/>
            </w:rPr>
            <w:t xml:space="preserve"> de</w:t>
          </w:r>
          <w:r w:rsidR="007F0DCC" w:rsidRPr="00E06755">
            <w:rPr>
              <w:rFonts w:ascii="Times New Roman" w:hAnsi="Times New Roman" w:cs="Times New Roman"/>
              <w:color w:val="auto"/>
              <w:sz w:val="24"/>
              <w:szCs w:val="24"/>
            </w:rPr>
            <w:t>s</w:t>
          </w:r>
          <w:r w:rsidR="00920944" w:rsidRPr="00E06755">
            <w:rPr>
              <w:rFonts w:ascii="Times New Roman" w:hAnsi="Times New Roman" w:cs="Times New Roman"/>
              <w:color w:val="auto"/>
              <w:sz w:val="24"/>
              <w:szCs w:val="24"/>
            </w:rPr>
            <w:t xml:space="preserve"> particulier</w:t>
          </w:r>
          <w:r w:rsidR="007F0DCC" w:rsidRPr="00E06755">
            <w:rPr>
              <w:rFonts w:ascii="Times New Roman" w:hAnsi="Times New Roman" w:cs="Times New Roman"/>
              <w:color w:val="auto"/>
              <w:sz w:val="24"/>
              <w:szCs w:val="24"/>
            </w:rPr>
            <w:t>s</w:t>
          </w:r>
          <w:r w:rsidR="00920944" w:rsidRPr="00E06755">
            <w:rPr>
              <w:rFonts w:ascii="Times New Roman" w:hAnsi="Times New Roman" w:cs="Times New Roman"/>
              <w:color w:val="auto"/>
              <w:sz w:val="24"/>
              <w:szCs w:val="24"/>
            </w:rPr>
            <w:t xml:space="preserve"> avec</w:t>
          </w:r>
          <w:r w:rsidRPr="00E06755">
            <w:rPr>
              <w:rFonts w:ascii="Times New Roman" w:hAnsi="Times New Roman" w:cs="Times New Roman"/>
              <w:color w:val="auto"/>
              <w:sz w:val="24"/>
              <w:szCs w:val="24"/>
            </w:rPr>
            <w:t xml:space="preserve"> la </w:t>
          </w:r>
          <w:r w:rsidR="00920944" w:rsidRPr="00E06755">
            <w:rPr>
              <w:rFonts w:ascii="Times New Roman" w:hAnsi="Times New Roman" w:cs="Times New Roman"/>
              <w:color w:val="auto"/>
              <w:sz w:val="24"/>
              <w:szCs w:val="24"/>
            </w:rPr>
            <w:t xml:space="preserve">mise en place </w:t>
          </w:r>
          <w:r w:rsidRPr="00E06755">
            <w:rPr>
              <w:rFonts w:ascii="Times New Roman" w:hAnsi="Times New Roman" w:cs="Times New Roman"/>
              <w:color w:val="auto"/>
              <w:sz w:val="24"/>
              <w:szCs w:val="24"/>
            </w:rPr>
            <w:t>d'un Wine Club.</w:t>
          </w:r>
        </w:p>
        <w:p w:rsidR="002A1019" w:rsidRPr="00E06755" w:rsidRDefault="00E850A9" w:rsidP="00E06755">
          <w:p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br w:type="page"/>
          </w:r>
        </w:p>
        <w:p w:rsidR="005250AC" w:rsidRPr="009D112D" w:rsidRDefault="00AD418F" w:rsidP="00E06755">
          <w:pPr>
            <w:spacing w:line="360" w:lineRule="auto"/>
            <w:jc w:val="both"/>
            <w:rPr>
              <w:rFonts w:ascii="Times New Roman" w:hAnsi="Times New Roman" w:cs="Times New Roman"/>
              <w:color w:val="D8730E"/>
              <w:sz w:val="40"/>
              <w:szCs w:val="40"/>
            </w:rPr>
          </w:pPr>
          <w:r w:rsidRPr="009D112D">
            <w:rPr>
              <w:rFonts w:ascii="Times New Roman" w:hAnsi="Times New Roman" w:cs="Times New Roman"/>
              <w:color w:val="D8730E"/>
              <w:sz w:val="40"/>
              <w:szCs w:val="40"/>
            </w:rPr>
            <w:lastRenderedPageBreak/>
            <w:t>I -</w:t>
          </w:r>
          <w:r w:rsidR="000E065C" w:rsidRPr="009D112D">
            <w:rPr>
              <w:rFonts w:ascii="Times New Roman" w:hAnsi="Times New Roman" w:cs="Times New Roman"/>
              <w:color w:val="D8730E"/>
              <w:sz w:val="40"/>
              <w:szCs w:val="40"/>
            </w:rPr>
            <w:t xml:space="preserve"> Présentation</w:t>
          </w:r>
          <w:r w:rsidR="007831EE">
            <w:rPr>
              <w:rFonts w:ascii="Times New Roman" w:hAnsi="Times New Roman" w:cs="Times New Roman"/>
              <w:color w:val="D8730E"/>
              <w:sz w:val="40"/>
              <w:szCs w:val="40"/>
            </w:rPr>
            <w:t xml:space="preserve"> générale du D</w:t>
          </w:r>
          <w:r w:rsidR="00E850A9" w:rsidRPr="009D112D">
            <w:rPr>
              <w:rFonts w:ascii="Times New Roman" w:hAnsi="Times New Roman" w:cs="Times New Roman"/>
              <w:color w:val="D8730E"/>
              <w:sz w:val="40"/>
              <w:szCs w:val="40"/>
            </w:rPr>
            <w:t>omaine David Duband</w:t>
          </w:r>
        </w:p>
        <w:p w:rsidR="000D36BB" w:rsidRPr="009D112D" w:rsidRDefault="000D36BB" w:rsidP="00E06755">
          <w:pPr>
            <w:spacing w:line="360" w:lineRule="auto"/>
            <w:jc w:val="both"/>
            <w:rPr>
              <w:rFonts w:ascii="Times New Roman" w:hAnsi="Times New Roman" w:cs="Times New Roman"/>
              <w:color w:val="D8730E"/>
              <w:sz w:val="32"/>
              <w:szCs w:val="32"/>
            </w:rPr>
          </w:pPr>
        </w:p>
        <w:p w:rsidR="000E065C" w:rsidRPr="009D112D" w:rsidRDefault="000D36BB" w:rsidP="00E06755">
          <w:pPr>
            <w:spacing w:line="360" w:lineRule="auto"/>
            <w:ind w:firstLine="720"/>
            <w:jc w:val="both"/>
            <w:rPr>
              <w:rFonts w:ascii="Times New Roman" w:hAnsi="Times New Roman" w:cs="Times New Roman"/>
              <w:color w:val="auto"/>
              <w:sz w:val="32"/>
              <w:szCs w:val="32"/>
            </w:rPr>
          </w:pPr>
          <w:r w:rsidRPr="009D112D">
            <w:rPr>
              <w:rFonts w:ascii="Times New Roman" w:hAnsi="Times New Roman" w:cs="Times New Roman"/>
              <w:color w:val="auto"/>
              <w:sz w:val="32"/>
              <w:szCs w:val="32"/>
            </w:rPr>
            <w:t>1.</w:t>
          </w:r>
          <w:r w:rsidR="0002594E" w:rsidRPr="009D112D">
            <w:rPr>
              <w:rFonts w:ascii="Times New Roman" w:hAnsi="Times New Roman" w:cs="Times New Roman"/>
              <w:color w:val="auto"/>
              <w:sz w:val="32"/>
              <w:szCs w:val="32"/>
            </w:rPr>
            <w:t xml:space="preserve"> </w:t>
          </w:r>
          <w:r w:rsidR="00CC3803" w:rsidRPr="009D112D">
            <w:rPr>
              <w:rFonts w:ascii="Times New Roman" w:hAnsi="Times New Roman" w:cs="Times New Roman"/>
              <w:color w:val="auto"/>
              <w:sz w:val="32"/>
              <w:szCs w:val="32"/>
            </w:rPr>
            <w:t>Identité et</w:t>
          </w:r>
          <w:r w:rsidRPr="009D112D">
            <w:rPr>
              <w:rFonts w:ascii="Times New Roman" w:hAnsi="Times New Roman" w:cs="Times New Roman"/>
              <w:color w:val="auto"/>
              <w:sz w:val="32"/>
              <w:szCs w:val="32"/>
            </w:rPr>
            <w:t xml:space="preserve"> Statut</w:t>
          </w:r>
          <w:r w:rsidR="000E065C" w:rsidRPr="009D112D">
            <w:rPr>
              <w:rFonts w:ascii="Times New Roman" w:hAnsi="Times New Roman" w:cs="Times New Roman"/>
              <w:color w:val="auto"/>
              <w:sz w:val="32"/>
              <w:szCs w:val="32"/>
            </w:rPr>
            <w:t xml:space="preserve"> de l'entreprise </w:t>
          </w:r>
        </w:p>
        <w:p w:rsidR="000E065C" w:rsidRPr="00E06755" w:rsidRDefault="000E065C" w:rsidP="00E06755">
          <w:pPr>
            <w:pStyle w:val="Paragraphedeliste"/>
            <w:spacing w:line="360" w:lineRule="auto"/>
            <w:ind w:left="1155"/>
            <w:jc w:val="both"/>
            <w:rPr>
              <w:rFonts w:ascii="Times New Roman" w:hAnsi="Times New Roman" w:cs="Times New Roman"/>
              <w:color w:val="auto"/>
              <w:sz w:val="24"/>
              <w:szCs w:val="24"/>
            </w:rPr>
          </w:pPr>
        </w:p>
        <w:p w:rsidR="000E065C" w:rsidRPr="00E06755" w:rsidRDefault="000E065C"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L'entreprise dans laquelle j'ai fait mon stage est : Le domaine viticole SARL "David Duband". Le choix de la structure juridique SARL</w:t>
          </w:r>
          <w:r w:rsidR="00704EC2" w:rsidRPr="00E06755">
            <w:rPr>
              <w:rStyle w:val="Appelnotedebasdep"/>
              <w:rFonts w:ascii="Times New Roman" w:hAnsi="Times New Roman" w:cs="Times New Roman"/>
              <w:color w:val="auto"/>
              <w:sz w:val="24"/>
              <w:szCs w:val="24"/>
            </w:rPr>
            <w:footnoteReference w:id="1"/>
          </w:r>
          <w:r w:rsidRPr="00E06755">
            <w:rPr>
              <w:rFonts w:ascii="Times New Roman" w:hAnsi="Times New Roman" w:cs="Times New Roman"/>
              <w:color w:val="auto"/>
              <w:sz w:val="24"/>
              <w:szCs w:val="24"/>
            </w:rPr>
            <w:t xml:space="preserve"> s'est fait pour la simplicité de fonctionnement, notamment parce que les parts détenues dans le capital ne sont pas li</w:t>
          </w:r>
          <w:r w:rsidR="002957B1" w:rsidRPr="00E06755">
            <w:rPr>
              <w:rFonts w:ascii="Times New Roman" w:hAnsi="Times New Roman" w:cs="Times New Roman"/>
              <w:color w:val="auto"/>
              <w:sz w:val="24"/>
              <w:szCs w:val="24"/>
            </w:rPr>
            <w:t>brement accessibles, et d'autre</w:t>
          </w:r>
          <w:r w:rsidRPr="00E06755">
            <w:rPr>
              <w:rFonts w:ascii="Times New Roman" w:hAnsi="Times New Roman" w:cs="Times New Roman"/>
              <w:color w:val="auto"/>
              <w:sz w:val="24"/>
              <w:szCs w:val="24"/>
            </w:rPr>
            <w:t xml:space="preserve"> part cela permet de cumuler le double statut Récoltant et Négociant.</w:t>
          </w:r>
        </w:p>
        <w:p w:rsidR="000E065C" w:rsidRPr="00E06755" w:rsidRDefault="000E065C"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Les</w:t>
          </w:r>
          <w:r w:rsidR="002957B1" w:rsidRPr="00E06755">
            <w:rPr>
              <w:rFonts w:ascii="Times New Roman" w:hAnsi="Times New Roman" w:cs="Times New Roman"/>
              <w:color w:val="auto"/>
              <w:sz w:val="24"/>
              <w:szCs w:val="24"/>
            </w:rPr>
            <w:t xml:space="preserve"> avantages de ce statut sont : u</w:t>
          </w:r>
          <w:r w:rsidRPr="00E06755">
            <w:rPr>
              <w:rFonts w:ascii="Times New Roman" w:hAnsi="Times New Roman" w:cs="Times New Roman"/>
              <w:color w:val="auto"/>
              <w:sz w:val="24"/>
              <w:szCs w:val="24"/>
            </w:rPr>
            <w:t>ne limitation de responsabilité du gérant et le bénéfice des avantages d'un salarié (rémunération, sécurité sociale). Le capital de la SARL est de 9450 euros.</w:t>
          </w:r>
        </w:p>
        <w:p w:rsidR="000E065C" w:rsidRPr="00E06755" w:rsidRDefault="00CC380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L'entreprise est située à Chevannes (21220), 12 rue du Lavoir. </w:t>
          </w:r>
        </w:p>
        <w:p w:rsidR="0002594E" w:rsidRPr="00E06755" w:rsidRDefault="00CC380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Son activité est la production, la transformation et la commercialisation du vin.</w:t>
          </w:r>
        </w:p>
        <w:p w:rsidR="0002594E" w:rsidRPr="00E06755" w:rsidRDefault="00DB3D39"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w:t>
          </w:r>
          <w:r w:rsidR="0002594E" w:rsidRPr="00E06755">
            <w:rPr>
              <w:rFonts w:ascii="Times New Roman" w:hAnsi="Times New Roman" w:cs="Times New Roman"/>
              <w:color w:val="auto"/>
              <w:sz w:val="24"/>
              <w:szCs w:val="24"/>
            </w:rPr>
            <w:t>Numéro de SIRET :</w:t>
          </w:r>
          <w:r w:rsidR="007D465F" w:rsidRPr="00E06755">
            <w:rPr>
              <w:rFonts w:ascii="Times New Roman" w:hAnsi="Times New Roman" w:cs="Times New Roman"/>
              <w:color w:val="auto"/>
              <w:sz w:val="24"/>
              <w:szCs w:val="24"/>
            </w:rPr>
            <w:t xml:space="preserve"> 42 41 624 77 022 022 022</w:t>
          </w:r>
          <w:r w:rsidR="00331076" w:rsidRPr="00E06755">
            <w:rPr>
              <w:rFonts w:ascii="Times New Roman" w:hAnsi="Times New Roman" w:cs="Times New Roman"/>
              <w:color w:val="auto"/>
              <w:sz w:val="24"/>
              <w:szCs w:val="24"/>
            </w:rPr>
            <w:t>)</w:t>
          </w:r>
        </w:p>
        <w:p w:rsidR="000E065C" w:rsidRPr="00E06755" w:rsidRDefault="000E065C" w:rsidP="00E06755">
          <w:pPr>
            <w:spacing w:before="0" w:after="0" w:line="360" w:lineRule="auto"/>
            <w:jc w:val="both"/>
            <w:rPr>
              <w:rFonts w:ascii="Times New Roman" w:hAnsi="Times New Roman" w:cs="Times New Roman"/>
              <w:color w:val="auto"/>
              <w:sz w:val="24"/>
              <w:szCs w:val="24"/>
            </w:rPr>
          </w:pPr>
        </w:p>
        <w:p w:rsidR="000E065C" w:rsidRPr="00E06755" w:rsidRDefault="000E065C" w:rsidP="00E06755">
          <w:pPr>
            <w:spacing w:before="0" w:after="0" w:line="360" w:lineRule="auto"/>
            <w:ind w:firstLine="720"/>
            <w:jc w:val="both"/>
            <w:rPr>
              <w:rFonts w:ascii="Times New Roman" w:hAnsi="Times New Roman" w:cs="Times New Roman"/>
              <w:color w:val="auto"/>
              <w:sz w:val="32"/>
              <w:szCs w:val="32"/>
            </w:rPr>
          </w:pPr>
          <w:r w:rsidRPr="00E06755">
            <w:rPr>
              <w:rFonts w:ascii="Times New Roman" w:hAnsi="Times New Roman" w:cs="Times New Roman"/>
              <w:color w:val="auto"/>
              <w:sz w:val="32"/>
              <w:szCs w:val="32"/>
            </w:rPr>
            <w:t>2. Historique de l'entreprise</w:t>
          </w:r>
        </w:p>
        <w:p w:rsidR="000E065C" w:rsidRPr="00E06755" w:rsidRDefault="000E065C" w:rsidP="00E06755">
          <w:pPr>
            <w:spacing w:before="0" w:after="0" w:line="360" w:lineRule="auto"/>
            <w:ind w:firstLine="720"/>
            <w:jc w:val="both"/>
            <w:rPr>
              <w:rFonts w:ascii="Times New Roman" w:hAnsi="Times New Roman" w:cs="Times New Roman"/>
              <w:color w:val="auto"/>
              <w:sz w:val="24"/>
              <w:szCs w:val="24"/>
            </w:rPr>
          </w:pPr>
        </w:p>
        <w:p w:rsidR="000E065C" w:rsidRPr="00E06755" w:rsidRDefault="000E065C"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domaine David Duband se situe en Bourgogne dans les Hautes Côtes de Nuits, dans un petit village du nom de Chevannes, à 10 k</w:t>
          </w:r>
          <w:r w:rsidR="00F279E3" w:rsidRPr="00E06755">
            <w:rPr>
              <w:rFonts w:ascii="Times New Roman" w:hAnsi="Times New Roman" w:cs="Times New Roman"/>
              <w:color w:val="auto"/>
              <w:sz w:val="24"/>
              <w:szCs w:val="24"/>
            </w:rPr>
            <w:t>ilomètres de Nuits-Saint-Georges.</w:t>
          </w:r>
        </w:p>
        <w:p w:rsidR="00F279E3" w:rsidRPr="00E06755" w:rsidRDefault="00F279E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Autrefois, le village était le plus gros producteur de "Hautes Côtes" avec 400 hectares de vignes. Il ne reste plus aujourd'hui qu'une vingtaine d'hectares et seulement deux vignerons sur la commune.</w:t>
          </w:r>
        </w:p>
        <w:p w:rsidR="00AA4509" w:rsidRPr="00E06755" w:rsidRDefault="00AA4509" w:rsidP="00E06755">
          <w:pPr>
            <w:spacing w:before="0" w:after="0" w:line="360" w:lineRule="auto"/>
            <w:jc w:val="both"/>
            <w:rPr>
              <w:rFonts w:ascii="Times New Roman" w:hAnsi="Times New Roman" w:cs="Times New Roman"/>
              <w:color w:val="auto"/>
              <w:sz w:val="24"/>
              <w:szCs w:val="24"/>
            </w:rPr>
          </w:pPr>
        </w:p>
        <w:p w:rsidR="00AA4509" w:rsidRPr="00E06755" w:rsidRDefault="00AA4509"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domaine a été créé par Pierre Duband en 1965 en partant de rien car la famille ne possédait aucune propriété viticole</w:t>
          </w:r>
          <w:r w:rsidR="00576066">
            <w:rPr>
              <w:rFonts w:ascii="Times New Roman" w:hAnsi="Times New Roman" w:cs="Times New Roman"/>
              <w:b/>
              <w:color w:val="auto"/>
              <w:sz w:val="24"/>
              <w:szCs w:val="24"/>
            </w:rPr>
            <w:t xml:space="preserve"> </w:t>
          </w:r>
          <w:r w:rsidR="006A00E2" w:rsidRPr="00576066">
            <w:rPr>
              <w:rFonts w:ascii="Times New Roman" w:hAnsi="Times New Roman" w:cs="Times New Roman"/>
              <w:color w:val="auto"/>
              <w:sz w:val="24"/>
              <w:szCs w:val="24"/>
            </w:rPr>
            <w:t>(</w:t>
          </w:r>
          <w:r w:rsidR="006A00E2" w:rsidRPr="00576066">
            <w:rPr>
              <w:rFonts w:ascii="Times New Roman" w:hAnsi="Times New Roman" w:cs="Times New Roman"/>
              <w:i/>
              <w:color w:val="auto"/>
              <w:sz w:val="24"/>
              <w:szCs w:val="24"/>
            </w:rPr>
            <w:t>C</w:t>
          </w:r>
          <w:r w:rsidR="000E3AD6" w:rsidRPr="00576066">
            <w:rPr>
              <w:rFonts w:ascii="Times New Roman" w:hAnsi="Times New Roman" w:cs="Times New Roman"/>
              <w:i/>
              <w:color w:val="auto"/>
              <w:sz w:val="24"/>
              <w:szCs w:val="24"/>
            </w:rPr>
            <w:t>f : A</w:t>
          </w:r>
          <w:r w:rsidR="00576066" w:rsidRPr="00576066">
            <w:rPr>
              <w:rFonts w:ascii="Times New Roman" w:hAnsi="Times New Roman" w:cs="Times New Roman"/>
              <w:i/>
              <w:color w:val="auto"/>
              <w:sz w:val="24"/>
              <w:szCs w:val="24"/>
            </w:rPr>
            <w:t>nnexe 1, page 23</w:t>
          </w:r>
          <w:r w:rsidRPr="00576066">
            <w:rPr>
              <w:rFonts w:ascii="Times New Roman" w:hAnsi="Times New Roman" w:cs="Times New Roman"/>
              <w:color w:val="auto"/>
              <w:sz w:val="24"/>
              <w:szCs w:val="24"/>
            </w:rPr>
            <w:t xml:space="preserve">). </w:t>
          </w:r>
          <w:r w:rsidR="002957B1" w:rsidRPr="00E06755">
            <w:rPr>
              <w:rFonts w:ascii="Times New Roman" w:hAnsi="Times New Roman" w:cs="Times New Roman"/>
              <w:color w:val="auto"/>
              <w:sz w:val="24"/>
              <w:szCs w:val="24"/>
            </w:rPr>
            <w:t>Monsieur Pier</w:t>
          </w:r>
          <w:r w:rsidRPr="00E06755">
            <w:rPr>
              <w:rFonts w:ascii="Times New Roman" w:hAnsi="Times New Roman" w:cs="Times New Roman"/>
              <w:color w:val="auto"/>
              <w:sz w:val="24"/>
              <w:szCs w:val="24"/>
            </w:rPr>
            <w:t>re Duband a commencé en louant une quinzaine d'hectares de Pinot Noir qu'il vendait directement après récolte à la cave coopérative des Hautes Côtes. Le domaine s'est progressivement agrandi grâce à la location de vignes, mais sans produire de vin.</w:t>
          </w:r>
        </w:p>
        <w:p w:rsidR="00097FCA" w:rsidRPr="00E06755" w:rsidRDefault="00097FCA" w:rsidP="00E06755">
          <w:pPr>
            <w:spacing w:before="0" w:after="0" w:line="360" w:lineRule="auto"/>
            <w:jc w:val="both"/>
            <w:rPr>
              <w:rFonts w:ascii="Times New Roman" w:hAnsi="Times New Roman" w:cs="Times New Roman"/>
              <w:color w:val="auto"/>
              <w:sz w:val="24"/>
              <w:szCs w:val="24"/>
            </w:rPr>
          </w:pPr>
        </w:p>
        <w:p w:rsidR="00155856" w:rsidRPr="00E06755" w:rsidRDefault="00097FCA"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 xml:space="preserve">En 1991, </w:t>
          </w:r>
          <w:r w:rsidR="00657EFD" w:rsidRPr="00E06755">
            <w:rPr>
              <w:rFonts w:ascii="Times New Roman" w:hAnsi="Times New Roman" w:cs="Times New Roman"/>
              <w:color w:val="auto"/>
              <w:sz w:val="24"/>
              <w:szCs w:val="24"/>
            </w:rPr>
            <w:t>David Duband travaille sur une vingtaine d'hectares pour le compte de plusieurs propriétaires, en continuant à livrer la vendange à la coopérative. C'est alors que Monsieur François Feuillet, le PDG du groupe Trigano qui possède quelques vignes en Côtes de Nuits (travaillées par Pierre Duband), lui demande de faire du vin avec le fruit de ses vignes. Son fils David n'a que 19 ans et à peine le bac en poche lorsque son père lui demande de venir l'aider, notamment pour faire le vin de Monsieur Feuillet sur les appellations Nuits-Saint-Georges, Nuits-Saint-Georges 1</w:t>
          </w:r>
          <w:r w:rsidR="002957B1" w:rsidRPr="00E06755">
            <w:rPr>
              <w:rFonts w:ascii="Times New Roman" w:hAnsi="Times New Roman" w:cs="Times New Roman"/>
              <w:color w:val="auto"/>
              <w:sz w:val="24"/>
              <w:szCs w:val="24"/>
              <w:vertAlign w:val="superscript"/>
            </w:rPr>
            <w:t>er</w:t>
          </w:r>
          <w:r w:rsidR="00657EFD" w:rsidRPr="00E06755">
            <w:rPr>
              <w:rFonts w:ascii="Times New Roman" w:hAnsi="Times New Roman" w:cs="Times New Roman"/>
              <w:color w:val="auto"/>
              <w:sz w:val="24"/>
              <w:szCs w:val="24"/>
            </w:rPr>
            <w:t xml:space="preserve"> Cru "Aux Thorey" et "Les Procès".</w:t>
          </w:r>
        </w:p>
        <w:p w:rsidR="00155856" w:rsidRPr="00E06755" w:rsidRDefault="00155856" w:rsidP="00E06755">
          <w:pPr>
            <w:spacing w:before="0" w:after="0" w:line="360" w:lineRule="auto"/>
            <w:jc w:val="both"/>
            <w:rPr>
              <w:rFonts w:ascii="Times New Roman" w:hAnsi="Times New Roman" w:cs="Times New Roman"/>
              <w:color w:val="auto"/>
              <w:sz w:val="24"/>
              <w:szCs w:val="24"/>
            </w:rPr>
          </w:pPr>
        </w:p>
        <w:p w:rsidR="00155856" w:rsidRPr="00E06755" w:rsidRDefault="00155856"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Deux ans plus tard David s'installe définitivement à son compte avec seulement 1.5 hectare de vignes, et vinifie l'équivalent de 20 pièces</w:t>
          </w:r>
          <w:r w:rsidR="00704EC2" w:rsidRPr="00E06755">
            <w:rPr>
              <w:rStyle w:val="Appelnotedebasdep"/>
              <w:rFonts w:ascii="Times New Roman" w:hAnsi="Times New Roman" w:cs="Times New Roman"/>
              <w:color w:val="auto"/>
              <w:sz w:val="24"/>
              <w:szCs w:val="24"/>
            </w:rPr>
            <w:footnoteReference w:id="2"/>
          </w:r>
          <w:r w:rsidRPr="00E06755">
            <w:rPr>
              <w:rFonts w:ascii="Times New Roman" w:hAnsi="Times New Roman" w:cs="Times New Roman"/>
              <w:color w:val="auto"/>
              <w:sz w:val="24"/>
              <w:szCs w:val="24"/>
            </w:rPr>
            <w:t xml:space="preserve"> de vins. En quelques années les volumes qu'il produit augmentent rapidement outre d'autres locati</w:t>
          </w:r>
          <w:r w:rsidR="00683EEF" w:rsidRPr="00E06755">
            <w:rPr>
              <w:rFonts w:ascii="Times New Roman" w:hAnsi="Times New Roman" w:cs="Times New Roman"/>
              <w:color w:val="auto"/>
              <w:sz w:val="24"/>
              <w:szCs w:val="24"/>
            </w:rPr>
            <w:t>ons et vignes que son père lui a</w:t>
          </w:r>
          <w:r w:rsidRPr="00E06755">
            <w:rPr>
              <w:rFonts w:ascii="Times New Roman" w:hAnsi="Times New Roman" w:cs="Times New Roman"/>
              <w:color w:val="auto"/>
              <w:sz w:val="24"/>
              <w:szCs w:val="24"/>
            </w:rPr>
            <w:t xml:space="preserve"> laissées à son départ en retraite en 1995.</w:t>
          </w:r>
        </w:p>
        <w:p w:rsidR="00155856" w:rsidRPr="00E06755" w:rsidRDefault="00155856" w:rsidP="00E06755">
          <w:pPr>
            <w:spacing w:before="0" w:after="0" w:line="360" w:lineRule="auto"/>
            <w:jc w:val="both"/>
            <w:rPr>
              <w:rFonts w:ascii="Times New Roman" w:hAnsi="Times New Roman" w:cs="Times New Roman"/>
              <w:color w:val="auto"/>
              <w:sz w:val="24"/>
              <w:szCs w:val="24"/>
            </w:rPr>
          </w:pPr>
        </w:p>
        <w:p w:rsidR="005250AC" w:rsidRPr="00E06755" w:rsidRDefault="00155856"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David Duband signe un contrat de métayage</w:t>
          </w:r>
          <w:r w:rsidR="00704EC2" w:rsidRPr="00E06755">
            <w:rPr>
              <w:rStyle w:val="Appelnotedebasdep"/>
              <w:rFonts w:ascii="Times New Roman" w:hAnsi="Times New Roman" w:cs="Times New Roman"/>
              <w:color w:val="auto"/>
              <w:sz w:val="24"/>
              <w:szCs w:val="24"/>
            </w:rPr>
            <w:footnoteReference w:id="3"/>
          </w:r>
          <w:r w:rsidR="000D1787" w:rsidRPr="00E06755">
            <w:rPr>
              <w:rFonts w:ascii="Times New Roman" w:hAnsi="Times New Roman" w:cs="Times New Roman"/>
              <w:color w:val="auto"/>
              <w:sz w:val="24"/>
              <w:szCs w:val="24"/>
              <w:vertAlign w:val="superscript"/>
            </w:rPr>
            <w:t xml:space="preserve"> </w:t>
          </w:r>
          <w:r w:rsidR="000D1787" w:rsidRPr="00E06755">
            <w:rPr>
              <w:rFonts w:ascii="Times New Roman" w:hAnsi="Times New Roman" w:cs="Times New Roman"/>
              <w:color w:val="auto"/>
              <w:sz w:val="24"/>
              <w:szCs w:val="24"/>
            </w:rPr>
            <w:t xml:space="preserve">avec François Feuillet </w:t>
          </w:r>
          <w:r w:rsidR="00204348" w:rsidRPr="00E06755">
            <w:rPr>
              <w:rFonts w:ascii="Times New Roman" w:hAnsi="Times New Roman" w:cs="Times New Roman"/>
              <w:color w:val="auto"/>
              <w:sz w:val="24"/>
              <w:szCs w:val="24"/>
            </w:rPr>
            <w:t xml:space="preserve">qui rachète davantage de vignes (investisseur) </w:t>
          </w:r>
          <w:r w:rsidR="000D1787" w:rsidRPr="00E06755">
            <w:rPr>
              <w:rFonts w:ascii="Times New Roman" w:hAnsi="Times New Roman" w:cs="Times New Roman"/>
              <w:color w:val="auto"/>
              <w:sz w:val="24"/>
              <w:szCs w:val="24"/>
            </w:rPr>
            <w:t>et permet à David</w:t>
          </w:r>
          <w:r w:rsidR="00204348" w:rsidRPr="00E06755">
            <w:rPr>
              <w:rFonts w:ascii="Times New Roman" w:hAnsi="Times New Roman" w:cs="Times New Roman"/>
              <w:color w:val="auto"/>
              <w:sz w:val="24"/>
              <w:szCs w:val="24"/>
            </w:rPr>
            <w:t xml:space="preserve"> (exploitant)</w:t>
          </w:r>
          <w:r w:rsidR="000D1787" w:rsidRPr="00E06755">
            <w:rPr>
              <w:rFonts w:ascii="Times New Roman" w:hAnsi="Times New Roman" w:cs="Times New Roman"/>
              <w:color w:val="auto"/>
              <w:sz w:val="24"/>
              <w:szCs w:val="24"/>
            </w:rPr>
            <w:t xml:space="preserve"> d'augmenter sa</w:t>
          </w:r>
          <w:r w:rsidR="00683EEF" w:rsidRPr="00E06755">
            <w:rPr>
              <w:rFonts w:ascii="Times New Roman" w:hAnsi="Times New Roman" w:cs="Times New Roman"/>
              <w:color w:val="auto"/>
              <w:sz w:val="24"/>
              <w:szCs w:val="24"/>
            </w:rPr>
            <w:t xml:space="preserve"> gamme avec de nouvelles appellations </w:t>
          </w:r>
          <w:r w:rsidR="000D1787" w:rsidRPr="00E06755">
            <w:rPr>
              <w:rFonts w:ascii="Times New Roman" w:hAnsi="Times New Roman" w:cs="Times New Roman"/>
              <w:color w:val="auto"/>
              <w:sz w:val="24"/>
              <w:szCs w:val="24"/>
            </w:rPr>
            <w:t>Vosne-Romanée, Nuits-Saint-Georges 1</w:t>
          </w:r>
          <w:r w:rsidR="000D1787" w:rsidRPr="00E06755">
            <w:rPr>
              <w:rFonts w:ascii="Times New Roman" w:hAnsi="Times New Roman" w:cs="Times New Roman"/>
              <w:color w:val="auto"/>
              <w:sz w:val="24"/>
              <w:szCs w:val="24"/>
              <w:vertAlign w:val="superscript"/>
            </w:rPr>
            <w:t>er</w:t>
          </w:r>
          <w:r w:rsidR="00277438" w:rsidRPr="00E06755">
            <w:rPr>
              <w:rFonts w:ascii="Times New Roman" w:hAnsi="Times New Roman" w:cs="Times New Roman"/>
              <w:color w:val="auto"/>
              <w:sz w:val="24"/>
              <w:szCs w:val="24"/>
              <w:vertAlign w:val="superscript"/>
            </w:rPr>
            <w:t xml:space="preserve"> </w:t>
          </w:r>
          <w:r w:rsidR="00683EEF" w:rsidRPr="00E06755">
            <w:rPr>
              <w:rFonts w:ascii="Times New Roman" w:hAnsi="Times New Roman" w:cs="Times New Roman"/>
              <w:color w:val="auto"/>
              <w:sz w:val="24"/>
              <w:szCs w:val="24"/>
            </w:rPr>
            <w:t>Cru</w:t>
          </w:r>
          <w:r w:rsidR="00277438" w:rsidRPr="00E06755">
            <w:rPr>
              <w:rFonts w:ascii="Times New Roman" w:hAnsi="Times New Roman" w:cs="Times New Roman"/>
              <w:color w:val="auto"/>
              <w:sz w:val="24"/>
              <w:szCs w:val="24"/>
            </w:rPr>
            <w:t xml:space="preserve"> "Les Pruliers" et "Les Chaboeufs".</w:t>
          </w:r>
        </w:p>
        <w:p w:rsidR="00277438" w:rsidRPr="00E06755" w:rsidRDefault="00277438" w:rsidP="00E06755">
          <w:pPr>
            <w:spacing w:before="0" w:after="0" w:line="360" w:lineRule="auto"/>
            <w:jc w:val="both"/>
            <w:rPr>
              <w:rFonts w:ascii="Times New Roman" w:hAnsi="Times New Roman" w:cs="Times New Roman"/>
              <w:color w:val="auto"/>
              <w:sz w:val="24"/>
              <w:szCs w:val="24"/>
            </w:rPr>
          </w:pPr>
        </w:p>
        <w:p w:rsidR="00277438" w:rsidRPr="00E06755" w:rsidRDefault="00277438"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En 1998, François Feuillet rachète une parcelle de 42 ares d'Echezeaux Grand Cru, ainsi qu'une autre parcelle en Vosne-Romanée.</w:t>
          </w:r>
        </w:p>
        <w:p w:rsidR="00277438" w:rsidRPr="00E06755" w:rsidRDefault="00277438" w:rsidP="00E06755">
          <w:pPr>
            <w:spacing w:before="0" w:after="0" w:line="360" w:lineRule="auto"/>
            <w:jc w:val="both"/>
            <w:rPr>
              <w:rFonts w:ascii="Times New Roman" w:hAnsi="Times New Roman" w:cs="Times New Roman"/>
              <w:color w:val="auto"/>
              <w:sz w:val="24"/>
              <w:szCs w:val="24"/>
            </w:rPr>
          </w:pPr>
        </w:p>
        <w:p w:rsidR="00107DEF" w:rsidRPr="00E06755" w:rsidRDefault="00107DE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Au début des années 2000, David Duband décide d'arrêter les désherbants et tend progressivement vers une culture biologique.</w:t>
          </w:r>
        </w:p>
        <w:p w:rsidR="00107DEF" w:rsidRPr="00E06755" w:rsidRDefault="00107DEF" w:rsidP="00E06755">
          <w:pPr>
            <w:spacing w:after="200" w:line="360" w:lineRule="auto"/>
            <w:jc w:val="both"/>
            <w:rPr>
              <w:rFonts w:ascii="Times New Roman" w:hAnsi="Times New Roman" w:cs="Times New Roman"/>
              <w:color w:val="auto"/>
              <w:sz w:val="24"/>
              <w:szCs w:val="24"/>
            </w:rPr>
          </w:pPr>
        </w:p>
        <w:p w:rsidR="00A57399" w:rsidRPr="00E06755" w:rsidRDefault="00277438"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En 2002, David Duband commence d'acheter des raisins dans les villages de Chambolle-Musigny, Morey-Saint-Denis et Gevrey-Chambertin.</w:t>
          </w:r>
        </w:p>
        <w:p w:rsidR="003D163B" w:rsidRPr="00E06755" w:rsidRDefault="003D163B" w:rsidP="00E06755">
          <w:pPr>
            <w:spacing w:before="0" w:after="0" w:line="360" w:lineRule="auto"/>
            <w:jc w:val="both"/>
            <w:rPr>
              <w:rFonts w:ascii="Times New Roman" w:hAnsi="Times New Roman" w:cs="Times New Roman"/>
              <w:color w:val="auto"/>
              <w:sz w:val="24"/>
              <w:szCs w:val="24"/>
            </w:rPr>
          </w:pPr>
        </w:p>
        <w:p w:rsidR="00A57399" w:rsidRPr="00E06755" w:rsidRDefault="00A57399"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En 2006, ce sont les vignes du domaine Truchot-Martin qui sont rachetées par le PDG.</w:t>
          </w:r>
        </w:p>
        <w:p w:rsidR="00C53690" w:rsidRPr="00E06755" w:rsidRDefault="008C6371"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En tout, 7 hectares de vignes sur les plus prestigieux terroirs de Côtes de Nuits (Gevrey-Chambertin, Chambolle-Musigny, Clos de la Roche Grand Cru, Charmes Chambertin Grand Cru…)</w:t>
          </w:r>
        </w:p>
        <w:p w:rsidR="00B434FE" w:rsidRPr="00E06755" w:rsidRDefault="00B434FE" w:rsidP="00E06755">
          <w:pPr>
            <w:spacing w:before="0" w:after="0" w:line="360" w:lineRule="auto"/>
            <w:jc w:val="both"/>
            <w:rPr>
              <w:rFonts w:ascii="Times New Roman" w:hAnsi="Times New Roman" w:cs="Times New Roman"/>
              <w:color w:val="auto"/>
              <w:sz w:val="24"/>
              <w:szCs w:val="24"/>
            </w:rPr>
          </w:pPr>
        </w:p>
        <w:p w:rsidR="008C6371" w:rsidRPr="00E06755" w:rsidRDefault="008C6371"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passage en Agriculture Biologique</w:t>
          </w:r>
          <w:r w:rsidR="00683EEF" w:rsidRPr="00E06755">
            <w:rPr>
              <w:rFonts w:ascii="Times New Roman" w:hAnsi="Times New Roman" w:cs="Times New Roman"/>
              <w:color w:val="auto"/>
              <w:sz w:val="24"/>
              <w:szCs w:val="24"/>
            </w:rPr>
            <w:t xml:space="preserve"> a</w:t>
          </w:r>
          <w:r w:rsidR="00B434FE" w:rsidRPr="00E06755">
            <w:rPr>
              <w:rFonts w:ascii="Times New Roman" w:hAnsi="Times New Roman" w:cs="Times New Roman"/>
              <w:color w:val="auto"/>
              <w:sz w:val="24"/>
              <w:szCs w:val="24"/>
            </w:rPr>
            <w:t xml:space="preserve"> eu lieu en 2006</w:t>
          </w:r>
          <w:r w:rsidRPr="00E06755">
            <w:rPr>
              <w:rFonts w:ascii="Times New Roman" w:hAnsi="Times New Roman" w:cs="Times New Roman"/>
              <w:color w:val="auto"/>
              <w:sz w:val="24"/>
              <w:szCs w:val="24"/>
            </w:rPr>
            <w:t xml:space="preserve"> avec le Label Ec</w:t>
          </w:r>
          <w:r w:rsidR="00B434FE" w:rsidRPr="00E06755">
            <w:rPr>
              <w:rFonts w:ascii="Times New Roman" w:hAnsi="Times New Roman" w:cs="Times New Roman"/>
              <w:color w:val="auto"/>
              <w:sz w:val="24"/>
              <w:szCs w:val="24"/>
            </w:rPr>
            <w:t>ocert</w:t>
          </w:r>
          <w:r w:rsidR="00EB5B24" w:rsidRPr="00E06755">
            <w:rPr>
              <w:rFonts w:ascii="Times New Roman" w:hAnsi="Times New Roman" w:cs="Times New Roman"/>
              <w:color w:val="auto"/>
              <w:sz w:val="24"/>
              <w:szCs w:val="24"/>
            </w:rPr>
            <w:t xml:space="preserve"> (l'agrément est obtenu en 2009)</w:t>
          </w:r>
          <w:r w:rsidRPr="00E06755">
            <w:rPr>
              <w:rFonts w:ascii="Times New Roman" w:hAnsi="Times New Roman" w:cs="Times New Roman"/>
              <w:color w:val="auto"/>
              <w:sz w:val="24"/>
              <w:szCs w:val="24"/>
            </w:rPr>
            <w:t>, un choix qui s'est imposé à David Duband en premier lieu pour l'environnement mais aussi pour</w:t>
          </w:r>
          <w:r w:rsidR="00683EEF" w:rsidRPr="00E06755">
            <w:rPr>
              <w:rFonts w:ascii="Times New Roman" w:hAnsi="Times New Roman" w:cs="Times New Roman"/>
              <w:color w:val="auto"/>
              <w:sz w:val="24"/>
              <w:szCs w:val="24"/>
            </w:rPr>
            <w:t xml:space="preserve"> la qualité intrinsèque des raisins et des vins</w:t>
          </w:r>
          <w:r w:rsidRPr="00E06755">
            <w:rPr>
              <w:rFonts w:ascii="Times New Roman" w:hAnsi="Times New Roman" w:cs="Times New Roman"/>
              <w:color w:val="auto"/>
              <w:sz w:val="24"/>
              <w:szCs w:val="24"/>
            </w:rPr>
            <w:t>.</w:t>
          </w:r>
        </w:p>
        <w:p w:rsidR="00107DEF" w:rsidRPr="00E06755" w:rsidRDefault="00EB5B24"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domaine n'est pas en Biodynamie mais David</w:t>
          </w:r>
          <w:r w:rsidR="00107DEF" w:rsidRPr="00E06755">
            <w:rPr>
              <w:rFonts w:ascii="Times New Roman" w:hAnsi="Times New Roman" w:cs="Times New Roman"/>
              <w:color w:val="auto"/>
              <w:sz w:val="24"/>
              <w:szCs w:val="24"/>
            </w:rPr>
            <w:t xml:space="preserve"> utilise le calendrier </w:t>
          </w:r>
          <w:r w:rsidR="00683EEF" w:rsidRPr="00E06755">
            <w:rPr>
              <w:rFonts w:ascii="Times New Roman" w:hAnsi="Times New Roman" w:cs="Times New Roman"/>
              <w:color w:val="auto"/>
              <w:sz w:val="24"/>
              <w:szCs w:val="24"/>
            </w:rPr>
            <w:t>lunaire</w:t>
          </w:r>
          <w:r w:rsidR="00107DEF" w:rsidRPr="00E06755">
            <w:rPr>
              <w:rFonts w:ascii="Times New Roman" w:hAnsi="Times New Roman" w:cs="Times New Roman"/>
              <w:color w:val="auto"/>
              <w:sz w:val="24"/>
              <w:szCs w:val="24"/>
            </w:rPr>
            <w:t xml:space="preserve"> pour certains travaux de la vigne.</w:t>
          </w:r>
        </w:p>
        <w:p w:rsidR="008C6371" w:rsidRPr="00E06755" w:rsidRDefault="008C6371" w:rsidP="00E06755">
          <w:pPr>
            <w:spacing w:before="0" w:after="0" w:line="360" w:lineRule="auto"/>
            <w:jc w:val="both"/>
            <w:rPr>
              <w:rFonts w:ascii="Times New Roman" w:hAnsi="Times New Roman" w:cs="Times New Roman"/>
              <w:color w:val="auto"/>
              <w:sz w:val="24"/>
              <w:szCs w:val="24"/>
            </w:rPr>
          </w:pPr>
        </w:p>
        <w:p w:rsidR="008C6371" w:rsidRPr="00E06755" w:rsidRDefault="008C6371"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Outre toutes ces acquisitions, David Duband fait construire à Chevannes en 2007 une cuverie très moderne et une nouvelle cave à fûts afin de mieux vinifier et stocker ses vins.</w:t>
          </w:r>
        </w:p>
        <w:p w:rsidR="00C53690" w:rsidRPr="00E06755" w:rsidRDefault="00C53690" w:rsidP="00E06755">
          <w:pPr>
            <w:pStyle w:val="Sansinterligne"/>
            <w:spacing w:line="360" w:lineRule="auto"/>
            <w:jc w:val="both"/>
            <w:rPr>
              <w:rFonts w:ascii="Times New Roman" w:hAnsi="Times New Roman" w:cs="Times New Roman"/>
              <w:sz w:val="24"/>
              <w:szCs w:val="24"/>
            </w:rPr>
          </w:pPr>
        </w:p>
        <w:p w:rsidR="00C53690" w:rsidRPr="00E06755" w:rsidRDefault="00C53690" w:rsidP="00E06755">
          <w:pPr>
            <w:pStyle w:val="Sansinterligne"/>
            <w:spacing w:line="360" w:lineRule="auto"/>
            <w:jc w:val="both"/>
            <w:rPr>
              <w:rFonts w:ascii="Times New Roman" w:hAnsi="Times New Roman" w:cs="Times New Roman"/>
              <w:sz w:val="24"/>
              <w:szCs w:val="24"/>
            </w:rPr>
          </w:pPr>
          <w:r w:rsidRPr="00E06755">
            <w:rPr>
              <w:rFonts w:ascii="Times New Roman" w:hAnsi="Times New Roman" w:cs="Times New Roman"/>
              <w:sz w:val="24"/>
              <w:szCs w:val="24"/>
            </w:rPr>
            <w:t>Depuis 2008, les vinifications se font en vendanges entières ce qui donne des vins</w:t>
          </w:r>
          <w:r w:rsidR="00683EEF" w:rsidRPr="00E06755">
            <w:rPr>
              <w:rFonts w:ascii="Times New Roman" w:hAnsi="Times New Roman" w:cs="Times New Roman"/>
              <w:sz w:val="24"/>
              <w:szCs w:val="24"/>
            </w:rPr>
            <w:t xml:space="preserve"> élégants et racés</w:t>
          </w:r>
          <w:r w:rsidRPr="00E06755">
            <w:rPr>
              <w:rFonts w:ascii="Times New Roman" w:hAnsi="Times New Roman" w:cs="Times New Roman"/>
              <w:sz w:val="24"/>
              <w:szCs w:val="24"/>
            </w:rPr>
            <w:t>.</w:t>
          </w:r>
        </w:p>
        <w:p w:rsidR="00C53690" w:rsidRPr="00E06755" w:rsidRDefault="00C53690" w:rsidP="00E06755">
          <w:pPr>
            <w:spacing w:before="0" w:after="0" w:line="360" w:lineRule="auto"/>
            <w:jc w:val="both"/>
            <w:rPr>
              <w:rFonts w:ascii="Times New Roman" w:hAnsi="Times New Roman" w:cs="Times New Roman"/>
              <w:color w:val="auto"/>
              <w:sz w:val="24"/>
              <w:szCs w:val="24"/>
            </w:rPr>
          </w:pPr>
        </w:p>
        <w:p w:rsidR="008C6371" w:rsidRPr="00E06755" w:rsidRDefault="008C6371"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En 2009, deux nouvelles appellations viennent étoffer la gamme du domaine, l'appellation Chambertin Grand Cru et Latricières-Chambertin Grand Cru.</w:t>
          </w:r>
        </w:p>
        <w:p w:rsidR="00FA02D7" w:rsidRPr="00E06755" w:rsidRDefault="00FA02D7" w:rsidP="00E06755">
          <w:pPr>
            <w:spacing w:before="0" w:after="0" w:line="360" w:lineRule="auto"/>
            <w:jc w:val="both"/>
            <w:rPr>
              <w:rFonts w:ascii="Times New Roman" w:hAnsi="Times New Roman" w:cs="Times New Roman"/>
              <w:color w:val="auto"/>
              <w:sz w:val="24"/>
              <w:szCs w:val="24"/>
            </w:rPr>
          </w:pPr>
        </w:p>
        <w:p w:rsidR="00FA02D7" w:rsidRPr="00E06755" w:rsidRDefault="00683EE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domaine exploite</w:t>
          </w:r>
          <w:r w:rsidR="00FA02D7" w:rsidRPr="00E06755">
            <w:rPr>
              <w:rFonts w:ascii="Times New Roman" w:hAnsi="Times New Roman" w:cs="Times New Roman"/>
              <w:color w:val="auto"/>
              <w:sz w:val="24"/>
              <w:szCs w:val="24"/>
            </w:rPr>
            <w:t xml:space="preserve"> maintenant 17 hectares, dont 7 hectares en Hautes Côtes de Nuits et 10 hectares sur la Côte de Nuits, répartis sur une cinquantaine de parcelles.</w:t>
          </w:r>
        </w:p>
        <w:p w:rsidR="00FA02D7" w:rsidRPr="00E06755" w:rsidRDefault="00FA02D7"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98 % de</w:t>
          </w:r>
          <w:r w:rsidR="00683EEF" w:rsidRPr="00E06755">
            <w:rPr>
              <w:rFonts w:ascii="Times New Roman" w:hAnsi="Times New Roman" w:cs="Times New Roman"/>
              <w:color w:val="auto"/>
              <w:sz w:val="24"/>
              <w:szCs w:val="24"/>
            </w:rPr>
            <w:t>s</w:t>
          </w:r>
          <w:r w:rsidRPr="00E06755">
            <w:rPr>
              <w:rFonts w:ascii="Times New Roman" w:hAnsi="Times New Roman" w:cs="Times New Roman"/>
              <w:color w:val="auto"/>
              <w:sz w:val="24"/>
              <w:szCs w:val="24"/>
            </w:rPr>
            <w:t xml:space="preserve"> vins du domaine, sont des vins rouges.</w:t>
          </w:r>
        </w:p>
        <w:p w:rsidR="00FA02D7" w:rsidRPr="00E06755" w:rsidRDefault="00FA02D7" w:rsidP="00E06755">
          <w:pPr>
            <w:spacing w:before="0" w:after="0" w:line="360" w:lineRule="auto"/>
            <w:jc w:val="both"/>
            <w:rPr>
              <w:rFonts w:ascii="Times New Roman" w:hAnsi="Times New Roman" w:cs="Times New Roman"/>
              <w:color w:val="auto"/>
              <w:sz w:val="24"/>
              <w:szCs w:val="24"/>
            </w:rPr>
          </w:pPr>
        </w:p>
        <w:p w:rsidR="003D163B" w:rsidRPr="00E06755" w:rsidRDefault="00FA02D7"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En 2012, construction d'une seconde cave de stockage, d'un local d'expédition, d'un nouveau bureau, d'une salle de réception et d'une salle de dégustation dominant le village avec vue sur les vignes.</w:t>
          </w:r>
        </w:p>
        <w:p w:rsidR="000D36BB" w:rsidRPr="00E06755" w:rsidRDefault="00107DE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domaine a commencé depuis peu une activité de négoce par l'achat de raisins sur pieds sur environ 10 hectares auprès de petits viticulteurs cultivant leurs vignes dans le respect de l'environnement. Cette activité de négoce permet de compléter la gamme du domaine, de répondre aux besoins de la clientèle et de compenser les dernières années de faibles récoltes.</w:t>
          </w:r>
        </w:p>
        <w:p w:rsidR="009A0613" w:rsidRPr="00E06755" w:rsidRDefault="009A0613" w:rsidP="00E06755">
          <w:pPr>
            <w:spacing w:before="0" w:after="0" w:line="360" w:lineRule="auto"/>
            <w:jc w:val="both"/>
            <w:rPr>
              <w:rFonts w:ascii="Times New Roman" w:hAnsi="Times New Roman" w:cs="Times New Roman"/>
              <w:color w:val="auto"/>
              <w:sz w:val="24"/>
              <w:szCs w:val="24"/>
            </w:rPr>
          </w:pPr>
        </w:p>
        <w:p w:rsidR="00955BC6" w:rsidRPr="00E06755" w:rsidRDefault="009A061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Le domain</w:t>
          </w:r>
          <w:r w:rsidR="00BC562D" w:rsidRPr="00E06755">
            <w:rPr>
              <w:rFonts w:ascii="Times New Roman" w:hAnsi="Times New Roman" w:cs="Times New Roman"/>
              <w:color w:val="auto"/>
              <w:sz w:val="24"/>
              <w:szCs w:val="24"/>
            </w:rPr>
            <w:t>e s'est beaucoup agrandi au fil</w:t>
          </w:r>
          <w:r w:rsidRPr="00E06755">
            <w:rPr>
              <w:rFonts w:ascii="Times New Roman" w:hAnsi="Times New Roman" w:cs="Times New Roman"/>
              <w:color w:val="auto"/>
              <w:sz w:val="24"/>
              <w:szCs w:val="24"/>
            </w:rPr>
            <w:t xml:space="preserve"> des années</w:t>
          </w:r>
          <w:r w:rsidR="00BC562D" w:rsidRPr="00E06755">
            <w:rPr>
              <w:rFonts w:ascii="Times New Roman" w:hAnsi="Times New Roman" w:cs="Times New Roman"/>
              <w:color w:val="auto"/>
              <w:sz w:val="24"/>
              <w:szCs w:val="24"/>
            </w:rPr>
            <w:t xml:space="preserve"> par de nombreuses acquisitions de parcelles</w:t>
          </w:r>
          <w:r w:rsidR="00B079CB" w:rsidRPr="00E06755">
            <w:rPr>
              <w:rFonts w:ascii="Times New Roman" w:hAnsi="Times New Roman" w:cs="Times New Roman"/>
              <w:color w:val="auto"/>
              <w:sz w:val="24"/>
              <w:szCs w:val="24"/>
            </w:rPr>
            <w:t>, augmentant ses appellations</w:t>
          </w:r>
          <w:r w:rsidRPr="00E06755">
            <w:rPr>
              <w:rFonts w:ascii="Times New Roman" w:hAnsi="Times New Roman" w:cs="Times New Roman"/>
              <w:color w:val="auto"/>
              <w:sz w:val="24"/>
              <w:szCs w:val="24"/>
            </w:rPr>
            <w:t>. Le chiffre d'affaires en 2004 était de 300 000 euros et il dépasse aujourd'hui les 2 millions d'euros.</w:t>
          </w:r>
          <w:r w:rsidR="00955BC6" w:rsidRPr="00E06755">
            <w:rPr>
              <w:rFonts w:ascii="Times New Roman" w:hAnsi="Times New Roman" w:cs="Times New Roman"/>
              <w:color w:val="auto"/>
              <w:sz w:val="24"/>
              <w:szCs w:val="24"/>
            </w:rPr>
            <w:t xml:space="preserve"> La production moyenne est de 170 000 bouteilles par an dont environ 20 % vont au métayer.</w:t>
          </w:r>
        </w:p>
        <w:p w:rsidR="00EB67DD" w:rsidRPr="00E06755" w:rsidRDefault="00264E9B" w:rsidP="00E06755">
          <w:pPr>
            <w:spacing w:before="0" w:after="0" w:line="360" w:lineRule="auto"/>
            <w:jc w:val="both"/>
            <w:rPr>
              <w:rFonts w:ascii="Times New Roman" w:hAnsi="Times New Roman" w:cs="Times New Roman"/>
              <w:b/>
              <w:color w:val="auto"/>
              <w:sz w:val="24"/>
              <w:szCs w:val="24"/>
            </w:rPr>
          </w:pPr>
          <w:r w:rsidRPr="00E06755">
            <w:rPr>
              <w:rFonts w:ascii="Times New Roman" w:hAnsi="Times New Roman" w:cs="Times New Roman"/>
              <w:color w:val="auto"/>
              <w:sz w:val="24"/>
              <w:szCs w:val="24"/>
            </w:rPr>
            <w:t>Il dispose de 23 appellations prestigieuses distribuées dans plus de 50 pays. Les vins du domaine sont régulièrement sa</w:t>
          </w:r>
          <w:r w:rsidR="003C41F2" w:rsidRPr="00E06755">
            <w:rPr>
              <w:rFonts w:ascii="Times New Roman" w:hAnsi="Times New Roman" w:cs="Times New Roman"/>
              <w:color w:val="auto"/>
              <w:sz w:val="24"/>
              <w:szCs w:val="24"/>
            </w:rPr>
            <w:t xml:space="preserve">lués par la presse spécialisée </w:t>
          </w:r>
          <w:r w:rsidRPr="00E06755">
            <w:rPr>
              <w:rFonts w:ascii="Times New Roman" w:hAnsi="Times New Roman" w:cs="Times New Roman"/>
              <w:color w:val="auto"/>
              <w:sz w:val="24"/>
              <w:szCs w:val="24"/>
            </w:rPr>
            <w:t>dans la</w:t>
          </w:r>
          <w:r w:rsidR="003C41F2" w:rsidRPr="00E06755">
            <w:rPr>
              <w:rFonts w:ascii="Times New Roman" w:hAnsi="Times New Roman" w:cs="Times New Roman"/>
              <w:color w:val="auto"/>
              <w:sz w:val="24"/>
              <w:szCs w:val="24"/>
            </w:rPr>
            <w:t xml:space="preserve"> R</w:t>
          </w:r>
          <w:r w:rsidR="00290B66" w:rsidRPr="00E06755">
            <w:rPr>
              <w:rFonts w:ascii="Times New Roman" w:hAnsi="Times New Roman" w:cs="Times New Roman"/>
              <w:color w:val="auto"/>
              <w:sz w:val="24"/>
              <w:szCs w:val="24"/>
            </w:rPr>
            <w:t>evue des Vins de France.</w:t>
          </w:r>
        </w:p>
        <w:p w:rsidR="002D793F" w:rsidRPr="00E06755" w:rsidRDefault="002D793F" w:rsidP="00E06755">
          <w:pPr>
            <w:spacing w:after="200" w:line="360" w:lineRule="auto"/>
            <w:jc w:val="both"/>
            <w:rPr>
              <w:rFonts w:ascii="Times New Roman" w:hAnsi="Times New Roman" w:cs="Times New Roman"/>
              <w:b/>
              <w:color w:val="auto"/>
              <w:sz w:val="24"/>
              <w:szCs w:val="24"/>
            </w:rPr>
          </w:pPr>
        </w:p>
        <w:p w:rsidR="00CC42E3" w:rsidRPr="00E06755" w:rsidRDefault="00D0717C" w:rsidP="00E06755">
          <w:pPr>
            <w:spacing w:after="200" w:line="264" w:lineRule="auto"/>
            <w:jc w:val="both"/>
            <w:rPr>
              <w:rFonts w:ascii="Times New Roman" w:hAnsi="Times New Roman" w:cs="Times New Roman"/>
              <w:color w:val="auto"/>
              <w:sz w:val="32"/>
              <w:szCs w:val="32"/>
            </w:rPr>
          </w:pPr>
          <w:r w:rsidRPr="00E06755">
            <w:rPr>
              <w:rFonts w:ascii="Times New Roman" w:hAnsi="Times New Roman" w:cs="Times New Roman"/>
              <w:color w:val="auto"/>
              <w:sz w:val="32"/>
              <w:szCs w:val="32"/>
            </w:rPr>
            <w:t>3. L'organisation</w:t>
          </w:r>
          <w:r w:rsidR="007E2DE2" w:rsidRPr="00E06755">
            <w:rPr>
              <w:rFonts w:ascii="Times New Roman" w:hAnsi="Times New Roman" w:cs="Times New Roman"/>
              <w:color w:val="auto"/>
              <w:sz w:val="32"/>
              <w:szCs w:val="32"/>
            </w:rPr>
            <w:t xml:space="preserve"> au sein du domaine David</w:t>
          </w:r>
          <w:r w:rsidRPr="00E06755">
            <w:rPr>
              <w:rFonts w:ascii="Times New Roman" w:hAnsi="Times New Roman" w:cs="Times New Roman"/>
              <w:noProof/>
              <w:color w:val="auto"/>
            </w:rPr>
            <mc:AlternateContent>
              <mc:Choice Requires="wps">
                <w:drawing>
                  <wp:anchor distT="0" distB="0" distL="114300" distR="114300" simplePos="0" relativeHeight="251683840" behindDoc="0" locked="0" layoutInCell="1" allowOverlap="1" wp14:anchorId="047813A5" wp14:editId="0D965F83">
                    <wp:simplePos x="0" y="0"/>
                    <wp:positionH relativeFrom="column">
                      <wp:posOffset>4010329</wp:posOffset>
                    </wp:positionH>
                    <wp:positionV relativeFrom="paragraph">
                      <wp:posOffset>317535</wp:posOffset>
                    </wp:positionV>
                    <wp:extent cx="4075" cy="0"/>
                    <wp:effectExtent l="0" t="0" r="34290" b="19050"/>
                    <wp:wrapNone/>
                    <wp:docPr id="28" name="Connecteur droit 28"/>
                    <wp:cNvGraphicFramePr/>
                    <a:graphic xmlns:a="http://schemas.openxmlformats.org/drawingml/2006/main">
                      <a:graphicData uri="http://schemas.microsoft.com/office/word/2010/wordprocessingShape">
                        <wps:wsp>
                          <wps:cNvCnPr/>
                          <wps:spPr>
                            <a:xfrm>
                              <a:off x="0" y="0"/>
                              <a:ext cx="40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9C5969" id="Connecteur droit 28"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315.75pt,25pt" to="316.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5RotAEAAMADAAAOAAAAZHJzL2Uyb0RvYy54bWysU12v0zAMfUfiP0R5Z+0mvlStuw+7ghcE&#10;Ex8/IDd11khJHDm5a/fvcbKtFwESAvGSxrGP7XPsbu9m78QJKFkMvVyvWikgaBxsOPby29d3L95K&#10;kbIKg3IYoJdnSPJu9/zZdoodbHBENwAJThJSN8VejjnHrmmSHsGrtMIIgZ0GyavMJh2bgdTE2b1r&#10;Nm37upmQhkioISV+vb845a7mNwZ0/mRMgixcL7m3XE+q50M5m91WdUdScbT62ob6hy68soGLLqnu&#10;VVbikewvqbzVhAlNXmn0DRpjNVQOzGbd/sTmy6giVC4sToqLTOn/pdUfTwcSdujlhicVlOcZ7TEE&#10;Fg4eSQyENgt2sU5TTB2H78OBrlaKByqkZ0O+fJmOmKu250VbmLPQ/PiyffNKCn1zNE+oSCm/B/Si&#10;XHrpbCicVadOH1LmShx6C2GjdHGpW2/57KAEu/AZDPPgSuuKrhsEe0fipHj2SmsIeV14cL4aXWDG&#10;OrcA2z8Dr/EFCnW7/ga8IGplDHkBexuQflc9z7eWzSX+psCFd5HgAYdznUiVhtekMryudNnDH+0K&#10;f/rxdt8BAAD//wMAUEsDBBQABgAIAAAAIQClKOf33wAAAAkBAAAPAAAAZHJzL2Rvd25yZXYueG1s&#10;TI/BToNAEIbvJr7DZky8GLvQCmmQpVGTpgdtjMUH2LIjENlZwi6U+vSO8aDHmfnyz/fnm9l2YsLB&#10;t44UxIsIBFLlTEu1gvdye7sG4YMmoztHqOCMHjbF5UWuM+NO9IbTIdSCQ8hnWkETQp9J6asGrfYL&#10;1yPx7cMNVgceh1qaQZ843HZyGUWptLol/tDoHp8arD4Po1Ww2z7ic3Ie6zuT7MqbqXzZf72ulbq+&#10;mh/uQQScwx8MP/qsDgU7Hd1IxotOQbqKE0YVJBF3YiBdLWMQx9+FLHL5v0HxDQAA//8DAFBLAQIt&#10;ABQABgAIAAAAIQC2gziS/gAAAOEBAAATAAAAAAAAAAAAAAAAAAAAAABbQ29udGVudF9UeXBlc10u&#10;eG1sUEsBAi0AFAAGAAgAAAAhADj9If/WAAAAlAEAAAsAAAAAAAAAAAAAAAAALwEAAF9yZWxzLy5y&#10;ZWxzUEsBAi0AFAAGAAgAAAAhAEnrlGi0AQAAwAMAAA4AAAAAAAAAAAAAAAAALgIAAGRycy9lMm9E&#10;b2MueG1sUEsBAi0AFAAGAAgAAAAhAKUo5/ffAAAACQEAAA8AAAAAAAAAAAAAAAAADgQAAGRycy9k&#10;b3ducmV2LnhtbFBLBQYAAAAABAAEAPMAAAAaBQAAAAA=&#10;" strokecolor="#0097ae [3044]"/>
                </w:pict>
              </mc:Fallback>
            </mc:AlternateContent>
          </w:r>
          <w:r w:rsidR="007E2DE2" w:rsidRPr="00E06755">
            <w:rPr>
              <w:rFonts w:ascii="Times New Roman" w:hAnsi="Times New Roman" w:cs="Times New Roman"/>
              <w:color w:val="auto"/>
              <w:sz w:val="32"/>
              <w:szCs w:val="32"/>
            </w:rPr>
            <w:t xml:space="preserve"> Duband</w:t>
          </w:r>
        </w:p>
        <w:p w:rsidR="00F11B7D" w:rsidRPr="00E06755" w:rsidRDefault="00BB242E" w:rsidP="00E06755">
          <w:pPr>
            <w:spacing w:before="0" w:after="160" w:line="259" w:lineRule="auto"/>
            <w:jc w:val="both"/>
            <w:rPr>
              <w:rFonts w:ascii="Times New Roman" w:eastAsia="Calibri" w:hAnsi="Times New Roman" w:cs="Times New Roman"/>
              <w:color w:val="auto"/>
              <w:sz w:val="24"/>
              <w:szCs w:val="24"/>
              <w:lang w:eastAsia="en-US"/>
            </w:rPr>
          </w:pPr>
          <w:r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85888" behindDoc="0" locked="0" layoutInCell="1" allowOverlap="1" wp14:anchorId="5CDACB67" wp14:editId="50BA0BB4">
                    <wp:simplePos x="0" y="0"/>
                    <wp:positionH relativeFrom="margin">
                      <wp:posOffset>2028520</wp:posOffset>
                    </wp:positionH>
                    <wp:positionV relativeFrom="paragraph">
                      <wp:posOffset>290830</wp:posOffset>
                    </wp:positionV>
                    <wp:extent cx="2360930" cy="1404620"/>
                    <wp:effectExtent l="0" t="0" r="28575" b="2794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headEnd/>
                              <a:tailEnd/>
                            </a:ln>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Letizia et David Duband</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Co-gérants (non-salariés)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CDACB67" id="Zone de texte 2" o:spid="_x0000_s1027" type="#_x0000_t202" style="position:absolute;left:0;text-align:left;margin-left:159.75pt;margin-top:22.9pt;width:185.9pt;height:110.6pt;z-index:2516858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9F0AIAAEgGAAAOAAAAZHJzL2Uyb0RvYy54bWysVVtv0zAUfkfiP1h+Z0l63aKl01g3hDQu&#10;0kBIvJ06TmLh2MZ2m45fz7Hddh2bkEDrQ2Sfy+fvXHt+se0l2XDrhFYVLU5ySrhiuhaqrejXLzdv&#10;TilxHlQNUite0Xvu6MXi9avzwZR8pDsta24JgihXDqainfemzDLHOt6DO9GGK1Q22vbg8WrbrLYw&#10;IHovs1Gez7JB29pYzbhzKF0mJV1E/KbhzH9qGsc9kRVFbj5+bfyuwjdbnEPZWjCdYDsa8B8sehAK&#10;Hz1ALcEDWVvxBKoXzGqnG3/CdJ/pphGMxxgwmiL/I5q7DgyPsWBynDmkyb0cLPu4+WyJqCs6KuaU&#10;KOixSN+xVKTmxPOt52QUkjQYV6LtnUFrv32rt1jsGLAzt5r9cETpqw5Uyy+t1UPHoUaSRfDMjlwT&#10;jgsgq+GDrvEtWHsdgbaN7UMGMScE0bFY94cCIQ/CUDgaz/KzMaoY6opJPpmNYgkzKPfuxjr/juue&#10;hENFLXZAhIfNrfOBDpR7k1296hshJbHafxO+iynfx9Y69IlWjhiNAeUpZNuurqQlG8Cmul7Ol+OU&#10;CrnuMaYkLoocf6m9HPgHeT49yL1QPlnP5jshsnMJPTJt3fHrwfMfGBy99JjB+BkG873wrwxiUC9B&#10;4ewZCqcBPXbM0yQgq0MxpFAEO62i0wk6oAtxDCTHFt574zzHoobkSUWGis7G09A1gBumkeDx2Bt0&#10;cKqlBGSLq4t5m4qrpTg472rxqNKph9yxWWioJbgu2UVVqnwvPG43KfqKniau6A1lGI9rVcezByHT&#10;GWOUKqh53Fu7dg3TEwYmjY7frrZxWufhgaBb6foexwnbN8QfVjEeOm1/UTLgWsMYf67Bckrke4Ud&#10;fFZMJmjm42UyneP8EHusWR1rQDGEqigmLB2vfNydgaUzlzi6NyIO1QOT3cDjukodnFZr2IfH92j1&#10;8Aew+A0AAP//AwBQSwMEFAAGAAgAAAAhAGpSBk3gAAAACgEAAA8AAABkcnMvZG93bnJldi54bWxM&#10;j0FLw0AQhe+C/2EZwZvdTWNjG7MpKhQvpWAs9LrNjkkwOxuy2zb66x1Pehzm473vFevJ9eKMY+g8&#10;aUhmCgRS7W1HjYb9++ZuCSJEQ9b0nlDDFwZYl9dXhcmtv9AbnqvYCA6hkBsNbYxDLmWoW3QmzPyA&#10;xL8PPzoT+RwbaUdz4XDXy7lSmXSmI25ozYAvLdaf1clpcEMtl+nrZvdcyW67VQlJ+33Q+vZmenoE&#10;EXGKfzD86rM6lOx09CeyQfQa0mS1YFTD/YInMJCtkhTEUcM8e1Agy0L+n1D+AAAA//8DAFBLAQIt&#10;ABQABgAIAAAAIQC2gziS/gAAAOEBAAATAAAAAAAAAAAAAAAAAAAAAABbQ29udGVudF9UeXBlc10u&#10;eG1sUEsBAi0AFAAGAAgAAAAhADj9If/WAAAAlAEAAAsAAAAAAAAAAAAAAAAALwEAAF9yZWxzLy5y&#10;ZWxzUEsBAi0AFAAGAAgAAAAhAB2GX0XQAgAASAYAAA4AAAAAAAAAAAAAAAAALgIAAGRycy9lMm9E&#10;b2MueG1sUEsBAi0AFAAGAAgAAAAhAGpSBk3gAAAACgEAAA8AAAAAAAAAAAAAAAAAKgUAAGRycy9k&#10;b3ducmV2LnhtbFBLBQYAAAAABAAEAPMAAAA3BgAAAAA=&#10;" fillcolor="#f7bda4" strokecolor="#ed7d31" strokeweight=".5pt">
                    <v:fill color2="#f8a581" rotate="t" colors="0 #f7bda4;.5 #f5b195;1 #f8a581" focus="100%" type="gradient">
                      <o:fill v:ext="view" type="gradientUnscaled"/>
                    </v:fill>
                    <v:textbox style="mso-fit-shape-to-text:t">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Letizia et David Duband</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Co-gérants (non-salariés)</w:t>
                          </w:r>
                        </w:p>
                      </w:txbxContent>
                    </v:textbox>
                    <w10:wrap type="square" anchorx="margin"/>
                  </v:shape>
                </w:pict>
              </mc:Fallback>
            </mc:AlternateContent>
          </w:r>
        </w:p>
        <w:p w:rsidR="007E2DE2" w:rsidRPr="00E06755" w:rsidRDefault="005840AE" w:rsidP="00E06755">
          <w:pPr>
            <w:tabs>
              <w:tab w:val="right" w:pos="2541"/>
            </w:tabs>
            <w:spacing w:before="0" w:after="160" w:line="259" w:lineRule="auto"/>
            <w:jc w:val="both"/>
            <w:rPr>
              <w:rFonts w:ascii="Times New Roman" w:eastAsia="Calibri" w:hAnsi="Times New Roman" w:cs="Times New Roman"/>
              <w:color w:val="auto"/>
              <w:sz w:val="22"/>
              <w:szCs w:val="22"/>
              <w:lang w:eastAsia="en-US"/>
            </w:rPr>
          </w:pPr>
          <w:r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86912" behindDoc="0" locked="0" layoutInCell="1" allowOverlap="1" wp14:anchorId="6538BD3E" wp14:editId="4CC0D9CD">
                    <wp:simplePos x="0" y="0"/>
                    <wp:positionH relativeFrom="margin">
                      <wp:posOffset>4517761</wp:posOffset>
                    </wp:positionH>
                    <wp:positionV relativeFrom="paragraph">
                      <wp:posOffset>13335</wp:posOffset>
                    </wp:positionV>
                    <wp:extent cx="1381760" cy="664845"/>
                    <wp:effectExtent l="0" t="0" r="27940" b="20955"/>
                    <wp:wrapSquare wrapText="bothSides"/>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664845"/>
                            </a:xfrm>
                            <a:prstGeom prst="rect">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headEnd/>
                              <a:tailEnd/>
                            </a:ln>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Ludovic Lanier</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Comptable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8BD3E" id="_x0000_s1028" type="#_x0000_t202" style="position:absolute;left:0;text-align:left;margin-left:355.75pt;margin-top:1.05pt;width:108.8pt;height:52.3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sKv2QIAAJMGAAAOAAAAZHJzL2Uyb0RvYy54bWy0Vdtu2zAMfR+wfxD0vjpJc6tRp+jadRjQ&#10;XYB2GLA3RpZtYbLkiUqc7OtHSUmadcUG7JIHQxJvh+Qhc36xaTVbS4fKmoIPTwacSSNsqUxd8I/3&#10;Ny/mnKEHU4K2RhZ8K5FfLJ4/O++7XI5sY3UpHSMnBvO+K3jjfZdnGYpGtoAntpOGhJV1LXi6ujor&#10;HfTkvdXZaDCYZr11ZeeskIj0ep2EfBH9V5UU/n1VofRMF5yw+fh18bsM32xxDnntoGuU2MGAP0DR&#10;gjIU9ODqGjywlVM/uWqVcBZt5U+EbTNbVUrImANlMxw8yuaugU7GXKg42B3KhP/OrXi3/uCYKgs+&#10;pvIYaKlHn6lTrJTMy42XbBRq1HeYk+pdR8p+89JuqNcxX+xurfiCzNirBkwtL52zfSOhJIzDYJkd&#10;mSY/GJws+7e2pFiw8jY62lSuDQWkkjDyTmC2h/4QDiZCyNP5cDYlkSDZdDqejycxBOR7686hfy1t&#10;y8Kh4I76H73D+hZ9QAP5XmXXrfJGac2c9Z+Ub2LB96nVSDZRC1lnKZ9ByniLV9qxNRCjiIil7e8J&#10;H2ca0JOA1OIv6upVS2km3eEwvCfCIfiH98Hk8O6V8Ul7Ots9EmKMESP4Go8BBcO/BHUU/EdQp0+A&#10;mu0ffwUqpvm/UJ09gWoeIu548KhUhPPQRa0MI4YWfDImfbJgKEBLYv7emNZAZEMosTasJ46dTgLb&#10;gBZTpYGaLNqODNDUnIGuaeMJ7xIrrFYH44Ti9xRJhMRj08DOa8AmGUdRokyrPC1KrdqCzxN+soY8&#10;jNorU8azB6XTmfLWJohlXIE77odJDMOXxtBvlps4+PMQIMiWttzSaNIshJqErU6HxrpvnPW0ISnv&#10;rytwkqj+xtA4nA3HYWf4eBlPZiO6uGPJ8lgCRpCrglMR0/HKxzUcUBp7SWugUnFCH5DslgdtvsT9&#10;tKXDaj2+R62H/5LFdwAAAP//AwBQSwMEFAAGAAgAAAAhAMZK35/gAAAACQEAAA8AAABkcnMvZG93&#10;bnJldi54bWxMj8FOwzAMhu9IvENkJG4sbSXK2jWd0BAHkNC0Mg67ZY3XFhqnNNnWvT3mBDdb/6ff&#10;n4vlZHtxwtF3jhTEswgEUu1MR42C7fvz3RyED5qM7h2hggt6WJbXV4XOjTvTBk9VaASXkM+1gjaE&#10;IZfS1y1a7WduQOLs4EarA69jI82oz1xue5lEUSqt7ogvtHrAVYv1V3W0Ct7sZd0/Za+f3y8r+nC2&#10;2q236U6p25vpcQEi4BT+YPjVZ3Uo2WnvjmS86BU8xPE9owqSGATnWZLxsGcwSucgy0L+/6D8AQAA&#10;//8DAFBLAQItABQABgAIAAAAIQC2gziS/gAAAOEBAAATAAAAAAAAAAAAAAAAAAAAAABbQ29udGVu&#10;dF9UeXBlc10ueG1sUEsBAi0AFAAGAAgAAAAhADj9If/WAAAAlAEAAAsAAAAAAAAAAAAAAAAALwEA&#10;AF9yZWxzLy5yZWxzUEsBAi0AFAAGAAgAAAAhALtiwq/ZAgAAkwYAAA4AAAAAAAAAAAAAAAAALgIA&#10;AGRycy9lMm9Eb2MueG1sUEsBAi0AFAAGAAgAAAAhAMZK35/gAAAACQEAAA8AAAAAAAAAAAAAAAAA&#10;MwUAAGRycy9kb3ducmV2LnhtbFBLBQYAAAAABAAEAPMAAABABgAAAAA=&#10;" fillcolor="#9b9b9b" strokecolor="windowText" strokeweight=".5pt">
                    <v:fill color2="#797979" rotate="t" colors="0 #9b9b9b;.5 #8e8e8e;1 #797979" focus="100%" type="gradient">
                      <o:fill v:ext="view" type="gradientUnscaled"/>
                    </v:fill>
                    <v:textbo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Ludovic Lanier</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Comptable</w:t>
                          </w:r>
                        </w:p>
                      </w:txbxContent>
                    </v:textbox>
                    <w10:wrap type="square" anchorx="margin"/>
                  </v:shap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719680" behindDoc="0" locked="0" layoutInCell="1" allowOverlap="1" wp14:anchorId="3A38CA64" wp14:editId="2FB94056">
                    <wp:simplePos x="0" y="0"/>
                    <wp:positionH relativeFrom="margin">
                      <wp:posOffset>539445</wp:posOffset>
                    </wp:positionH>
                    <wp:positionV relativeFrom="paragraph">
                      <wp:posOffset>7620</wp:posOffset>
                    </wp:positionV>
                    <wp:extent cx="1381760" cy="664845"/>
                    <wp:effectExtent l="0" t="0" r="27940" b="20955"/>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760" cy="664845"/>
                            </a:xfrm>
                            <a:prstGeom prst="rect">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headEnd/>
                              <a:tailEnd/>
                            </a:ln>
                            <a:effectLst/>
                          </wps:spPr>
                          <wps:txbx>
                            <w:txbxContent>
                              <w:p w:rsidR="002E2619" w:rsidRPr="007E2DE2" w:rsidRDefault="002E2619" w:rsidP="00BB242E">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Sylvie Vianello</w:t>
                                </w:r>
                              </w:p>
                              <w:p w:rsidR="002E2619" w:rsidRPr="007E2DE2" w:rsidRDefault="002E2619" w:rsidP="00BB242E">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Entretien des locaux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8CA64" id="_x0000_s1029" type="#_x0000_t202" style="position:absolute;left:0;text-align:left;margin-left:42.5pt;margin-top:.6pt;width:108.8pt;height:52.35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eVf2QIAAJMGAAAOAAAAZHJzL2Uyb0RvYy54bWy0Vdtu2zAMfR+wfxD0vjpJc6tRp+jadRjQ&#10;XYB2GLA3RpZtYbLkiUqc7OtHSUmadcUG7JIHQxJvh+Qhc36xaTVbS4fKmoIPTwacSSNsqUxd8I/3&#10;Ny/mnKEHU4K2RhZ8K5FfLJ4/O++7XI5sY3UpHSMnBvO+K3jjfZdnGYpGtoAntpOGhJV1LXi6ujor&#10;HfTkvdXZaDCYZr11ZeeskIj0ep2EfBH9V5UU/n1VofRMF5yw+fh18bsM32xxDnntoGuU2MGAP0DR&#10;gjIU9ODqGjywlVM/uWqVcBZt5U+EbTNbVUrImANlMxw8yuaugU7GXKg42B3KhP/OrXi3/uCYKql3&#10;I84MtNSjz9QpVkrm5cZLNgo16jvMSfWuI2W/eWk3pB/zxe7Wii/IjL1qwNTy0jnbNxJKwjgMltmR&#10;afKDwcmyf2tLigUrb6OjTeXaUEAqCSPv1KvtoT+Eg4kQ8nQ+nE1JJEg2nY7n40kMAfneunPoX0vb&#10;snAouKP+R++wvkUf0EC+V9l1q7xRWjNn/Sflm1jwfWo1kk3UQtZZymeQMt7ilXZsDcQoImJp+3vC&#10;x5kG9CQgtfiLunrVUppJdzgM74lwCP7hfTA5vHtlfNKeznaPhBhjxAi+xmNAwfAvQR0F/xHU6ROg&#10;ZvvHX4GKaf4vVGdPoJqHiDsePCoV4Tx0USvDiKEFn4xJnywYCtCSmL83pjUQ2RBKrA3riWOnk8A2&#10;oMVUaaAmi7YjAzQ1Z6Br2njCu8QKq9XBOKH4PUUSIfHYNLDzGrBJxlGUKNMqT4tSq7bg84SfrCEP&#10;o/bKlPHsQel0pry1CWIZV+CO+2ESw/ClMfSb5SYO/lkIEGRLW25pNGkWQk3CVqdDY903znrakJT3&#10;1xU4SVR/Y2gczobjMan5eBlPZiO6uGPJ8lgCRpCrglMR0/HKxzUcUBp7SWugUnFCH5DslgdtvsT9&#10;tKXDaj2+R62H/5LFdwAAAP//AwBQSwMEFAAGAAgAAAAhAGZlo//fAAAACAEAAA8AAABkcnMvZG93&#10;bnJldi54bWxMj8FOwzAQRO9I/IO1SNyoTVCjNo1ToSIOIKGqoRx6c5NtErDXIXbb9O9ZTnCcndHs&#10;m3w5OitOOITOk4b7iQKBVPm6o0bD9v35bgYiREO1sZ5QwwUDLIvrq9xktT/TBk9lbASXUMiMhjbG&#10;PpMyVC06Eya+R2Lv4AdnIsuhkfVgzlzurEyUSqUzHfGH1vS4arH6Ko9Ow5u7rO3T/PXz+2VFH96V&#10;u/U23Wl9ezM+LkBEHONfGH7xGR0KZtr7I9VBWA2zKU+JfE9AsP2gkhTEnrWazkEWufw/oPgBAAD/&#10;/wMAUEsBAi0AFAAGAAgAAAAhALaDOJL+AAAA4QEAABMAAAAAAAAAAAAAAAAAAAAAAFtDb250ZW50&#10;X1R5cGVzXS54bWxQSwECLQAUAAYACAAAACEAOP0h/9YAAACUAQAACwAAAAAAAAAAAAAAAAAvAQAA&#10;X3JlbHMvLnJlbHNQSwECLQAUAAYACAAAACEAISnlX9kCAACTBgAADgAAAAAAAAAAAAAAAAAuAgAA&#10;ZHJzL2Uyb0RvYy54bWxQSwECLQAUAAYACAAAACEAZmWj/98AAAAIAQAADwAAAAAAAAAAAAAAAAAz&#10;BQAAZHJzL2Rvd25yZXYueG1sUEsFBgAAAAAEAAQA8wAAAD8GAAAAAA==&#10;" fillcolor="#9b9b9b" strokecolor="windowText" strokeweight=".5pt">
                    <v:fill color2="#797979" rotate="t" colors="0 #9b9b9b;.5 #8e8e8e;1 #797979" focus="100%" type="gradient">
                      <o:fill v:ext="view" type="gradientUnscaled"/>
                    </v:fill>
                    <v:textbox>
                      <w:txbxContent>
                        <w:p w:rsidR="002E2619" w:rsidRPr="007E2DE2" w:rsidRDefault="002E2619" w:rsidP="00BB242E">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Sylvie Vianello</w:t>
                          </w:r>
                        </w:p>
                        <w:p w:rsidR="002E2619" w:rsidRPr="007E2DE2" w:rsidRDefault="002E2619" w:rsidP="00BB242E">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Entretien des locaux</w:t>
                          </w:r>
                        </w:p>
                      </w:txbxContent>
                    </v:textbox>
                    <w10:wrap type="square" anchorx="margin"/>
                  </v:shap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4320" behindDoc="0" locked="0" layoutInCell="1" allowOverlap="1" wp14:anchorId="18E217CE" wp14:editId="34B7FDCC">
                    <wp:simplePos x="0" y="0"/>
                    <wp:positionH relativeFrom="column">
                      <wp:posOffset>4010329</wp:posOffset>
                    </wp:positionH>
                    <wp:positionV relativeFrom="paragraph">
                      <wp:posOffset>317535</wp:posOffset>
                    </wp:positionV>
                    <wp:extent cx="4075" cy="0"/>
                    <wp:effectExtent l="0" t="0" r="34290" b="19050"/>
                    <wp:wrapNone/>
                    <wp:docPr id="39" name="Connecteur droit 39"/>
                    <wp:cNvGraphicFramePr/>
                    <a:graphic xmlns:a="http://schemas.openxmlformats.org/drawingml/2006/main">
                      <a:graphicData uri="http://schemas.microsoft.com/office/word/2010/wordprocessingShape">
                        <wps:wsp>
                          <wps:cNvCnPr/>
                          <wps:spPr>
                            <a:xfrm>
                              <a:off x="0" y="0"/>
                              <a:ext cx="4075"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64CDB20C" id="Connecteur droit 39"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15.75pt,25pt" to="316.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NZLyAEAAHEDAAAOAAAAZHJzL2Uyb0RvYy54bWysU01v2zAMvQ/YfxB0X+y2S9cacQo0QXcZ&#10;tgDdfgAjy7YAfYFU4+Tfj1LcrNtuw3JQSJF61Ht6Xj0cnRUHjWSCb+XVopZCexU644dW/vj+9OFO&#10;CkrgO7DB61aeNMmH9ft3qyk2+jqMwXYaBYN4aqbYyjGl2FQVqVE7oEWI2nOxD+ggcYpD1SFMjO5s&#10;dV3Xt9UUsIsYlCbi3e25KNcFv++1St/6nnQStpV8t1RWLOs+r9V6Bc2AEEej5mvAP9zCgfE89AK1&#10;hQTiBc1fUM4oDBT6tFDBVaHvjdKFA7O5qv9g8zxC1IULi0PxIhP9P1j19bBDYbpW3txL4cHxG22C&#10;9yycfkHRYTBJcIl1miI13L7xO5wzijvMpI89uvzPdMSxaHu6aKuPSSje/Fh/WkqhXgvVr1MRKX3W&#10;wYkctNIanzlDA4cvlHgSt7625G0fnoy15d2sF1Mrb2+W/LIK2D29hcShi8yH/CAF2IFtqRIWRArW&#10;dPl0xiEc9huL4gBsjeXj/eN2mVnytN/a8ugt0HjuK6WzaZxJ7FxrXCvv6vybT1uf0XXx3kwgK3fW&#10;Kkf70J2KhFXO+F3L0NmD2Thvc47ffinrnwAAAP//AwBQSwMEFAAGAAgAAAAhAO6/iWbeAAAACQEA&#10;AA8AAABkcnMvZG93bnJldi54bWxMj8FKw0AQhu+C77CM4M3upiVBYjalCEIFKbQK6m2THZNgdjbs&#10;btv49o540OPMfPzz/dV6dqM4YYiDJw3ZQoFAar0dqNPw8vxwcwsiJkPWjJ5QwxdGWNeXF5UprT/T&#10;Hk+H1AkOoVgaDX1KUyllbHt0Ji78hMS3Dx+cSTyGTtpgzhzuRrlUqpDODMQfejPhfY/t5+HoNDS7&#10;EN7y99dp3Dzt1W6OWx8et1pfX82bOxAJ5/QHw48+q0PNTo0/ko1i1FCsspxRDbniTgwUq2UGovld&#10;yLqS/xvU3wAAAP//AwBQSwECLQAUAAYACAAAACEAtoM4kv4AAADhAQAAEwAAAAAAAAAAAAAAAAAA&#10;AAAAW0NvbnRlbnRfVHlwZXNdLnhtbFBLAQItABQABgAIAAAAIQA4/SH/1gAAAJQBAAALAAAAAAAA&#10;AAAAAAAAAC8BAABfcmVscy8ucmVsc1BLAQItABQABgAIAAAAIQBPKNZLyAEAAHEDAAAOAAAAAAAA&#10;AAAAAAAAAC4CAABkcnMvZTJvRG9jLnhtbFBLAQItABQABgAIAAAAIQDuv4lm3gAAAAkBAAAPAAAA&#10;AAAAAAAAAAAAACIEAABkcnMvZG93bnJldi54bWxQSwUGAAAAAAQABADzAAAALQUAAAAA&#10;" strokecolor="#5b9bd5" strokeweight=".5pt">
                    <v:stroke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1248" behindDoc="0" locked="0" layoutInCell="1" allowOverlap="1" wp14:anchorId="11904B49" wp14:editId="67A4F0A1">
                    <wp:simplePos x="0" y="0"/>
                    <wp:positionH relativeFrom="column">
                      <wp:posOffset>5727595</wp:posOffset>
                    </wp:positionH>
                    <wp:positionV relativeFrom="paragraph">
                      <wp:posOffset>3398520</wp:posOffset>
                    </wp:positionV>
                    <wp:extent cx="0" cy="224287"/>
                    <wp:effectExtent l="38100" t="0" r="57150" b="61595"/>
                    <wp:wrapNone/>
                    <wp:docPr id="24" name="Connecteur droit 24"/>
                    <wp:cNvGraphicFramePr/>
                    <a:graphic xmlns:a="http://schemas.openxmlformats.org/drawingml/2006/main">
                      <a:graphicData uri="http://schemas.microsoft.com/office/word/2010/wordprocessingShape">
                        <wps:wsp>
                          <wps:cNvCnPr/>
                          <wps:spPr>
                            <a:xfrm>
                              <a:off x="0" y="0"/>
                              <a:ext cx="0" cy="224287"/>
                            </a:xfrm>
                            <a:prstGeom prst="line">
                              <a:avLst/>
                            </a:prstGeom>
                            <a:noFill/>
                            <a:ln w="9525" cap="flat" cmpd="sng" algn="ctr">
                              <a:solidFill>
                                <a:srgbClr val="ED7D31"/>
                              </a:solidFill>
                              <a:prstDash val="solid"/>
                              <a:miter lim="800000"/>
                              <a:tailEnd type="oval"/>
                            </a:ln>
                            <a:effectLst/>
                          </wps:spPr>
                          <wps:bodyPr/>
                        </wps:wsp>
                      </a:graphicData>
                    </a:graphic>
                  </wp:anchor>
                </w:drawing>
              </mc:Choice>
              <mc:Fallback>
                <w:pict>
                  <v:line w14:anchorId="28586B6E" id="Connecteur droit 24"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451pt,267.6pt" to="451pt,2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pF11AEAAIsDAAAOAAAAZHJzL2Uyb0RvYy54bWysU8tu2zAQvBfoPxC815LVpHEEyzlYSS9F&#10;ayDtB6wpSiLAF5aMZf99l5Tqpu2tiA7UPoc7o9X24Ww0O0kMytmGr1clZ9IK1yk7NPzH96cPG85C&#10;BNuBdlY2/CIDf9i9f7edfC0rNzrdSWQEYkM9+YaPMfq6KIIYpYGwcl5aSvYODURycSg6hInQjS6q&#10;svxUTA47j07IECjazkm+y/h9L0X81vdBRqYbTrPFfGI+j+ksdluoBwQ/KrGMAf8xhQFl6dIrVAsR&#10;2Auqf6CMEuiC6+NKOFO4vldCZg7EZl3+xeZ5BC8zFxIn+KtM4e1gxdfTAZnqGl7dcGbB0DfaO2tJ&#10;OPmCrEOnIqMU6TT5UFP53h5w8YI/YCJ97tGkN9Fh56zt5aqtPEcm5qCgaFXdVJu7BFf87vMY4mfp&#10;DEtGw7WyiTXUcPoS4lz6qySFrXtSWlMcam3Z1PD72+qWMwG0P72GSKbxxCjYgTPQAy2miJgRg9Oq&#10;S92pOeBw3GtkJ6DleGzv2o/rZbA/ytLVLYRxrsupVAa1UZF2VyvT8E2ZnjkcQelH27F48SSmI/QF&#10;VdvUJfNWLsSSprOKyTq67pLFLZJHXzyrtGxnWqnXPtmv/6HdTwAAAP//AwBQSwMEFAAGAAgAAAAh&#10;AFl9TtTeAAAACwEAAA8AAABkcnMvZG93bnJldi54bWxMj81OwzAQhO9IvIO1SNyo3bThJ8SpUKWe&#10;aUsPcNvGJomI15HtNuHtWcSBHnd2NPNNuZpcL842xM6ThvlMgbBUe9NRo+Hwtrl7BBETksHek9Xw&#10;bSOsquurEgvjR9rZ8z41gkMoFqihTWkopIx1ax3GmR8s8e/TB4eJz9BIE3DkcNfLTKl76bAjbmhx&#10;sOvW1l/7k9OwQePpfbc9rJfd0oeP+TZ/XYxa395ML88gkp3Svxl+8RkdKmY6+hOZKHoNTyrjLUlD&#10;vsgzEOz4U46sPKgcZFXKyw3VDwAAAP//AwBQSwECLQAUAAYACAAAACEAtoM4kv4AAADhAQAAEwAA&#10;AAAAAAAAAAAAAAAAAAAAW0NvbnRlbnRfVHlwZXNdLnhtbFBLAQItABQABgAIAAAAIQA4/SH/1gAA&#10;AJQBAAALAAAAAAAAAAAAAAAAAC8BAABfcmVscy8ucmVsc1BLAQItABQABgAIAAAAIQBYIpF11AEA&#10;AIsDAAAOAAAAAAAAAAAAAAAAAC4CAABkcnMvZTJvRG9jLnhtbFBLAQItABQABgAIAAAAIQBZfU7U&#10;3gAAAAsBAAAPAAAAAAAAAAAAAAAAAC4EAABkcnMvZG93bnJldi54bWxQSwUGAAAAAAQABADzAAAA&#10;OQUAAAAA&#10;" strokecolor="#ed7d31">
                    <v:stroke endarrow="oval"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2272" behindDoc="0" locked="0" layoutInCell="1" allowOverlap="1" wp14:anchorId="3DB04AC6" wp14:editId="2F315231">
                    <wp:simplePos x="0" y="0"/>
                    <wp:positionH relativeFrom="column">
                      <wp:posOffset>3806825</wp:posOffset>
                    </wp:positionH>
                    <wp:positionV relativeFrom="paragraph">
                      <wp:posOffset>3410010</wp:posOffset>
                    </wp:positionV>
                    <wp:extent cx="0" cy="224287"/>
                    <wp:effectExtent l="38100" t="0" r="57150" b="61595"/>
                    <wp:wrapNone/>
                    <wp:docPr id="25" name="Connecteur droit 25"/>
                    <wp:cNvGraphicFramePr/>
                    <a:graphic xmlns:a="http://schemas.openxmlformats.org/drawingml/2006/main">
                      <a:graphicData uri="http://schemas.microsoft.com/office/word/2010/wordprocessingShape">
                        <wps:wsp>
                          <wps:cNvCnPr/>
                          <wps:spPr>
                            <a:xfrm>
                              <a:off x="0" y="0"/>
                              <a:ext cx="0" cy="224287"/>
                            </a:xfrm>
                            <a:prstGeom prst="line">
                              <a:avLst/>
                            </a:prstGeom>
                            <a:noFill/>
                            <a:ln w="9525" cap="flat" cmpd="sng" algn="ctr">
                              <a:solidFill>
                                <a:srgbClr val="ED7D31"/>
                              </a:solidFill>
                              <a:prstDash val="solid"/>
                              <a:miter lim="800000"/>
                              <a:tailEnd type="oval"/>
                            </a:ln>
                            <a:effectLst/>
                          </wps:spPr>
                          <wps:bodyPr/>
                        </wps:wsp>
                      </a:graphicData>
                    </a:graphic>
                  </wp:anchor>
                </w:drawing>
              </mc:Choice>
              <mc:Fallback>
                <w:pict>
                  <v:line w14:anchorId="76F90291" id="Connecteur droit 25"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99.75pt,268.5pt" to="299.75pt,2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0tU0gEAAIsDAAAOAAAAZHJzL2Uyb0RvYy54bWysU02P0zAQvSPxHyzfadLAsiVquod2lwuC&#10;SsAPmNpOYslfGnub9t8zdkJZ4IbIwZnP53kvk+3DxRp2Vhi1dx1fr2rOlBNeajd0/Pu3pzcbzmIC&#10;J8F4pzp+VZE/7F6/2k6hVY0fvZEKGYG42E6h42NKoa2qKEZlIa58UI6SvUcLiVwcKokwEbo1VVPX&#10;76vJowzohYqRooc5yXcFv++VSF/6PqrETMdptlROLOcpn9VuC+2AEEYtljHgH6awoB1deoM6QAL2&#10;jPovKKsF+uj7tBLeVr7vtVCFA7FZ13+w+TpCUIULiRPDTab4/2DF5/MRmZYdb+44c2DpG+29cySc&#10;ekYm0evEKEU6TSG2VL53R1y8GI6YSV96tPlNdNilaHu9aasuiYk5KCjaNO+azX2Gq371BYzpo/KW&#10;ZaPjRrvMGlo4f4ppLv1ZksPOP2ljKA6tcWzq+Ie7PLwA2p/eQCLTBmIU3cAZmIEWUyQsiNEbLXN3&#10;bo44nPYG2RloOR4P94e362Ww38ry1QeI41xXUrkMWqsT7a7RtuObOj9zOIE2j06ydA0kpif0BdW4&#10;3KXKVi7Esqazitk6eXkt4lbZoy9eVFq2M6/US5/sl//Q7gcAAAD//wMAUEsDBBQABgAIAAAAIQAp&#10;hMk63QAAAAsBAAAPAAAAZHJzL2Rvd25yZXYueG1sTI9Bb8IwDIXvk/YfIk/abaRQOqBriiYkzgPG&#10;YbuZJrTVGqdKAu3+/TztMG7P9tPz94r1aDtxNT60jhRMJwkIQ5XTLdUKju/bpyWIEJE0do6Mgm8T&#10;YF3e3xWYazfQ3lwPsRYcQiFHBU2MfS5lqBpjMUxcb4hvZ+ctRh59LbXHgcNtJ2dJ8iwttsQfGuzN&#10;pjHV1+FiFWxRO/rY746beTt3/nO6y97SQanHh/H1BUQ0Y/w3wy8+o0PJTCd3IR1EpyBbrTK2skgX&#10;XIodf5sTi8UsBVkW8rZD+QMAAP//AwBQSwECLQAUAAYACAAAACEAtoM4kv4AAADhAQAAEwAAAAAA&#10;AAAAAAAAAAAAAAAAW0NvbnRlbnRfVHlwZXNdLnhtbFBLAQItABQABgAIAAAAIQA4/SH/1gAAAJQB&#10;AAALAAAAAAAAAAAAAAAAAC8BAABfcmVscy8ucmVsc1BLAQItABQABgAIAAAAIQDgg0tU0gEAAIsD&#10;AAAOAAAAAAAAAAAAAAAAAC4CAABkcnMvZTJvRG9jLnhtbFBLAQItABQABgAIAAAAIQAphMk63QAA&#10;AAsBAAAPAAAAAAAAAAAAAAAAACwEAABkcnMvZG93bnJldi54bWxQSwUGAAAAAAQABADzAAAANgUA&#10;AAAA&#10;" strokecolor="#ed7d31">
                    <v:stroke endarrow="oval"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3296" behindDoc="0" locked="0" layoutInCell="1" allowOverlap="1" wp14:anchorId="122AE77D" wp14:editId="12FF570B">
                    <wp:simplePos x="0" y="0"/>
                    <wp:positionH relativeFrom="column">
                      <wp:posOffset>1978061</wp:posOffset>
                    </wp:positionH>
                    <wp:positionV relativeFrom="paragraph">
                      <wp:posOffset>3410441</wp:posOffset>
                    </wp:positionV>
                    <wp:extent cx="0" cy="224287"/>
                    <wp:effectExtent l="38100" t="0" r="57150" b="61595"/>
                    <wp:wrapNone/>
                    <wp:docPr id="26" name="Connecteur droit 26"/>
                    <wp:cNvGraphicFramePr/>
                    <a:graphic xmlns:a="http://schemas.openxmlformats.org/drawingml/2006/main">
                      <a:graphicData uri="http://schemas.microsoft.com/office/word/2010/wordprocessingShape">
                        <wps:wsp>
                          <wps:cNvCnPr/>
                          <wps:spPr>
                            <a:xfrm>
                              <a:off x="0" y="0"/>
                              <a:ext cx="0" cy="224287"/>
                            </a:xfrm>
                            <a:prstGeom prst="line">
                              <a:avLst/>
                            </a:prstGeom>
                            <a:noFill/>
                            <a:ln w="9525" cap="flat" cmpd="sng" algn="ctr">
                              <a:solidFill>
                                <a:srgbClr val="ED7D31"/>
                              </a:solidFill>
                              <a:prstDash val="solid"/>
                              <a:miter lim="800000"/>
                              <a:tailEnd type="oval"/>
                            </a:ln>
                            <a:effectLst/>
                          </wps:spPr>
                          <wps:bodyPr/>
                        </wps:wsp>
                      </a:graphicData>
                    </a:graphic>
                  </wp:anchor>
                </w:drawing>
              </mc:Choice>
              <mc:Fallback>
                <w:pict>
                  <v:line w14:anchorId="6279D5F7" id="Connecteur droit 26"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55.75pt,268.55pt" to="155.75pt,28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SQ21AEAAIsDAAAOAAAAZHJzL2Uyb0RvYy54bWysU8tu2zAQvBfoPxC815LVJnEEyzlYSS9F&#10;ayDtB6wpSiLAF5aMZf99l5Tqpu2tiA7UPoc7o9X24Ww0O0kMytmGr1clZ9IK1yk7NPzH96cPG85C&#10;BNuBdlY2/CIDf9i9f7edfC0rNzrdSWQEYkM9+YaPMfq6KIIYpYGwcl5aSvYODURycSg6hInQjS6q&#10;srwtJoedRydkCBRt5yTfZfy+lyJ+6/sgI9MNp9liPjGfx3QWuy3UA4IflVjGgP+YwoCydOkVqoUI&#10;7AXVP1BGCXTB9XElnClc3yshMwdisy7/YvM8gpeZC4kT/FWm8Haw4uvpgEx1Da9uObNg6BvtnbUk&#10;nHxB1qFTkVGKdJp8qKl8bw+4eMEfMJE+92jSm+iwc9b2ctVWniMTc1BQtKo+VZu7BFf87vMY4mfp&#10;DEtGw7WyiTXUcPoS4lz6qySFrXtSWlMcam3Z1PD7m+qGMwG0P72GSKbxxCjYgTPQAy2miJgRg9Oq&#10;S92pOeBw3GtkJ6DleGzv2o/rZbA/ytLVLYRxrsupVAa1UZF2VyvT8E2ZnjkcQelH27F48SSmI/QF&#10;VdvUJfNWLsSSprOKyTq67pLFLZJHXzyrtGxnWqnXPtmv/6HdTwAAAP//AwBQSwMEFAAGAAgAAAAh&#10;ANtoGx7dAAAACwEAAA8AAABkcnMvZG93bnJldi54bWxMj01PwzAMhu9I/IfISNxYmrVlqDSd0KSd&#10;2dcBbl5j2orGqZpsLf+eIA5w9OtHrx+X69n24kqj7xxrUIsEBHHtTMeNhtNx+/AEwgdkg71j0vBF&#10;HtbV7U2JhXET7+l6CI2IJewL1NCGMBRS+roli37hBuK4+3CjxRDHsZFmxCmW214uk+RRWuw4Xmhx&#10;oE1L9efhYjVs0Th+2+9Om6zL3PiudvlrOml9fze/PIMINIc/GH70ozpU0ensLmy86DWkSuUR1ZCn&#10;KwUiEr/JOSarZQayKuX/H6pvAAAA//8DAFBLAQItABQABgAIAAAAIQC2gziS/gAAAOEBAAATAAAA&#10;AAAAAAAAAAAAAAAAAABbQ29udGVudF9UeXBlc10ueG1sUEsBAi0AFAAGAAgAAAAhADj9If/WAAAA&#10;lAEAAAsAAAAAAAAAAAAAAAAALwEAAF9yZWxzLy5yZWxzUEsBAi0AFAAGAAgAAAAhAChhJDbUAQAA&#10;iwMAAA4AAAAAAAAAAAAAAAAALgIAAGRycy9lMm9Eb2MueG1sUEsBAi0AFAAGAAgAAAAhANtoGx7d&#10;AAAACwEAAA8AAAAAAAAAAAAAAAAALgQAAGRycy9kb3ducmV2LnhtbFBLBQYAAAAABAAEAPMAAAA4&#10;BQAAAAA=&#10;" strokecolor="#ed7d31">
                    <v:stroke endarrow="oval"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0224" behindDoc="0" locked="0" layoutInCell="1" allowOverlap="1" wp14:anchorId="68BAF00D" wp14:editId="6697FF42">
                    <wp:simplePos x="0" y="0"/>
                    <wp:positionH relativeFrom="column">
                      <wp:posOffset>108585</wp:posOffset>
                    </wp:positionH>
                    <wp:positionV relativeFrom="paragraph">
                      <wp:posOffset>3403864</wp:posOffset>
                    </wp:positionV>
                    <wp:extent cx="0" cy="224287"/>
                    <wp:effectExtent l="38100" t="0" r="57150" b="61595"/>
                    <wp:wrapNone/>
                    <wp:docPr id="23" name="Connecteur droit 23"/>
                    <wp:cNvGraphicFramePr/>
                    <a:graphic xmlns:a="http://schemas.openxmlformats.org/drawingml/2006/main">
                      <a:graphicData uri="http://schemas.microsoft.com/office/word/2010/wordprocessingShape">
                        <wps:wsp>
                          <wps:cNvCnPr/>
                          <wps:spPr>
                            <a:xfrm>
                              <a:off x="0" y="0"/>
                              <a:ext cx="0" cy="224287"/>
                            </a:xfrm>
                            <a:prstGeom prst="line">
                              <a:avLst/>
                            </a:prstGeom>
                            <a:noFill/>
                            <a:ln w="9525" cap="flat" cmpd="sng" algn="ctr">
                              <a:solidFill>
                                <a:srgbClr val="ED7D31"/>
                              </a:solidFill>
                              <a:prstDash val="solid"/>
                              <a:miter lim="800000"/>
                              <a:tailEnd type="oval"/>
                            </a:ln>
                            <a:effectLst/>
                          </wps:spPr>
                          <wps:bodyPr/>
                        </wps:wsp>
                      </a:graphicData>
                    </a:graphic>
                  </wp:anchor>
                </w:drawing>
              </mc:Choice>
              <mc:Fallback>
                <w:pict>
                  <v:line w14:anchorId="6E16BF9D" id="Connecteur droit 23"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8.55pt,268pt" to="8.55pt,2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pSQ1AEAAIsDAAAOAAAAZHJzL2Uyb0RvYy54bWysU8tu2zAQvBfoPxC815KVpnEEyzlYSS9F&#10;ayDtB6wpSiLAF5aMZf99l5Tqpu2tiA7UPoc7o9X24Ww0O0kMytmGr1clZ9IK1yk7NPzH96cPG85C&#10;BNuBdlY2/CIDf9i9f7edfC0rNzrdSWQEYkM9+YaPMfq6KIIYpYGwcl5aSvYODURycSg6hInQjS6q&#10;svxUTA47j07IECjazkm+y/h9L0X81vdBRqYbTrPFfGI+j+ksdluoBwQ/KrGMAf8xhQFl6dIrVAsR&#10;2Auqf6CMEuiC6+NKOFO4vldCZg7EZl3+xeZ5BC8zFxIn+KtM4e1gxdfTAZnqGl7dcGbB0DfaO2tJ&#10;OPmCrEOnIqMU6TT5UFP53h5w8YI/YCJ97tGkN9Fh56zt5aqtPEcm5qCgaFV9rDZ3Ca743ecxxM/S&#10;GZaMhmtlE2uo4fQlxLn0V0kKW/ektKY41NqyqeH3t9UtZwJof3oNkUzjiVGwA2egB1pMETEjBqdV&#10;l7pTc8DhuNfITkDL8djetTfrZbA/ytLVLYRxrsupVAa1UZF2VyvT8E2ZnjkcQelH27F48SSmI/QF&#10;VdvUJfNWLsSSprOKyTq67pLFLZJHXzyrtGxnWqnXPtmv/6HdTwAAAP//AwBQSwMEFAAGAAgAAAAh&#10;AKxJwG/aAAAACQEAAA8AAABkcnMvZG93bnJldi54bWxMj0tPwzAQhO9I/AdrkbhRJ6QvhTgVqtQz&#10;fR3gto3dJCJeR7bbhH/P5gTHmf00O1NsRtuJu/GhdaQgnSUgDFVOt1QrOJ92L2sQISJp7BwZBT8m&#10;wKZ8fCgw126gg7kfYy04hEKOCpoY+1zKUDXGYpi53hDfrs5bjCx9LbXHgcNtJ1+TZCkttsQfGuzN&#10;tjHV9/FmFexQO/o87M/beTt3/ivdLz6yQannp/H9DUQ0Y/yDYarP1aHkThd3Ix1Ex3qVMqlgkS15&#10;0wRMxoWNVZqBLAv5f0H5CwAA//8DAFBLAQItABQABgAIAAAAIQC2gziS/gAAAOEBAAATAAAAAAAA&#10;AAAAAAAAAAAAAABbQ29udGVudF9UeXBlc10ueG1sUEsBAi0AFAAGAAgAAAAhADj9If/WAAAAlAEA&#10;AAsAAAAAAAAAAAAAAAAALwEAAF9yZWxzLy5yZWxzUEsBAi0AFAAGAAgAAAAhAHBGlJDUAQAAiwMA&#10;AA4AAAAAAAAAAAAAAAAALgIAAGRycy9lMm9Eb2MueG1sUEsBAi0AFAAGAAgAAAAhAKxJwG/aAAAA&#10;CQEAAA8AAAAAAAAAAAAAAAAALgQAAGRycy9kb3ducmV2LnhtbFBLBQYAAAAABAAEAPMAAAA1BQAA&#10;AAA=&#10;" strokecolor="#ed7d31">
                    <v:stroke endarrow="oval"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699200" behindDoc="0" locked="0" layoutInCell="1" allowOverlap="1" wp14:anchorId="70286D53" wp14:editId="59F70E00">
                    <wp:simplePos x="0" y="0"/>
                    <wp:positionH relativeFrom="column">
                      <wp:posOffset>109220</wp:posOffset>
                    </wp:positionH>
                    <wp:positionV relativeFrom="paragraph">
                      <wp:posOffset>3402701</wp:posOffset>
                    </wp:positionV>
                    <wp:extent cx="5625956" cy="0"/>
                    <wp:effectExtent l="0" t="0" r="32385" b="19050"/>
                    <wp:wrapNone/>
                    <wp:docPr id="22" name="Connecteur droit 22"/>
                    <wp:cNvGraphicFramePr/>
                    <a:graphic xmlns:a="http://schemas.openxmlformats.org/drawingml/2006/main">
                      <a:graphicData uri="http://schemas.microsoft.com/office/word/2010/wordprocessingShape">
                        <wps:wsp>
                          <wps:cNvCnPr/>
                          <wps:spPr>
                            <a:xfrm>
                              <a:off x="0" y="0"/>
                              <a:ext cx="5625956" cy="0"/>
                            </a:xfrm>
                            <a:prstGeom prst="line">
                              <a:avLst/>
                            </a:prstGeom>
                            <a:noFill/>
                            <a:ln w="9525" cap="flat" cmpd="sng" algn="ctr">
                              <a:solidFill>
                                <a:srgbClr val="ED7D31"/>
                              </a:solidFill>
                              <a:prstDash val="solid"/>
                              <a:miter lim="800000"/>
                            </a:ln>
                            <a:effectLst/>
                          </wps:spPr>
                          <wps:bodyPr/>
                        </wps:wsp>
                      </a:graphicData>
                    </a:graphic>
                  </wp:anchor>
                </w:drawing>
              </mc:Choice>
              <mc:Fallback>
                <w:pict>
                  <v:line w14:anchorId="2D368409" id="Connecteur droit 22"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8.6pt,267.95pt" to="451.6pt,2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pZyQEAAHQDAAAOAAAAZHJzL2Uyb0RvYy54bWysU02P0zAQvSPxHyzfadKsUnajpntoWC4I&#10;KgE/YOo4iSV/aext2n/P2M12F7ghenBnPOM3fs8v28ez0ewkMShnW75elZxJK1yv7Njynz+ePtxz&#10;FiLYHrSzsuUXGfjj7v277ewbWbnJ6V4iIxAbmtm3fIrRN0URxCQNhJXz0lJxcGggUopj0SPMhG50&#10;UZXlppgd9h6dkCHQbnct8l3GHwYp4rdhCDIy3XK6W8wr5vWY1mK3hWZE8JMSyzXgH25hQFkaeoPq&#10;IAJ7RvUXlFECXXBDXAlnCjcMSsjMgdisyz/YfJ/Ay8yFxAn+JlP4f7Di6+mATPUtryrOLBh6o72z&#10;loSTz8h6dCoyKpFOsw8Nte/tAZcs+AMm0ucBTfonOuyctb3ctJXnyARt1puqfqg3nImXWvF60GOI&#10;n6UzLAUt18om2tDA6UuINIxaX1rStnVPSuv8dNqyueUPdVUTMpCBBg2RQuOJUrAjZ6BHcqaImBGD&#10;06pPpxNOwPG418hOQO741H3s7taJKE37rS2N7iBM175cuvrGqEjm1cq0/L5Mv+W0tgldZvstBJJ4&#10;V7lSdHT9JatYpIyeNg9dbJi88zan+O3HsvsFAAD//wMAUEsDBBQABgAIAAAAIQB8tciw3wAAAAoB&#10;AAAPAAAAZHJzL2Rvd25yZXYueG1sTI9BS8NAEIXvgv9hGcFLsRtbqiZmU0Tx4kGaKkJv2+w0G8zO&#10;ht1tm/rrHUHQ43vz8ea9cjm6XhwwxM6TgutpBgKp8aajVsH72/PVHYiYNBnde0IFJ4ywrM7PSl0Y&#10;f6QaD+vUCg6hWGgFNqWhkDI2Fp2OUz8g8W3ng9OJZWilCfrI4a6Xsyy7kU53xB+sHvDRYvO53jsF&#10;X6d6slptmpC/bOyu7dzr00c9UeryYny4B5FwTH8w/NTn6lBxp63fk4miZ307Y1LBYr7IQTCQZ3N2&#10;tr+OrEr5f0L1DQAA//8DAFBLAQItABQABgAIAAAAIQC2gziS/gAAAOEBAAATAAAAAAAAAAAAAAAA&#10;AAAAAABbQ29udGVudF9UeXBlc10ueG1sUEsBAi0AFAAGAAgAAAAhADj9If/WAAAAlAEAAAsAAAAA&#10;AAAAAAAAAAAALwEAAF9yZWxzLy5yZWxzUEsBAi0AFAAGAAgAAAAhAMS0ulnJAQAAdAMAAA4AAAAA&#10;AAAAAAAAAAAALgIAAGRycy9lMm9Eb2MueG1sUEsBAi0AFAAGAAgAAAAhAHy1yLDfAAAACgEAAA8A&#10;AAAAAAAAAAAAAAAAIwQAAGRycy9kb3ducmV2LnhtbFBLBQYAAAAABAAEAPMAAAAvBQAAAAA=&#10;" strokecolor="#ed7d31">
                    <v:stroke joinstyle="miter"/>
                  </v:line>
                </w:pict>
              </mc:Fallback>
            </mc:AlternateContent>
          </w:r>
          <w:r w:rsidR="007E2DE2" w:rsidRPr="00E06755">
            <w:rPr>
              <w:rFonts w:ascii="Times New Roman" w:eastAsia="Calibri" w:hAnsi="Times New Roman" w:cs="Times New Roman"/>
              <w:b/>
              <w:noProof/>
              <w:color w:val="auto"/>
              <w:sz w:val="22"/>
              <w:szCs w:val="2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mc:AlternateContent>
              <mc:Choice Requires="wps">
                <w:drawing>
                  <wp:anchor distT="45720" distB="45720" distL="114300" distR="114300" simplePos="0" relativeHeight="251697152" behindDoc="0" locked="0" layoutInCell="1" allowOverlap="1" wp14:anchorId="75E0F1C9" wp14:editId="51A8996A">
                    <wp:simplePos x="0" y="0"/>
                    <wp:positionH relativeFrom="margin">
                      <wp:posOffset>4853495</wp:posOffset>
                    </wp:positionH>
                    <wp:positionV relativeFrom="paragraph">
                      <wp:posOffset>3616960</wp:posOffset>
                    </wp:positionV>
                    <wp:extent cx="1477645" cy="1404620"/>
                    <wp:effectExtent l="38100" t="38100" r="122555" b="107315"/>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140462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headEnd/>
                              <a:tailEnd/>
                            </a:ln>
                            <a:effectLst>
                              <a:outerShdw blurRad="50800" dist="38100" dir="2700000" algn="tl" rotWithShape="0">
                                <a:prstClr val="black">
                                  <a:alpha val="40000"/>
                                </a:prstClr>
                              </a:outerShdw>
                            </a:effectLst>
                          </wps:spPr>
                          <wps:txbx>
                            <w:txbxContent>
                              <w:p w:rsidR="002E2619" w:rsidRDefault="002E2619" w:rsidP="007E2DE2">
                                <w:pPr>
                                  <w:jc w:val="center"/>
                                  <w:rPr>
                                    <w:b/>
                                  </w:rPr>
                                </w:pPr>
                                <w:r>
                                  <w:rPr>
                                    <w:b/>
                                  </w:rPr>
                                  <w:t>Fabien Arsac</w:t>
                                </w:r>
                              </w:p>
                              <w:p w:rsidR="002E2619" w:rsidRPr="00252923" w:rsidRDefault="002E2619" w:rsidP="007E2DE2">
                                <w:pPr>
                                  <w:jc w:val="center"/>
                                  <w:rPr>
                                    <w:i/>
                                    <w:sz w:val="18"/>
                                    <w:szCs w:val="18"/>
                                  </w:rPr>
                                </w:pPr>
                                <w:r>
                                  <w:rPr>
                                    <w:i/>
                                    <w:sz w:val="18"/>
                                    <w:szCs w:val="18"/>
                                  </w:rPr>
                                  <w:t>Tâcheron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E0F1C9" id="_x0000_s1030" type="#_x0000_t202" style="position:absolute;left:0;text-align:left;margin-left:382.15pt;margin-top:284.8pt;width:116.3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1byFwMAAO8GAAAOAAAAZHJzL2Uyb0RvYy54bWysVdtu2zAMfR+wfxD0vtpJc2mDOkWXLsOA&#10;7oJ1w4C9MbJsC5UlTVLqdF8/SnJS94IBG/pi6EIeHfKQ9Nn5rpXkllsntCro6CinhCumS6Hqgn7/&#10;tn5zQonzoEqQWvGC3nFHz5evX511ZsHHutGy5JYgiHKLzhS08d4sssyxhrfgjrThCi8rbVvwuLV1&#10;VlroEL2V2TjPZ1mnbWmsZtw5PL1Ml3QZ8auKM/+5qhz3RBYUufn4tfG7Cd9seQaL2oJpBOtpwH+w&#10;aEEofPQAdQkeyNaKJ1CtYFY7XfkjpttMV5VgPMaA0YzyR9FcN2B4jAWT48whTe7lYNmn2y+WiBK1&#10;m1GioEWNfqJSpOTE853nZBxy1Bm3QNNrg8Z+91bv0D7G68yVZjeOKL1qQNX8wlrdNRxK5DgKntnA&#10;NeG4ALLpPuoS34Kt1xFoV9k2JBBTQhAdtbo76IM8CAtPTubz2WRKCcO70SSfzMZRwQwWe3djnX/P&#10;dUvCoqAWCyDCw+2V84EOLPYmvVzlWkhJrPY/hG9ixvex1Q59opUjRmNAeQrZ1puVtOQWsKbW61We&#10;p3O5bTGmdDwa4WlfXQ78/Xk+PZx7oXyyns37Q2TnEnpkWrvh68HzHxgMXnrI4PgZBvP94V8ZxKBe&#10;gsLpMxROAnqsmKdJQFYHMaRQBCutoNMJOqALcQwkxwree2M7R1FD8qQiXUFnx1O0Y4ADppLgcdka&#10;dHCqpgRkjZOLeZvE1VIcnHstHiidasgNzUJBXYJrkl28SnOlFR6HmxRtQU8SV/SGRWiPd6qMaw9C&#10;pjXGKFW45nFs9aWntwhx3ZQd2cit/QrIepojGCWlCAV+HNIWNjjTxqGMwi6F5CV9VNZJukD3UL8b&#10;CewmdYg0DaQQYmJ7KXrrWI8HMnE34BmbPPR16nC/2+zSTImShAmw0eUdtj22WdAp/DFw0Wj7m5IO&#10;py9q8WsLllMiPyjstNPRZIJmPm4m0zn2ObHDm83wBhRDqIKisGm58nHEh2w6c4EjZi1i898zwQjC&#10;Bqdq6rT0Bwhje7iPVvf/qeUfAAAA//8DAFBLAwQUAAYACAAAACEARw4YjeIAAAALAQAADwAAAGRy&#10;cy9kb3ducmV2LnhtbEyPy07DMBBF90j8gzVIbFDrFEpexKmgCKkSbEgDYunEJomIx5HttuHvGVaw&#10;HN2jO+cWm9mM7KidHywKWC0jYBpbqwbsBNT7p0UKzAeJSo4WtYBv7WFTnp8VMlf2hK/6WIWOUQn6&#10;XAroQ5hyzn3bayP90k4aKfu0zshAp+u4cvJE5Wbk11EUcyMHpA+9nPS21+1XdTAC5nT39v6sXlRy&#10;1Wxrt3pY19XjhxCXF/P9HbCg5/AHw68+qUNJTo09oPJsFJDE6xtCBdzGWQyMiCxLaF1DURalwMuC&#10;/99Q/gAAAP//AwBQSwECLQAUAAYACAAAACEAtoM4kv4AAADhAQAAEwAAAAAAAAAAAAAAAAAAAAAA&#10;W0NvbnRlbnRfVHlwZXNdLnhtbFBLAQItABQABgAIAAAAIQA4/SH/1gAAAJQBAAALAAAAAAAAAAAA&#10;AAAAAC8BAABfcmVscy8ucmVsc1BLAQItABQABgAIAAAAIQAEt1byFwMAAO8GAAAOAAAAAAAAAAAA&#10;AAAAAC4CAABkcnMvZTJvRG9jLnhtbFBLAQItABQABgAIAAAAIQBHDhiN4gAAAAsBAAAPAAAAAAAA&#10;AAAAAAAAAHEFAABkcnMvZG93bnJldi54bWxQSwUGAAAAAAQABADzAAAAgAYAAAAA&#10;" fillcolor="#ffdd9c" strokecolor="#ffc000" strokeweight=".5pt">
                    <v:fill color2="#ffd479" rotate="t" colors="0 #ffdd9c;.5 #ffd78e;1 #ffd479" focus="100%" type="gradient">
                      <o:fill v:ext="view" type="gradientUnscaled"/>
                    </v:fill>
                    <v:shadow on="t" color="black" opacity="26214f" origin="-.5,-.5" offset=".74836mm,.74836mm"/>
                    <v:textbox style="mso-fit-shape-to-text:t">
                      <w:txbxContent>
                        <w:p w:rsidR="002E2619" w:rsidRDefault="002E2619" w:rsidP="007E2DE2">
                          <w:pPr>
                            <w:jc w:val="center"/>
                            <w:rPr>
                              <w:b/>
                            </w:rPr>
                          </w:pPr>
                          <w:r>
                            <w:rPr>
                              <w:b/>
                            </w:rPr>
                            <w:t xml:space="preserve">Fabien </w:t>
                          </w:r>
                          <w:proofErr w:type="spellStart"/>
                          <w:r>
                            <w:rPr>
                              <w:b/>
                            </w:rPr>
                            <w:t>Arsac</w:t>
                          </w:r>
                          <w:proofErr w:type="spellEnd"/>
                        </w:p>
                        <w:p w:rsidR="002E2619" w:rsidRPr="00252923" w:rsidRDefault="002E2619" w:rsidP="007E2DE2">
                          <w:pPr>
                            <w:jc w:val="center"/>
                            <w:rPr>
                              <w:i/>
                              <w:sz w:val="18"/>
                              <w:szCs w:val="18"/>
                            </w:rPr>
                          </w:pPr>
                          <w:r>
                            <w:rPr>
                              <w:i/>
                              <w:sz w:val="18"/>
                              <w:szCs w:val="18"/>
                            </w:rPr>
                            <w:t>Tâcheron</w:t>
                          </w:r>
                        </w:p>
                      </w:txbxContent>
                    </v:textbox>
                    <w10:wrap type="square" anchorx="margin"/>
                  </v:shape>
                </w:pict>
              </mc:Fallback>
            </mc:AlternateContent>
          </w:r>
          <w:r w:rsidR="007E2DE2" w:rsidRPr="00E06755">
            <w:rPr>
              <w:rFonts w:ascii="Times New Roman" w:eastAsia="Calibri" w:hAnsi="Times New Roman" w:cs="Times New Roman"/>
              <w:b/>
              <w:noProof/>
              <w:color w:val="auto"/>
              <w:sz w:val="22"/>
              <w:szCs w:val="2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mc:AlternateContent>
              <mc:Choice Requires="wps">
                <w:drawing>
                  <wp:anchor distT="45720" distB="45720" distL="114300" distR="114300" simplePos="0" relativeHeight="251696128" behindDoc="0" locked="0" layoutInCell="1" allowOverlap="1" wp14:anchorId="4C1258D7" wp14:editId="76E70811">
                    <wp:simplePos x="0" y="0"/>
                    <wp:positionH relativeFrom="margin">
                      <wp:posOffset>3088830</wp:posOffset>
                    </wp:positionH>
                    <wp:positionV relativeFrom="paragraph">
                      <wp:posOffset>3604260</wp:posOffset>
                    </wp:positionV>
                    <wp:extent cx="1477645" cy="1404620"/>
                    <wp:effectExtent l="38100" t="38100" r="122555" b="107315"/>
                    <wp:wrapSquare wrapText="bothSides"/>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140462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headEnd/>
                              <a:tailEnd/>
                            </a:ln>
                            <a:effectLst>
                              <a:outerShdw blurRad="50800" dist="38100" dir="2700000" algn="tl" rotWithShape="0">
                                <a:prstClr val="black">
                                  <a:alpha val="40000"/>
                                </a:prstClr>
                              </a:outerShdw>
                            </a:effectLst>
                          </wps:spPr>
                          <wps:txbx>
                            <w:txbxContent>
                              <w:p w:rsidR="002E2619" w:rsidRDefault="002E2619" w:rsidP="007E2DE2">
                                <w:pPr>
                                  <w:jc w:val="center"/>
                                  <w:rPr>
                                    <w:b/>
                                  </w:rPr>
                                </w:pPr>
                                <w:r>
                                  <w:rPr>
                                    <w:b/>
                                  </w:rPr>
                                  <w:t>Mounir Zanhaier</w:t>
                                </w:r>
                              </w:p>
                              <w:p w:rsidR="002E2619" w:rsidRPr="00252923" w:rsidRDefault="002E2619" w:rsidP="007E2DE2">
                                <w:pPr>
                                  <w:jc w:val="center"/>
                                  <w:rPr>
                                    <w:i/>
                                    <w:sz w:val="18"/>
                                    <w:szCs w:val="18"/>
                                  </w:rPr>
                                </w:pPr>
                                <w:r>
                                  <w:rPr>
                                    <w:i/>
                                    <w:sz w:val="18"/>
                                    <w:szCs w:val="18"/>
                                  </w:rPr>
                                  <w:t>Tâcheron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1258D7" id="_x0000_s1031" type="#_x0000_t202" style="position:absolute;left:0;text-align:left;margin-left:243.2pt;margin-top:283.8pt;width:116.35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3bvFwMAAO8GAAAOAAAAZHJzL2Uyb0RvYy54bWysVdtu2zAMfR+wfxD0vtpJc2mDOkWXLsOA&#10;7oJ1w4C9MbJsC5UlTVLqdF8/SnJS94IBG/pi6EIeHfKQ9Nn5rpXkllsntCro6CinhCumS6Hqgn7/&#10;tn5zQonzoEqQWvGC3nFHz5evX511ZsHHutGy5JYgiHKLzhS08d4sssyxhrfgjrThCi8rbVvwuLV1&#10;VlroEL2V2TjPZ1mnbWmsZtw5PL1Ml3QZ8auKM/+5qhz3RBYUufn4tfG7Cd9seQaL2oJpBOtpwH+w&#10;aEEofPQAdQkeyNaKJ1CtYFY7XfkjpttMV5VgPMaA0YzyR9FcN2B4jAWT48whTe7lYNmn2y+WiBK1&#10;m1KioEWNfqJSpOTE853nZBxy1Bm3QNNrg8Z+91bv0D7G68yVZjeOKL1qQNX8wlrdNRxK5DgKntnA&#10;NeG4ALLpPuoS34Kt1xFoV9k2JBBTQhAdtbo76IM8CAtPTubz2QR5MrwbTfLJbBwVzGCxdzfW+fdc&#10;tyQsCmqxACI83F45H+jAYm/Sy1WuhZTEav9D+CZmfB9b7dAnWjliNAaUp5BtvVlJS24Ba2q9XuV5&#10;OpfbFmNKx6MRnvbV5cDfn+fTw7kXyifr2bw/RHYuoUemtRu+Hjz/gcHgpYcMjp9hMN8f/pVBDOol&#10;KJw+Q+EkoMeKeZoEZHUQQwpFsNIKOp2gA7oQx0ByrOC9N7ZzFDUkTyrSFXR2PEU7BjhgKgkel61B&#10;B6dqSkDWOLmYt0lcLcXBudfigdKphtzQLBTUJbgm2cWrNFda4XG4SdEW9CRxRW9YhPZ4p8q49iBk&#10;WmOMUoVrHsdWX3p6ixDXTdmRjdzar4CspzmCUVKKUODHIW1hgzNtHMoo7FJIXtJHZZ2kC3QP9buR&#10;wG5Sh0jTQAohJraXoreO9XggE3cDnrHJQ1+nDve7zS7NlDgCwgTY6PIO2x7bLOgU/hi4aLT9TUmH&#10;0xe1+LUFyymRHxR22uloMkEzHzeT6Rz7nNjhzWZ4A4ohVEFR2LRc+TjiQzaducARsxax+e+ZYARh&#10;g1M1dVr6A4SxPdxHq/v/1PIPAAAA//8DAFBLAwQUAAYACAAAACEAFcyFc+IAAAALAQAADwAAAGRy&#10;cy9kb3ducmV2LnhtbEyPwU6EMBCG7ya+QzMmXsxuwSBUpGx0jYnJepFF47HQCkQ6JbS7i2/veNLb&#10;TObLP99fbBY7sqOZ/eBQQryOgBlsnR6wk1Dvn1YCmA8KtRodGgnfxsOmPD8rVK7dCV/NsQodoxD0&#10;uZLQhzDlnPu2N1b5tZsM0u3TzVYFWueO61mdKNyO/DqKUm7VgPShV5PZ9qb9qg5WwiKe3953+kVn&#10;V822nuOHpK4eP6S8vFju74AFs4Q/GH71SR1KcmrcAbVno4REpAmhEm7SLAVGRBbfxsAaGoQQwMuC&#10;/+9Q/gAAAP//AwBQSwECLQAUAAYACAAAACEAtoM4kv4AAADhAQAAEwAAAAAAAAAAAAAAAAAAAAAA&#10;W0NvbnRlbnRfVHlwZXNdLnhtbFBLAQItABQABgAIAAAAIQA4/SH/1gAAAJQBAAALAAAAAAAAAAAA&#10;AAAAAC8BAABfcmVscy8ucmVsc1BLAQItABQABgAIAAAAIQBKk3bvFwMAAO8GAAAOAAAAAAAAAAAA&#10;AAAAAC4CAABkcnMvZTJvRG9jLnhtbFBLAQItABQABgAIAAAAIQAVzIVz4gAAAAsBAAAPAAAAAAAA&#10;AAAAAAAAAHEFAABkcnMvZG93bnJldi54bWxQSwUGAAAAAAQABADzAAAAgAYAAAAA&#10;" fillcolor="#ffdd9c" strokecolor="#ffc000" strokeweight=".5pt">
                    <v:fill color2="#ffd479" rotate="t" colors="0 #ffdd9c;.5 #ffd78e;1 #ffd479" focus="100%" type="gradient">
                      <o:fill v:ext="view" type="gradientUnscaled"/>
                    </v:fill>
                    <v:shadow on="t" color="black" opacity="26214f" origin="-.5,-.5" offset=".74836mm,.74836mm"/>
                    <v:textbox style="mso-fit-shape-to-text:t">
                      <w:txbxContent>
                        <w:p w:rsidR="002E2619" w:rsidRDefault="002E2619" w:rsidP="007E2DE2">
                          <w:pPr>
                            <w:jc w:val="center"/>
                            <w:rPr>
                              <w:b/>
                            </w:rPr>
                          </w:pPr>
                          <w:r>
                            <w:rPr>
                              <w:b/>
                            </w:rPr>
                            <w:t xml:space="preserve">Mounir </w:t>
                          </w:r>
                          <w:proofErr w:type="spellStart"/>
                          <w:r>
                            <w:rPr>
                              <w:b/>
                            </w:rPr>
                            <w:t>Zanhaier</w:t>
                          </w:r>
                          <w:proofErr w:type="spellEnd"/>
                        </w:p>
                        <w:p w:rsidR="002E2619" w:rsidRPr="00252923" w:rsidRDefault="002E2619" w:rsidP="007E2DE2">
                          <w:pPr>
                            <w:jc w:val="center"/>
                            <w:rPr>
                              <w:i/>
                              <w:sz w:val="18"/>
                              <w:szCs w:val="18"/>
                            </w:rPr>
                          </w:pPr>
                          <w:r>
                            <w:rPr>
                              <w:i/>
                              <w:sz w:val="18"/>
                              <w:szCs w:val="18"/>
                            </w:rPr>
                            <w:t>Tâcheron</w:t>
                          </w:r>
                        </w:p>
                      </w:txbxContent>
                    </v:textbox>
                    <w10:wrap type="square" anchorx="margin"/>
                  </v:shape>
                </w:pict>
              </mc:Fallback>
            </mc:AlternateContent>
          </w:r>
          <w:r w:rsidR="007E2DE2" w:rsidRPr="00E06755">
            <w:rPr>
              <w:rFonts w:ascii="Times New Roman" w:eastAsia="Calibri" w:hAnsi="Times New Roman" w:cs="Times New Roman"/>
              <w:b/>
              <w:noProof/>
              <w:color w:val="auto"/>
              <w:sz w:val="22"/>
              <w:szCs w:val="2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mc:AlternateContent>
              <mc:Choice Requires="wps">
                <w:drawing>
                  <wp:anchor distT="45720" distB="45720" distL="114300" distR="114300" simplePos="0" relativeHeight="251695104" behindDoc="0" locked="0" layoutInCell="1" allowOverlap="1" wp14:anchorId="182D7DD2" wp14:editId="2440AEB1">
                    <wp:simplePos x="0" y="0"/>
                    <wp:positionH relativeFrom="margin">
                      <wp:posOffset>1239710</wp:posOffset>
                    </wp:positionH>
                    <wp:positionV relativeFrom="paragraph">
                      <wp:posOffset>3599180</wp:posOffset>
                    </wp:positionV>
                    <wp:extent cx="1477645" cy="1404620"/>
                    <wp:effectExtent l="38100" t="38100" r="122555" b="107315"/>
                    <wp:wrapSquare wrapText="bothSides"/>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140462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headEnd/>
                              <a:tailEnd/>
                            </a:ln>
                            <a:effectLst>
                              <a:outerShdw blurRad="50800" dist="38100" dir="2700000" algn="tl" rotWithShape="0">
                                <a:prstClr val="black">
                                  <a:alpha val="40000"/>
                                </a:prstClr>
                              </a:outerShdw>
                            </a:effectLst>
                          </wps:spPr>
                          <wps:txbx>
                            <w:txbxContent>
                              <w:p w:rsidR="002E2619" w:rsidRDefault="002E2619" w:rsidP="007E2DE2">
                                <w:pPr>
                                  <w:jc w:val="center"/>
                                  <w:rPr>
                                    <w:b/>
                                  </w:rPr>
                                </w:pPr>
                                <w:r>
                                  <w:rPr>
                                    <w:b/>
                                  </w:rPr>
                                  <w:t>Alain Lagoutte</w:t>
                                </w:r>
                              </w:p>
                              <w:p w:rsidR="002E2619" w:rsidRPr="00252923" w:rsidRDefault="002E2619" w:rsidP="007E2DE2">
                                <w:pPr>
                                  <w:jc w:val="center"/>
                                  <w:rPr>
                                    <w:i/>
                                    <w:sz w:val="18"/>
                                    <w:szCs w:val="18"/>
                                  </w:rPr>
                                </w:pPr>
                                <w:r>
                                  <w:rPr>
                                    <w:i/>
                                    <w:sz w:val="18"/>
                                    <w:szCs w:val="18"/>
                                  </w:rPr>
                                  <w:t>Tâcheron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2D7DD2" id="_x0000_s1032" type="#_x0000_t202" style="position:absolute;left:0;text-align:left;margin-left:97.6pt;margin-top:283.4pt;width:116.35pt;height:110.6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53FwMAAO8GAAAOAAAAZHJzL2Uyb0RvYy54bWysVdtu2zAMfR+wfxD0vtpJnaQ16hRdugwD&#10;ugvWDQP2RsuyLVSWPEmp0339KClx0wsGbOiLoQt5dMhD0mfn206SW26s0Kqgk6OUEq6YroRqCvr9&#10;2/rNCSXWgapAasULesctPV++fnU29Dmf6lbLihuCIMrmQ1/Q1rk+TxLLWt6BPdI9V3hZa9OBw61p&#10;ksrAgOidTKZpOk8GbareaMatxdPLeEmXAb+uOXOf69pyR2RBkZsLXxO+pf8myzPIGwN9K9iOBvwH&#10;iw6EwkdHqEtwQDZGPIHqBDPa6todMd0luq4F4yEGjGaSPormuoWeh1gwObYf02RfDpZ9uv1iiKhQ&#10;u4wSBR1q9BOVIhUnjm8dJ1Ofo6G3OZpe92jstm/1Fu1DvLa/0uzGEqVXLaiGXxijh5ZDhRwn3jM5&#10;cI041oOUw0dd4VuwcToAbWvT+QRiSgiio1Z3oz7IgzD/ZLZYzLMZJQzvJlmazadBwQTyvXtvrHvP&#10;dUf8oqAGCyDAw+2VdZ4O5HuTnVzVWkhJjHY/hGtDxvexNRZ9gpUlvcaA0hiyacqVNOQWsKbW61Wa&#10;xnO56TCmeDyZ4Omuuiy4+/N0Np47oVy0ni92h8jORvTAtLGHr3vPf2Bw8NJDBsfPMFjsD//KIAT1&#10;EhROn6Fw4tFDxTxNArIaxZBCEay0gs4ydEAXYhlIjhW898Z2DqL65ElFhoLOj2doxwAHTC3B4bLr&#10;0cGqhhKQDU4u5kwUV0sxOu+0eKB0rCF7aOYL6hJsG+3CVZwrnXA43KToCnoSuaI35L493qkqrB0I&#10;GdcYo1T+moextSs9vUGI67YaSCk35isg61mKYJRUwhf4sU+b3+BMm/oy8rsYkpP0UVlH6TzdsX5L&#10;CewmdojsW4ghhMTupNhZh3ocyYTdAc/Q5L6vY4e7bbmNM2UcHqWu7rDtsc28Tv6PgYtWm9+UDDh9&#10;UYtfGzCcEvlBYaedTrIMzVzYZLMF9jkxhzfl4Q0ohlAFRWHjcuXCiPfZtP0Fjpi1CM3vZ1FkghH4&#10;DU7V2GnxD+DH9uE+WN3/p5Z/AAAA//8DAFBLAwQUAAYACAAAACEAsCkGeOIAAAALAQAADwAAAGRy&#10;cy9kb3ducmV2LnhtbEyPwU7DMBBE70j8g7VIXBB1GrVJGuJUUISEBBfSFHF04iWJiO3Idtvw9ywn&#10;OI72afZNsZ31yE7o/GCNgOUiAoamtWownYB6/3SbAfNBGiVHa1DAN3rYlpcXhcyVPZs3PFWhY1Ri&#10;fC4F9CFMOee+7VFLv7ATGrp9WqdloOg6rpw8U7keeRxFCddyMPShlxPuemy/qqMWMGfPh/cX9arS&#10;m2ZXu+XDqq4eP4S4vprv74AFnMMfDL/6pA4lOTX2aJRnI+XNOiZUwDpJaAMRqzjdAGsEpFkWAS8L&#10;/n9D+QMAAP//AwBQSwECLQAUAAYACAAAACEAtoM4kv4AAADhAQAAEwAAAAAAAAAAAAAAAAAAAAAA&#10;W0NvbnRlbnRfVHlwZXNdLnhtbFBLAQItABQABgAIAAAAIQA4/SH/1gAAAJQBAAALAAAAAAAAAAAA&#10;AAAAAC8BAABfcmVscy8ucmVsc1BLAQItABQABgAIAAAAIQAJPI53FwMAAO8GAAAOAAAAAAAAAAAA&#10;AAAAAC4CAABkcnMvZTJvRG9jLnhtbFBLAQItABQABgAIAAAAIQCwKQZ44gAAAAsBAAAPAAAAAAAA&#10;AAAAAAAAAHEFAABkcnMvZG93bnJldi54bWxQSwUGAAAAAAQABADzAAAAgAYAAAAA&#10;" fillcolor="#ffdd9c" strokecolor="#ffc000" strokeweight=".5pt">
                    <v:fill color2="#ffd479" rotate="t" colors="0 #ffdd9c;.5 #ffd78e;1 #ffd479" focus="100%" type="gradient">
                      <o:fill v:ext="view" type="gradientUnscaled"/>
                    </v:fill>
                    <v:shadow on="t" color="black" opacity="26214f" origin="-.5,-.5" offset=".74836mm,.74836mm"/>
                    <v:textbox style="mso-fit-shape-to-text:t">
                      <w:txbxContent>
                        <w:p w:rsidR="002E2619" w:rsidRDefault="002E2619" w:rsidP="007E2DE2">
                          <w:pPr>
                            <w:jc w:val="center"/>
                            <w:rPr>
                              <w:b/>
                            </w:rPr>
                          </w:pPr>
                          <w:r>
                            <w:rPr>
                              <w:b/>
                            </w:rPr>
                            <w:t>Alain Lagoutte</w:t>
                          </w:r>
                        </w:p>
                        <w:p w:rsidR="002E2619" w:rsidRPr="00252923" w:rsidRDefault="002E2619" w:rsidP="007E2DE2">
                          <w:pPr>
                            <w:jc w:val="center"/>
                            <w:rPr>
                              <w:i/>
                              <w:sz w:val="18"/>
                              <w:szCs w:val="18"/>
                            </w:rPr>
                          </w:pPr>
                          <w:r>
                            <w:rPr>
                              <w:i/>
                              <w:sz w:val="18"/>
                              <w:szCs w:val="18"/>
                            </w:rPr>
                            <w:t>Tâcheron</w:t>
                          </w:r>
                        </w:p>
                      </w:txbxContent>
                    </v:textbox>
                    <w10:wrap type="square" anchorx="margin"/>
                  </v:shape>
                </w:pict>
              </mc:Fallback>
            </mc:AlternateContent>
          </w:r>
        </w:p>
        <w:p w:rsidR="007E2DE2" w:rsidRPr="00E06755" w:rsidRDefault="005840AE" w:rsidP="00E06755">
          <w:pPr>
            <w:spacing w:before="0" w:after="160" w:line="259" w:lineRule="auto"/>
            <w:jc w:val="both"/>
            <w:rPr>
              <w:rFonts w:ascii="Times New Roman" w:eastAsia="Calibri" w:hAnsi="Times New Roman" w:cs="Times New Roman"/>
              <w:color w:val="auto"/>
              <w:sz w:val="22"/>
              <w:szCs w:val="22"/>
              <w:lang w:eastAsia="en-US"/>
              <w14:textOutline w14:w="9525" w14:cap="rnd" w14:cmpd="sng" w14:algn="ctr">
                <w14:solidFill>
                  <w14:srgbClr w14:val="ED7D31"/>
                </w14:solidFill>
                <w14:prstDash w14:val="solid"/>
                <w14:bevel/>
              </w14:textOutline>
            </w:rPr>
          </w:pPr>
          <w:r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5344" behindDoc="0" locked="0" layoutInCell="1" allowOverlap="1" wp14:anchorId="23069B14" wp14:editId="4F7823C2">
                    <wp:simplePos x="0" y="0"/>
                    <wp:positionH relativeFrom="column">
                      <wp:posOffset>4392031</wp:posOffset>
                    </wp:positionH>
                    <wp:positionV relativeFrom="paragraph">
                      <wp:posOffset>46355</wp:posOffset>
                    </wp:positionV>
                    <wp:extent cx="134620" cy="0"/>
                    <wp:effectExtent l="0" t="38100" r="55880" b="57150"/>
                    <wp:wrapNone/>
                    <wp:docPr id="29" name="Connecteur droit 29"/>
                    <wp:cNvGraphicFramePr/>
                    <a:graphic xmlns:a="http://schemas.openxmlformats.org/drawingml/2006/main">
                      <a:graphicData uri="http://schemas.microsoft.com/office/word/2010/wordprocessingShape">
                        <wps:wsp>
                          <wps:cNvCnPr/>
                          <wps:spPr>
                            <a:xfrm>
                              <a:off x="0" y="0"/>
                              <a:ext cx="134620" cy="0"/>
                            </a:xfrm>
                            <a:prstGeom prst="line">
                              <a:avLst/>
                            </a:prstGeom>
                            <a:noFill/>
                            <a:ln w="9525" cap="flat" cmpd="sng" algn="ctr">
                              <a:solidFill>
                                <a:srgbClr val="ED7D31"/>
                              </a:solidFill>
                              <a:prstDash val="solid"/>
                              <a:miter lim="800000"/>
                              <a:tailEnd type="oval"/>
                            </a:ln>
                            <a:effectLst/>
                          </wps:spPr>
                          <wps:bodyPr/>
                        </wps:wsp>
                      </a:graphicData>
                    </a:graphic>
                    <wp14:sizeRelH relativeFrom="margin">
                      <wp14:pctWidth>0</wp14:pctWidth>
                    </wp14:sizeRelH>
                  </wp:anchor>
                </w:drawing>
              </mc:Choice>
              <mc:Fallback>
                <w:pict>
                  <v:line w14:anchorId="593C1832" id="Connecteur droit 29"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5.85pt,3.65pt" to="356.4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C01gEAAIsDAAAOAAAAZHJzL2Uyb0RvYy54bWysU8tu2zAQvBfoPxC815KVJk0EyzlYSS9F&#10;ayDtB6wpSiLAF5aMZf99l5TipO0tqA7UvjS7M1xt7k9Gs6PEoJxt+HpVciatcJ2yQ8N//Xz8dMtZ&#10;iGA70M7Khp9l4Pfbjx82k69l5UanO4mMQGyoJ9/wMUZfF0UQozQQVs5LS8neoYFILg5FhzARutFF&#10;VZY3xeSw8+iEDIGi7Zzk24zf91LEH30fZGS64TRbzCfm85DOYruBekDwoxLLGPCOKQwoS00vUC1E&#10;YM+o/oEySqALro8r4Uzh+l4JmTkQm3X5F5unEbzMXEic4C8yhf8HK74f98hU1/DqjjMLhu5o56wl&#10;4eQzsg6dioxSpNPkQ03lO7vHxQt+j4n0qUeT3kSHnbK254u28hSZoOD66vNNRTcgXlLF63ceQ/wq&#10;nWHJaLhWNrGGGo7fQqReVPpSksLWPSqt881py6aG311X14QMtD+9hkim8cQo2IEz0AMtpoiYEYPT&#10;qktfJ5yAw2GnkR2BluOh/dJerRNP6vZHWWrdQhjnupya18aoSLurlWn4bZmeORxB6QfbsXj2JKYj&#10;9AVV29RV5q1ciCVNZxWTdXDdOYtbJI9uPA+zbGdaqbc+2W//oe1vAAAA//8DAFBLAwQUAAYACAAA&#10;ACEAC7QlJdsAAAAHAQAADwAAAGRycy9kb3ducmV2LnhtbEyOwW7CMBBE75X6D9ZW6q04AUpKiIMq&#10;JM4FyqG9LfGSRI3XkW1I+vd1eynH0YzevGI9mk5cyfnWsoJ0koAgrqxuuVZwfN8+vYDwAVljZ5kU&#10;fJOHdXl/V2Cu7cB7uh5CLSKEfY4KmhD6XEpfNWTQT2xPHLuzdQZDjK6W2uEQ4aaT0yRZSIMtx4cG&#10;e9o0VH0dLkbBFrXlj/3uuJm3c+s+093z22xQ6vFhfF2BCDSG/zH86kd1KKPTyV5Ye9EpWCzTLE4V&#10;ZDMQsc/S6RLE6S/LspC3/uUPAAAA//8DAFBLAQItABQABgAIAAAAIQC2gziS/gAAAOEBAAATAAAA&#10;AAAAAAAAAAAAAAAAAABbQ29udGVudF9UeXBlc10ueG1sUEsBAi0AFAAGAAgAAAAhADj9If/WAAAA&#10;lAEAAAsAAAAAAAAAAAAAAAAALwEAAF9yZWxzLy5yZWxzUEsBAi0AFAAGAAgAAAAhAOfsQLTWAQAA&#10;iwMAAA4AAAAAAAAAAAAAAAAALgIAAGRycy9lMm9Eb2MueG1sUEsBAi0AFAAGAAgAAAAhAAu0JSXb&#10;AAAABwEAAA8AAAAAAAAAAAAAAAAAMAQAAGRycy9kb3ducmV2LnhtbFBLBQYAAAAABAAEAPMAAAA4&#10;BQAAAAA=&#10;" strokecolor="#ed7d31">
                    <v:stroke endarrow="oval" joinstyle="miter"/>
                  </v:lin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21728" behindDoc="0" locked="0" layoutInCell="1" allowOverlap="1" wp14:anchorId="62661517" wp14:editId="0143EFE5">
                    <wp:simplePos x="0" y="0"/>
                    <wp:positionH relativeFrom="column">
                      <wp:posOffset>1932000</wp:posOffset>
                    </wp:positionH>
                    <wp:positionV relativeFrom="paragraph">
                      <wp:posOffset>46355</wp:posOffset>
                    </wp:positionV>
                    <wp:extent cx="94615" cy="6985"/>
                    <wp:effectExtent l="38100" t="38100" r="635" b="50165"/>
                    <wp:wrapNone/>
                    <wp:docPr id="18" name="Connecteur droit 18"/>
                    <wp:cNvGraphicFramePr/>
                    <a:graphic xmlns:a="http://schemas.openxmlformats.org/drawingml/2006/main">
                      <a:graphicData uri="http://schemas.microsoft.com/office/word/2010/wordprocessingShape">
                        <wps:wsp>
                          <wps:cNvCnPr/>
                          <wps:spPr>
                            <a:xfrm flipH="1" flipV="1">
                              <a:off x="0" y="0"/>
                              <a:ext cx="94615" cy="6985"/>
                            </a:xfrm>
                            <a:prstGeom prst="line">
                              <a:avLst/>
                            </a:prstGeom>
                            <a:noFill/>
                            <a:ln w="9525" cap="flat" cmpd="sng" algn="ctr">
                              <a:solidFill>
                                <a:srgbClr val="ED7D31"/>
                              </a:solidFill>
                              <a:prstDash val="solid"/>
                              <a:miter lim="800000"/>
                              <a:tail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128FA6C6" id="Connecteur droit 18" o:spid="_x0000_s1026" style="position:absolute;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15pt,3.65pt" to="159.6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IQ4QEAAKEDAAAOAAAAZHJzL2Uyb0RvYy54bWysU02P0zAQvSPxHyzfadpCSzdquod2Fw4I&#10;KsFynzp2YslfGnub9t8zdkK1wG1FDtZ8Ps97nmzvL9aws8SovWv4YjbnTDrhW+26hj/9eHy34Swm&#10;cC0Y72TDrzLy+93bN9sh1HLpe29aiYxAXKyH0PA+pVBXVRS9tBBnPkhHSeXRQiIXu6pFGAjdmmo5&#10;n6+rwWMb0AsZI0UPY5LvCr5SUqRvSkWZmGk4zZbKieU85bPabaHuEEKvxTQGvGIKC9rRpTeoAyRg&#10;z6j/gbJaoI9epZnwtvJKaSELB2KzmP/F5nsPQRYuJE4MN5ni/4MVX89HZLqlt6OXcmDpjfbeORJO&#10;PiNr0evEKEU6DSHWVL53R5y8GI6YSV8UWqaMDp8JhhfrZ7ZyjiiyS9H7etNbXhITFLz7sF6sOBOU&#10;Wd9tVvmSakTLnQFj+iS9ZdlouNEuawE1nL/ENJb+Lslh5x+1MRSH2jg2EPpqmcGBtkoZSGTaQDyj&#10;6zgD09G6ioQFMXqj29ydmyN2p71BdgZamYfDx8P7xTTYH2X56gPEfqwrqVwGtdWJNtpo2/DNPH9j&#10;OIE2D65l6RpIYk/oE6pxuUuWXZ2IZaVHbbN18u21SF5lj/agqDTtbF60lz7ZL/+s3S8AAAD//wMA&#10;UEsDBBQABgAIAAAAIQC4/nZg3AAAAAcBAAAPAAAAZHJzL2Rvd25yZXYueG1sTI7BTsMwEETvSPyD&#10;tUjcqJOmpW2IU6FIHJFoy4HjNjFxwF5HsZOmf89ygtNoNKOZV+xnZ8Wkh9B5UpAuEhCaat901Cp4&#10;P708bEGEiNSg9aQVXHWAfXl7U2De+Asd9HSMreARCjkqMDH2uZShNtphWPheE2effnAY2Q6tbAa8&#10;8Lizcpkkj9JhR/xgsNeV0fX3cXQK7BtWp+vHOozjVOHXa2vmdH1Q6v5ufn4CEfUc/8rwi8/oUDLT&#10;2Y/UBGEVZMkq46qCDQvnWbpbgjgr2K5AloX8z1/+AAAA//8DAFBLAQItABQABgAIAAAAIQC2gziS&#10;/gAAAOEBAAATAAAAAAAAAAAAAAAAAAAAAABbQ29udGVudF9UeXBlc10ueG1sUEsBAi0AFAAGAAgA&#10;AAAhADj9If/WAAAAlAEAAAsAAAAAAAAAAAAAAAAALwEAAF9yZWxzLy5yZWxzUEsBAi0AFAAGAAgA&#10;AAAhAD6kEhDhAQAAoQMAAA4AAAAAAAAAAAAAAAAALgIAAGRycy9lMm9Eb2MueG1sUEsBAi0AFAAG&#10;AAgAAAAhALj+dmDcAAAABwEAAA8AAAAAAAAAAAAAAAAAOwQAAGRycy9kb3ducmV2LnhtbFBLBQYA&#10;AAAABAAEAPMAAABEBQAAAAA=&#10;" strokecolor="#ed7d31">
                    <v:stroke endarrow="oval"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659263" behindDoc="0" locked="0" layoutInCell="1" allowOverlap="1" wp14:anchorId="15D40C17" wp14:editId="02E084D5">
                    <wp:simplePos x="0" y="0"/>
                    <wp:positionH relativeFrom="column">
                      <wp:posOffset>2815731</wp:posOffset>
                    </wp:positionH>
                    <wp:positionV relativeFrom="paragraph">
                      <wp:posOffset>393065</wp:posOffset>
                    </wp:positionV>
                    <wp:extent cx="17145" cy="2733675"/>
                    <wp:effectExtent l="0" t="0" r="20955" b="28575"/>
                    <wp:wrapNone/>
                    <wp:docPr id="17" name="Connecteur droit 17"/>
                    <wp:cNvGraphicFramePr/>
                    <a:graphic xmlns:a="http://schemas.openxmlformats.org/drawingml/2006/main">
                      <a:graphicData uri="http://schemas.microsoft.com/office/word/2010/wordprocessingShape">
                        <wps:wsp>
                          <wps:cNvCnPr/>
                          <wps:spPr>
                            <a:xfrm>
                              <a:off x="0" y="0"/>
                              <a:ext cx="17145" cy="2733675"/>
                            </a:xfrm>
                            <a:prstGeom prst="line">
                              <a:avLst/>
                            </a:prstGeom>
                            <a:noFill/>
                            <a:ln w="9525" cap="flat" cmpd="sng" algn="ctr">
                              <a:solidFill>
                                <a:srgbClr val="ED7D31"/>
                              </a:solidFill>
                              <a:prstDash val="solid"/>
                              <a:miter lim="800000"/>
                            </a:ln>
                            <a:effectLst/>
                          </wps:spPr>
                          <wps:bodyPr/>
                        </wps:wsp>
                      </a:graphicData>
                    </a:graphic>
                  </wp:anchor>
                </w:drawing>
              </mc:Choice>
              <mc:Fallback>
                <w:pict>
                  <v:line w14:anchorId="72D20C61" id="Connecteur droit 17" o:spid="_x0000_s1026" style="position:absolute;z-index:251659263;visibility:visible;mso-wrap-style:square;mso-wrap-distance-left:9pt;mso-wrap-distance-top:0;mso-wrap-distance-right:9pt;mso-wrap-distance-bottom:0;mso-position-horizontal:absolute;mso-position-horizontal-relative:text;mso-position-vertical:absolute;mso-position-vertical-relative:text" from="221.7pt,30.95pt" to="223.05pt,2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kozAEAAHgDAAAOAAAAZHJzL2Uyb0RvYy54bWysU02P0zAQvSPxHyzfaZKWbnejpntoWC4I&#10;Ki38gKnjJJb8pbG3af89YzeUBW5oc3Dm82Xe82T7eDaanSQG5WzDq0XJmbTCdcoODf/x/enDPWch&#10;gu1AOysbfpGBP+7ev9tOvpZLNzrdSWQEYkM9+YaPMfq6KIIYpYGwcF5aSvYODURycSg6hInQjS6W&#10;ZXlXTA47j07IECjaXpN8l/H7Xor4re+DjEw3nGaL+cR8HtNZ7LZQDwh+VGIeA/5jCgPK0kdvUC1E&#10;YC+o/oEySqALro8L4Uzh+l4JmTkQm6r8i83zCF5mLiRO8DeZwtvBiq+nAzLV0d1tOLNg6I72zloS&#10;Tr4g69CpyChFOk0+1FS+twecveAPmEifezTpTXTYOWt7uWkrz5EJClab6uOaM0GZ5Wa1utusE2bx&#10;u9ljiJ+lMywZDdfKJupQw+lLiNfSXyUpbN2T0priUGvLpoY/rJcJH2iJeg2RTOOJVrADZ6AH2k4R&#10;MSMGp1WXulNzwOG418hOQBvyqd20q2oe7I+y9OkWwnity6lUBrVRkRZYK9Pw+zI9c7e2KSvzCs4E&#10;koBXyZJ1dN0lK1kkj643qzGvYtqf1z7Zr3+Y3U8AAAD//wMAUEsDBBQABgAIAAAAIQC7BpQc4wAA&#10;AAoBAAAPAAAAZHJzL2Rvd25yZXYueG1sTI/BTsMwDIbvSLxDZCQu05Z2RBUtTScE4sIBrQNN2i1r&#10;vKaicaom2zqennAaN1v+9Pv7y9Vke3bC0XeOJKSLBBhS43RHrYSvz7f5IzAfFGnVO0IJF/Swqm5v&#10;SlVod6YaT5vQshhCvlASTAhDwblvDFrlF25AireDG60KcR1brkd1juG258skybhVHcUPRg34YrD5&#10;3hythJ9LPVuvd82Yv+/Moe3sx+u2nkl5fzc9PwELOIUrDH/6UR2q6LR3R9Ke9RKEeBARlZClObAI&#10;CJGlwPZxyJcCeFXy/xWqXwAAAP//AwBQSwECLQAUAAYACAAAACEAtoM4kv4AAADhAQAAEwAAAAAA&#10;AAAAAAAAAAAAAAAAW0NvbnRlbnRfVHlwZXNdLnhtbFBLAQItABQABgAIAAAAIQA4/SH/1gAAAJQB&#10;AAALAAAAAAAAAAAAAAAAAC8BAABfcmVscy8ucmVsc1BLAQItABQABgAIAAAAIQCF/skozAEAAHgD&#10;AAAOAAAAAAAAAAAAAAAAAC4CAABkcnMvZTJvRG9jLnhtbFBLAQItABQABgAIAAAAIQC7BpQc4wAA&#10;AAoBAAAPAAAAAAAAAAAAAAAAACYEAABkcnMvZG93bnJldi54bWxQSwUGAAAAAAQABADzAAAANgUA&#10;AAAA&#10;" strokecolor="#ed7d31">
                    <v:stroke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10464" behindDoc="0" locked="0" layoutInCell="1" allowOverlap="1" wp14:anchorId="7A5494E0" wp14:editId="19E049BE">
                    <wp:simplePos x="0" y="0"/>
                    <wp:positionH relativeFrom="column">
                      <wp:posOffset>1922918</wp:posOffset>
                    </wp:positionH>
                    <wp:positionV relativeFrom="paragraph">
                      <wp:posOffset>393357</wp:posOffset>
                    </wp:positionV>
                    <wp:extent cx="0" cy="0"/>
                    <wp:effectExtent l="0" t="0" r="0" b="0"/>
                    <wp:wrapNone/>
                    <wp:docPr id="34" name="Connecteur droit 34"/>
                    <wp:cNvGraphicFramePr/>
                    <a:graphic xmlns:a="http://schemas.openxmlformats.org/drawingml/2006/main">
                      <a:graphicData uri="http://schemas.microsoft.com/office/word/2010/wordprocessingShape">
                        <wps:wsp>
                          <wps:cNvCnPr/>
                          <wps:spPr>
                            <a:xfrm>
                              <a:off x="0" y="0"/>
                              <a:ext cx="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2A4C1BAC" id="Connecteur droit 34"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151.4pt,30.95pt" to="151.4pt,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nRwgEAAG4DAAAOAAAAZHJzL2Uyb0RvYy54bWysU8tu2zAQvBfoPxC811KSOkgFywFiI70U&#10;rYGmH7CmKIkAX9hlLPvvu6QcJ21vRXyg98VZzuxqdX90Vhw0kgm+lVeLWgrtVeiMH1r56+nx050U&#10;lMB3YIPXrTxpkvfrjx9WU2z0dRiD7TQKBvHUTLGVY0qxqSpSo3ZAixC152Qf0EFiF4eqQ5gY3dnq&#10;uq5vqylgFzEoTcTR7ZyU64Lf91qlH31POgnbSn5bKieWc5/Par2CZkCIo1HnZ8B/vMKB8dz0ArWF&#10;BOIZzT9QzigMFPq0UMFVoe+N0oUDs7mq/2Lzc4SoCxcWh+JFJno/WPX9sENhulbefJbCg+MZbYL3&#10;LJx+RtFhMElwinWaIjVcvvE7PHsUd5hJH3t0+Z/piGPR9nTRVh+TUHNQvUSr1ysRKX3VwYlstNIa&#10;nwlDA4dvlLgNl76U5LAPj8baMjTrxdTK25slj1UBr05vIbHpIpMhP0gBduCdVAkLIgVrunw74xAO&#10;+41FcQDei+XDl4ftMlPkbn+U5dZboHGuK6l5Y5xJvLbWuFbe1fl3vm19Rtdl8c4EsmyzUNnah+5U&#10;9Kuyx0MtTc8LmLfmrc/2289k/RsAAP//AwBQSwMEFAAGAAgAAAAhAPHOW+rbAAAACQEAAA8AAABk&#10;cnMvZG93bnJldi54bWxMj01LAzEQhu+C/yGM4M0mrVjsutlSBKGCFFqF6i27GXcXk8mSpO367x3p&#10;QY/vB+88Uy5H78QRY+oDaZhOFAikJtieWg1vr0839yBSNmSNC4QavjHBsrq8KE1hw4m2eNzlVvAI&#10;pcJo6HIeCilT06E3aRIGJM4+Q/Qms4yttNGceNw7OVNqLr3piS90ZsDHDpuv3cFrqDcxvt997Ae3&#10;etmqzZjWIT6vtb6+GlcPIDKO+a8Mv/iMDhUz1eFANgmn4VbNGD1rmE8XILhwNuqzIatS/v+g+gEA&#10;AP//AwBQSwECLQAUAAYACAAAACEAtoM4kv4AAADhAQAAEwAAAAAAAAAAAAAAAAAAAAAAW0NvbnRl&#10;bnRfVHlwZXNdLnhtbFBLAQItABQABgAIAAAAIQA4/SH/1gAAAJQBAAALAAAAAAAAAAAAAAAAAC8B&#10;AABfcmVscy8ucmVsc1BLAQItABQABgAIAAAAIQAUPHnRwgEAAG4DAAAOAAAAAAAAAAAAAAAAAC4C&#10;AABkcnMvZTJvRG9jLnhtbFBLAQItABQABgAIAAAAIQDxzlvq2wAAAAkBAAAPAAAAAAAAAAAAAAAA&#10;ABwEAABkcnMvZG93bnJldi54bWxQSwUGAAAAAAQABADzAAAAJAUAAAAA&#10;" strokecolor="#5b9bd5" strokeweight=".5pt">
                    <v:stroke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7392" behindDoc="0" locked="0" layoutInCell="1" allowOverlap="1" wp14:anchorId="4C79CBE0" wp14:editId="778F1FA5">
                    <wp:simplePos x="0" y="0"/>
                    <wp:positionH relativeFrom="column">
                      <wp:posOffset>5311775</wp:posOffset>
                    </wp:positionH>
                    <wp:positionV relativeFrom="paragraph">
                      <wp:posOffset>1463675</wp:posOffset>
                    </wp:positionV>
                    <wp:extent cx="0" cy="471805"/>
                    <wp:effectExtent l="38100" t="0" r="57150" b="61595"/>
                    <wp:wrapNone/>
                    <wp:docPr id="31" name="Connecteur droit 31"/>
                    <wp:cNvGraphicFramePr/>
                    <a:graphic xmlns:a="http://schemas.openxmlformats.org/drawingml/2006/main">
                      <a:graphicData uri="http://schemas.microsoft.com/office/word/2010/wordprocessingShape">
                        <wps:wsp>
                          <wps:cNvCnPr/>
                          <wps:spPr>
                            <a:xfrm>
                              <a:off x="0" y="0"/>
                              <a:ext cx="0" cy="471805"/>
                            </a:xfrm>
                            <a:prstGeom prst="line">
                              <a:avLst/>
                            </a:prstGeom>
                            <a:noFill/>
                            <a:ln w="9525" cap="flat" cmpd="sng" algn="ctr">
                              <a:solidFill>
                                <a:srgbClr val="5B9BD5"/>
                              </a:solidFill>
                              <a:prstDash val="solid"/>
                              <a:miter lim="800000"/>
                              <a:tailEnd type="oval"/>
                            </a:ln>
                            <a:effectLst/>
                          </wps:spPr>
                          <wps:bodyPr/>
                        </wps:wsp>
                      </a:graphicData>
                    </a:graphic>
                  </wp:anchor>
                </w:drawing>
              </mc:Choice>
              <mc:Fallback>
                <w:pict>
                  <v:line w14:anchorId="636E7C80" id="Connecteur droit 3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418.25pt,115.25pt" to="418.25pt,1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EQf1AEAAIsDAAAOAAAAZHJzL2Uyb0RvYy54bWysU02P0zAQvSPxHyzfadJCoRs1XWlblguC&#10;SsAPmNpOYslfGnub9t8zdrJlgRsiB2dmPH6e9/Kyvb9Yw84Ko/au5ctFzZlywkvt+pb/+P74ZsNZ&#10;TOAkGO9Uy68q8vvd61fbMTRq5QdvpEJGIC42Y2j5kFJoqiqKQVmICx+Uo83Oo4VEKfaVRBgJ3Zpq&#10;Vdfvq9GjDOiFipGqh2mT7wp+1ymRvnZdVImZltNsqaxY1lNeq90Wmh4hDFrMY8A/TGFBO7r0BnWA&#10;BOwJ9V9QVgv00XdpIbytfNdpoQoHYrOs/2DzbYCgChcSJ4abTPH/wYov5yMyLVv+dsmZA0vfaO+d&#10;I+HUEzKJXidGW6TTGGJD7Xt3xDmL4YiZ9KVDm99Eh12KttebtuqSmJiKgqrvPiw39TrDVb/OBYzp&#10;k/KW5aDlRrvMGho4f45pan1uyWXnH7UxVIfGODa2/G69WnMmgPzTGUgU2kCMous5A9OTMUXCghi9&#10;0TKfzocj9qe9QXYGMsf64e7h8DzYb2356gPEYeorW5NtrE7kXaNtyzd1fqZyAm0+OsnSNZCYntBn&#10;usblW1Vx5UwsazqpmKOTl9cibpUz+uJFpdmd2VIvc4pf/kO7nwAAAP//AwBQSwMEFAAGAAgAAAAh&#10;AG/gd2zeAAAACwEAAA8AAABkcnMvZG93bnJldi54bWxMj8tOwzAQRfdI/IM1SGwQtZOQKgpxqpbH&#10;jk0LEttpPCSh8TiK3Tb8PUYsYDePoztnqtVsB3GiyfeONSQLBYK4cabnVsPb6/NtAcIHZIODY9Lw&#10;RR5W9eVFhaVxZ97SaRdaEUPYl6ihC2EspfRNRxb9wo3EcffhJoshtlMrzYTnGG4HmSq1lBZ7jhc6&#10;HOmho+awO1oNN9kheco3Lyr9zP3jO643Lglbra+v5vU9iEBz+IPhRz+qQx2d9u7IxotBQ5Et84hq&#10;SDMVi0j8TvYaMnVXgKwr+f+H+hsAAP//AwBQSwECLQAUAAYACAAAACEAtoM4kv4AAADhAQAAEwAA&#10;AAAAAAAAAAAAAAAAAAAAW0NvbnRlbnRfVHlwZXNdLnhtbFBLAQItABQABgAIAAAAIQA4/SH/1gAA&#10;AJQBAAALAAAAAAAAAAAAAAAAAC8BAABfcmVscy8ucmVsc1BLAQItABQABgAIAAAAIQA7NEQf1AEA&#10;AIsDAAAOAAAAAAAAAAAAAAAAAC4CAABkcnMvZTJvRG9jLnhtbFBLAQItABQABgAIAAAAIQBv4Hds&#10;3gAAAAsBAAAPAAAAAAAAAAAAAAAAAC4EAABkcnMvZG93bnJldi54bWxQSwUGAAAAAAQABADzAAAA&#10;OQUAAAAA&#10;" strokecolor="#5b9bd5">
                    <v:stroke endarrow="oval"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87936" behindDoc="0" locked="0" layoutInCell="1" allowOverlap="1" wp14:anchorId="48BE03E3" wp14:editId="3CA7FA8D">
                    <wp:simplePos x="0" y="0"/>
                    <wp:positionH relativeFrom="margin">
                      <wp:posOffset>94615</wp:posOffset>
                    </wp:positionH>
                    <wp:positionV relativeFrom="paragraph">
                      <wp:posOffset>756285</wp:posOffset>
                    </wp:positionV>
                    <wp:extent cx="2360930" cy="700405"/>
                    <wp:effectExtent l="38100" t="38100" r="114935" b="118745"/>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00405"/>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headEnd/>
                              <a:tailEnd/>
                            </a:ln>
                            <a:effectLst>
                              <a:outerShdw blurRad="50800" dist="38100" dir="2700000" algn="tl" rotWithShape="0">
                                <a:prstClr val="black">
                                  <a:alpha val="40000"/>
                                </a:prstClr>
                              </a:outerShdw>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Laurent Berger</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Responsable Administratif et Logistique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8BE03E3" id="_x0000_s1033" type="#_x0000_t202" style="position:absolute;left:0;text-align:left;margin-left:7.45pt;margin-top:59.55pt;width:185.9pt;height:55.15pt;z-index:25168793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s4aFwMAAO0GAAAOAAAAZHJzL2Uyb0RvYy54bWysVdtu2zAMfR+wfxD0vtq5tjHqFG2zDgO6&#10;C9YNA/ZGy7ItVJY8SanTff0oKXHdrhiwoXkwdCGPDnlI5vRs10pyx40VWuV0cpRSwhXTpVB1Tr99&#10;vXpzQol1oEqQWvGc3nNLz9avX532XcanutGy5IYgiLJZ3+W0ca7LksSyhrdgj3THFV5W2rTgcGvq&#10;pDTQI3ork2maLpNem7IzmnFr8XQTL+k64FcVZ+5TVVnuiMwpcnPha8K38N9kfQpZbaBrBNvTgP9g&#10;0YJQ+OgAtQEHZGvEH1CtYEZbXbkjpttEV5VgPMSA0UzSJ9HcNNDxEAsmx3ZDmuzLwbKPd58NEWVO&#10;p5QoaFGiHygUKTlxfOc4mfoU9Z3N0PKmQ1u3u9A7lDqEa7trzW4tUfqyAVXzc2N033AokeLEeyYj&#10;14hjPUjRf9AlvgVbpwPQrjKtzx9mhCA6SnU/yIM8CMPD6WyZrmZ4xfDuOE3n6SI8AdnBuzPWveO6&#10;JX6RU4PyB3S4u7bOs4HsYLIXq7wSUhKj3XfhmpDvQ2i1RZ9gZUmnMZ40Rmzq4lIacgdYUYuL1cVm&#10;Ec7ltsWQ4vFkkuIv1pYF93CeLoZzJ5SL1ksMJRgjOxvRA9Pajl/3nv/AYPTSYwazZxgcHw7/yiAE&#10;9RIUVs9QOPHoezWfJgFZDWJIoQgWGqZ+jg7oQiwDybF+D97YzEFUnzypSJ/T5WzhiwZwvFQSHC7b&#10;Dh2sqikBWePcYs5EcbUUg/OexiOlYw3ZsZkvqA3YJtqFq6h8KxyONinanJ5ErugNme+Ot6oMawdC&#10;xjXGKJW/5mFo7UtPbxHipil7Usit+QLIepEiGCWl8AU+82nzG5xoU19GfhdDcpI+Kesonac71G8h&#10;gd3GDpFdAzGEkNi9FHvrUI8DmbAb8Qw97ts6NrjbFbswUSYzj+IHQKHLe+x6bDOvk/+/wEWjzS9K&#10;epy9qMXPLRhOiXyvsNNWk/kczVzYzBfHU9yY8U0xvgHFECqnKGxcXrow4H02lT7HCVOJ0PwPTDAC&#10;v8GZGjstzn8/tMf7YPXwL7X+DQAA//8DAFBLAwQUAAYACAAAACEA+qaxgOEAAAAKAQAADwAAAGRy&#10;cy9kb3ducmV2LnhtbEyPwUrDQBCG74LvsIzgzW4SY5vEbIoUBRGKpLbocZsds8Hsbshu2vj2jic9&#10;DT/z8c835Xo2PTvh6DtnBcSLCBjaxqnOtgL2b083GTAfpFWydxYFfKOHdXV5UcpCubOt8bQLLaMS&#10;6wspQIcwFJz7RqORfuEGtLT7dKORgeLYcjXKM5WbnidRtORGdpYuaDngRmPztZuMgO6jfa5fs3RY&#10;vR9Uvtk+1i/TnRbi+mp+uAcWcA5/MPzqkzpU5HR0k1We9ZTTnEiacR4DI+A2W66AHQUkSZ4Cr0r+&#10;/4XqBwAA//8DAFBLAQItABQABgAIAAAAIQC2gziS/gAAAOEBAAATAAAAAAAAAAAAAAAAAAAAAABb&#10;Q29udGVudF9UeXBlc10ueG1sUEsBAi0AFAAGAAgAAAAhADj9If/WAAAAlAEAAAsAAAAAAAAAAAAA&#10;AAAALwEAAF9yZWxzLy5yZWxzUEsBAi0AFAAGAAgAAAAhAFxmzhoXAwAA7QYAAA4AAAAAAAAAAAAA&#10;AAAALgIAAGRycy9lMm9Eb2MueG1sUEsBAi0AFAAGAAgAAAAhAPqmsYDhAAAACgEAAA8AAAAAAAAA&#10;AAAAAAAAcQUAAGRycy9kb3ducmV2LnhtbFBLBQYAAAAABAAEAPMAAAB/BgAAAAA=&#10;" fillcolor="#b1cbe9" strokecolor="#5b9bd5" strokeweight=".5pt">
                    <v:fill color2="#92b9e4" rotate="t" colors="0 #b1cbe9;.5 #a3c1e5;1 #92b9e4" focus="100%" type="gradient">
                      <o:fill v:ext="view" type="gradientUnscaled"/>
                    </v:fill>
                    <v:shadow on="t" color="black" opacity="26214f" origin="-.5,-.5" offset=".74836mm,.74836mm"/>
                    <v:textbo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Laurent Berger</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Responsable Administratif et Logistique</w:t>
                          </w:r>
                        </w:p>
                      </w:txbxContent>
                    </v:textbox>
                    <w10:wrap type="square" anchorx="margin"/>
                  </v:shape>
                </w:pict>
              </mc:Fallback>
            </mc:AlternateContent>
          </w:r>
        </w:p>
        <w:p w:rsidR="007E2DE2" w:rsidRPr="00E06755" w:rsidRDefault="00BB242E" w:rsidP="00E06755">
          <w:pPr>
            <w:spacing w:before="0" w:after="160" w:line="259" w:lineRule="auto"/>
            <w:jc w:val="both"/>
            <w:rPr>
              <w:rFonts w:ascii="Times New Roman" w:eastAsia="Calibri" w:hAnsi="Times New Roman" w:cs="Times New Roman"/>
              <w:color w:val="auto"/>
              <w:sz w:val="22"/>
              <w:szCs w:val="22"/>
              <w:lang w:eastAsia="en-US"/>
            </w:rPr>
          </w:pPr>
          <w:r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12512" behindDoc="0" locked="0" layoutInCell="1" allowOverlap="1" wp14:anchorId="1343B9F5" wp14:editId="2841B177">
                    <wp:simplePos x="0" y="0"/>
                    <wp:positionH relativeFrom="column">
                      <wp:posOffset>3773805</wp:posOffset>
                    </wp:positionH>
                    <wp:positionV relativeFrom="paragraph">
                      <wp:posOffset>95250</wp:posOffset>
                    </wp:positionV>
                    <wp:extent cx="0" cy="390525"/>
                    <wp:effectExtent l="38100" t="0" r="57150" b="47625"/>
                    <wp:wrapNone/>
                    <wp:docPr id="37" name="Connecteur droit 37"/>
                    <wp:cNvGraphicFramePr/>
                    <a:graphic xmlns:a="http://schemas.openxmlformats.org/drawingml/2006/main">
                      <a:graphicData uri="http://schemas.microsoft.com/office/word/2010/wordprocessingShape">
                        <wps:wsp>
                          <wps:cNvCnPr/>
                          <wps:spPr>
                            <a:xfrm>
                              <a:off x="0" y="0"/>
                              <a:ext cx="0" cy="390525"/>
                            </a:xfrm>
                            <a:prstGeom prst="line">
                              <a:avLst/>
                            </a:prstGeom>
                            <a:noFill/>
                            <a:ln w="9525" cap="flat" cmpd="sng" algn="ctr">
                              <a:solidFill>
                                <a:srgbClr val="ED7D31"/>
                              </a:solidFill>
                              <a:prstDash val="solid"/>
                              <a:miter lim="800000"/>
                              <a:tailEnd type="oval"/>
                            </a:ln>
                            <a:effectLst/>
                          </wps:spPr>
                          <wps:bodyPr/>
                        </wps:wsp>
                      </a:graphicData>
                    </a:graphic>
                  </wp:anchor>
                </w:drawing>
              </mc:Choice>
              <mc:Fallback>
                <w:pict>
                  <v:line w14:anchorId="6ABE3E9C" id="Connecteur droit 37"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297.15pt,7.5pt" to="297.15pt,3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nuf0gEAAIsDAAAOAAAAZHJzL2Uyb0RvYy54bWysU8tu2zAQvBfoPxC815JtpEkEyznYSS9F&#10;a6DpB6xJSiLAF5aMZf99l5TqpO2tiA7UPoc7o9Xm4WwNOymM2ruWLxc1Z8oJL7XrW/7z+enTHWcx&#10;gZNgvFMtv6jIH7YfP2zG0KiVH7yRChmBuNiMoeVDSqGpqigGZSEufFCOkp1HC4lc7CuJMBK6NdWq&#10;rj9Xo0cZ0AsVI0X3U5JvC37XKZG+d11UiZmW02ypnFjOYz6r7QaaHiEMWsxjwH9MYUE7uvQKtYcE&#10;7AX1P1BWC/TRd2khvK1812mhCgdis6z/YvNjgKAKFxInhqtM8f1gxbfTAZmWLV/fcubA0jfaeedI&#10;OPWCTKLXiVGKdBpDbKh85w44ezEcMJM+d2jzm+iwc9H2ctVWnRMTU1BQdH1f36xuMlz12hcwpi/K&#10;W5aNlhvtMmto4PQ1pqn0d0kOO/+kjaE4NMaxseX3GZIJoP3pDCQybSBG0fWcgelpMUXCghi90TJ3&#10;5+aI/XFnkJ2AluNxf7tfL+fB/ijLV+8hDlNdSeUyaKxOtLtG25bf1fmZwgm0eXSSpUsgMT2hz6jG&#10;5S5VtnImljWdVMzW0ctLEbfKHn3xotK8nXml3vpkv/2Htr8AAAD//wMAUEsDBBQABgAIAAAAIQCz&#10;/C4/2wAAAAkBAAAPAAAAZHJzL2Rvd25yZXYueG1sTI/BTsMwEETvSPyDtUjcqFOaFAhxKlSpZ9rS&#10;A9y28ZJExOsodpvw9yziQI878zQ7U6wm16kzDaH1bGA+S0ARV962XBs4vG3uHkGFiGyx80wGvinA&#10;qry+KjC3fuQdnfexVhLCIUcDTYx9rnWoGnIYZr4nFu/TDw6jnEOt7YCjhLtO3yfJUjtsWT402NO6&#10;oeprf3IGNmg9v++2h3Xapn74mG+z18VozO3N9PIMKtIU/2H4rS/VoZROR39iG1RnIHtKF4KKkckm&#10;Af6Eo4GHZQa6LPTlgvIHAAD//wMAUEsBAi0AFAAGAAgAAAAhALaDOJL+AAAA4QEAABMAAAAAAAAA&#10;AAAAAAAAAAAAAFtDb250ZW50X1R5cGVzXS54bWxQSwECLQAUAAYACAAAACEAOP0h/9YAAACUAQAA&#10;CwAAAAAAAAAAAAAAAAAvAQAAX3JlbHMvLnJlbHNQSwECLQAUAAYACAAAACEAtFJ7n9IBAACLAwAA&#10;DgAAAAAAAAAAAAAAAAAuAgAAZHJzL2Uyb0RvYy54bWxQSwECLQAUAAYACAAAACEAs/wuP9sAAAAJ&#10;AQAADwAAAAAAAAAAAAAAAAAsBAAAZHJzL2Rvd25yZXYueG1sUEsFBgAAAAAEAAQA8wAAADQFAAAA&#10;AA==&#10;" strokecolor="#ed7d31">
                    <v:stroke endarrow="oval" joinstyle="miter"/>
                  </v:line>
                </w:pict>
              </mc:Fallback>
            </mc:AlternateContent>
          </w:r>
          <w:r w:rsidR="007E2DE2"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11488" behindDoc="0" locked="0" layoutInCell="1" allowOverlap="1" wp14:anchorId="7B41E450" wp14:editId="29E0D935">
                    <wp:simplePos x="0" y="0"/>
                    <wp:positionH relativeFrom="column">
                      <wp:posOffset>2047291</wp:posOffset>
                    </wp:positionH>
                    <wp:positionV relativeFrom="paragraph">
                      <wp:posOffset>104140</wp:posOffset>
                    </wp:positionV>
                    <wp:extent cx="0" cy="361879"/>
                    <wp:effectExtent l="38100" t="0" r="57150" b="57785"/>
                    <wp:wrapNone/>
                    <wp:docPr id="35" name="Connecteur droit 35"/>
                    <wp:cNvGraphicFramePr/>
                    <a:graphic xmlns:a="http://schemas.openxmlformats.org/drawingml/2006/main">
                      <a:graphicData uri="http://schemas.microsoft.com/office/word/2010/wordprocessingShape">
                        <wps:wsp>
                          <wps:cNvCnPr/>
                          <wps:spPr>
                            <a:xfrm>
                              <a:off x="0" y="0"/>
                              <a:ext cx="0" cy="361879"/>
                            </a:xfrm>
                            <a:prstGeom prst="line">
                              <a:avLst/>
                            </a:prstGeom>
                            <a:noFill/>
                            <a:ln w="9525" cap="flat" cmpd="sng" algn="ctr">
                              <a:solidFill>
                                <a:srgbClr val="ED7D31"/>
                              </a:solidFill>
                              <a:prstDash val="solid"/>
                              <a:miter lim="800000"/>
                              <a:tailEnd type="oval"/>
                            </a:ln>
                            <a:effectLst/>
                          </wps:spPr>
                          <wps:bodyPr/>
                        </wps:wsp>
                      </a:graphicData>
                    </a:graphic>
                    <wp14:sizeRelV relativeFrom="margin">
                      <wp14:pctHeight>0</wp14:pctHeight>
                    </wp14:sizeRelV>
                  </wp:anchor>
                </w:drawing>
              </mc:Choice>
              <mc:Fallback>
                <w:pict>
                  <v:line w14:anchorId="2741CFD2" id="Connecteur droit 35" o:spid="_x0000_s1026" style="position:absolute;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1.2pt,8.2pt" to="161.2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Y880wEAAIsDAAAOAAAAZHJzL2Uyb0RvYy54bWysU02P0zAQvSPxHyzfadJWu9uNmu6h3eWC&#10;oBLwA6a2k1jyl8bepv33jJ1QFrghcnDm83ney2T7dLGGnRVG7V3Ll4uaM+WEl9r1Lf/+7eXDhrOY&#10;wEkw3qmWX1XkT7v377ZjaNTKD95IhYxAXGzG0PIhpdBUVRSDshAXPihHyc6jhUQu9pVEGAndmmpV&#10;1/fV6FEG9ELFSNHDlOS7gt91SqQvXRdVYqblNFsqJ5bzlM9qt4WmRwiDFvMY8A9TWNCOLr1BHSAB&#10;e0X9F5TVAn30XVoIbyvfdVqowoHYLOs/2HwdIKjChcSJ4SZT/H+w4vP5iEzLlq/vOHNg6RvtvXMk&#10;nHpFJtHrxChFOo0hNlS+d0ecvRiOmElfOrT5TXTYpWh7vWmrLomJKSgour5fbh4eM1z1qy9gTB+V&#10;tywbLTfaZdbQwPlTTFPpz5Icdv5FG0NxaIxjY8sf71Y0vADan85AItMGYhRdzxmYnhZTJCyI0Rst&#10;c3dujtif9gbZGWg5ng8Ph/VyHuy3snz1AeIw1ZVULoPG6kS7a7Rt+abOzxROoM2zkyxdA4npCX1G&#10;NS53qbKVM7Gs6aRitk5eXou4VfboixeV5u3MK/XWJ/vtP7T7AQAA//8DAFBLAwQUAAYACAAAACEA&#10;gXJVOdsAAAAJAQAADwAAAGRycy9kb3ducmV2LnhtbEyPQU/DMAyF70j8h8hI3Fi6tgxUmk5o0s5s&#10;Ywe4eY1pKxqnarK1/HuMOMDJst/T8/fK9ex6daExdJ4NLBcJKOLa244bA8fX7d0jqBCRLfaeycAX&#10;BVhX11clFtZPvKfLITZKQjgUaKCNcSi0DnVLDsPCD8SiffjRYZR1bLQdcZJw1+s0SVbaYcfyocWB&#10;Ni3Vn4ezM7BF6/ltvztu8i734/tyd/+STcbc3szPT6AizfHPDD/4gg6VMJ38mW1QvYEsTXOxirCS&#10;KYbfw8nAQ5aDrkr9v0H1DQAA//8DAFBLAQItABQABgAIAAAAIQC2gziS/gAAAOEBAAATAAAAAAAA&#10;AAAAAAAAAAAAAABbQ29udGVudF9UeXBlc10ueG1sUEsBAi0AFAAGAAgAAAAhADj9If/WAAAAlAEA&#10;AAsAAAAAAAAAAAAAAAAALwEAAF9yZWxzLy5yZWxzUEsBAi0AFAAGAAgAAAAhACppjzzTAQAAiwMA&#10;AA4AAAAAAAAAAAAAAAAALgIAAGRycy9lMm9Eb2MueG1sUEsBAi0AFAAGAAgAAAAhAIFyVTnbAAAA&#10;CQEAAA8AAAAAAAAAAAAAAAAALQQAAGRycy9kb3ducmV2LnhtbFBLBQYAAAAABAAEAPMAAAA1BQAA&#10;AAA=&#10;" strokecolor="#ed7d31">
                    <v:stroke endarrow="oval" joinstyle="miter"/>
                  </v:line>
                </w:pict>
              </mc:Fallback>
            </mc:AlternateContent>
          </w:r>
        </w:p>
        <w:p w:rsidR="007E2DE2" w:rsidRPr="00E06755" w:rsidRDefault="0019104D" w:rsidP="00E06755">
          <w:pPr>
            <w:spacing w:before="0" w:after="160" w:line="259" w:lineRule="auto"/>
            <w:jc w:val="both"/>
            <w:rPr>
              <w:rFonts w:ascii="Times New Roman" w:eastAsia="Calibri" w:hAnsi="Times New Roman" w:cs="Times New Roman"/>
              <w:color w:val="auto"/>
              <w:sz w:val="22"/>
              <w:szCs w:val="22"/>
              <w:lang w:eastAsia="en-US"/>
            </w:rPr>
          </w:pPr>
          <w:r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89984" behindDoc="0" locked="0" layoutInCell="1" allowOverlap="1" wp14:anchorId="31F9A1BE" wp14:editId="50BEC78B">
                    <wp:simplePos x="0" y="0"/>
                    <wp:positionH relativeFrom="margin">
                      <wp:posOffset>3329305</wp:posOffset>
                    </wp:positionH>
                    <wp:positionV relativeFrom="paragraph">
                      <wp:posOffset>184422</wp:posOffset>
                    </wp:positionV>
                    <wp:extent cx="2360930" cy="1404620"/>
                    <wp:effectExtent l="38100" t="38100" r="123825" b="123190"/>
                    <wp:wrapSquare wrapText="bothSides"/>
                    <wp:docPr id="41" name="Zone de text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headEnd/>
                              <a:tailEnd/>
                            </a:ln>
                            <a:effectLst>
                              <a:outerShdw blurRad="50800" dist="38100" dir="2700000" algn="tl" rotWithShape="0">
                                <a:prstClr val="black">
                                  <a:alpha val="40000"/>
                                </a:prstClr>
                              </a:outerShdw>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Bruno Mathieu de Fossey</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Maître de Chai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1F9A1BE" id="Zone de texte 41" o:spid="_x0000_s1034" type="#_x0000_t202" style="position:absolute;left:0;text-align:left;margin-left:262.15pt;margin-top:14.5pt;width:185.9pt;height:110.6pt;z-index:25168998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7SiGAMAAPAGAAAOAAAAZHJzL2Uyb0RvYy54bWysVdtO3DAQfa/Uf7D8XpLsDXZFFgFbqkr0&#10;otKqUt+8iZNYOHZqe8nSr++xnV0Wiiq1Ig+RPbecmTMzOT3btpLccWOFVjnNjlJKuCp0KVSd029f&#10;r96cUGIdUyWTWvGc3nNLz5avX5323YKPdKNlyQ1BEGUXfZfTxrlukSS2aHjL7JHuuIKy0qZlDldT&#10;J6VhPaK3Mhml6SzptSk7owtuLaSrqKTLEL+qeOE+VZXljsicApsLbxPea/9OlqdsURvWNaIYYLD/&#10;QNEyofDRfagVc4xsjPgjVCsKo62u3FGh20RXlSh4yAHZZOmTbG4a1vGQC4pju32Z7MuFLT7efTZE&#10;lDmdZJQo1oKjH2CKlJw4vnWcQI4i9Z1dwPamg7XbXugtyA4J2+5aF7eWKH3ZMFXzc2N033BWAmTw&#10;TA5cYxzrg6z7D7rEx9jG6RBoW5nWVxA1IYgOsu73BAEIKSAcjWfpfAxVAV02SSezUaAwYYude2es&#10;e8d1S/whpwYdEMKzu2vrkAhMdyYDX+WVkJIY7b4L14SS73KrLXyClSWdRkJpTNnU60tpyB1DU00v&#10;5heraZDLTYucojjLUjyxvSxzD/J0upc7oVy0nh0PQqCzMXpAWtvDr3vPf0Bw8KXHCMbPIDjeCf+K&#10;ICT1EhDmz0A48dF9xZ6BANGeDCkUQaeh9BM4wIXYgkmOFt55Y54Dqb54UpE+p7Px1HcNw4apJHM4&#10;th0crKopYbLG6iqcieRqKfbOAxePmB4AHpr5hlox20Q761WR+VY4bDcp2pyeRKzwZgs/Hm9VGc6O&#10;CRnPyFEqr+Zhbw2tpzcIcdOUPVnLjfnCgHqaIhglpfANPvZl8xcstZFvI3+LKTlJn7R1pM7D3ffv&#10;WrLiNk6I7BoWUwiFHagYrAMtezDhdoAzDLmf6zjhbrvehqWSTXwUvwHWurzH2GPMPE/+l4FDo80v&#10;SnqsX3Dxc8MMp0S+V5i0eTaZwMyFy2R6jDkn5lCzPtQwVSBUTkFsPF66sON9NW13jhVzJcLwPyBB&#10;Bv6CtRpyGX4Bfm8f3oPVw49q+RsAAP//AwBQSwMEFAAGAAgAAAAhAIBXnI/gAAAACgEAAA8AAABk&#10;cnMvZG93bnJldi54bWxMj8tugzAQRfeV+g/WVOoGNQbyaEIxURWJbaWSLrJ0sINJ8BhhQ+jfd7pq&#10;lzNzdOfcfD/bjk168K1DAckiBqaxdqrFRsDXsXzZAvNBopKdQy3gW3vYF48PucyUu+OnnqrQMApB&#10;n0kBJoQ+49zXRlvpF67XSLeLG6wMNA4NV4O8U7jteBrHG25li/TByF4fjK5v1WgFHIfSRPa0mqrT&#10;8voxRq/JIbqVQjw/ze9vwIKewx8Mv/qkDgU5nd2IyrNOwDpdLQkVkO6oEwHb3SYBdqbFOk6BFzn/&#10;X6H4AQAA//8DAFBLAQItABQABgAIAAAAIQC2gziS/gAAAOEBAAATAAAAAAAAAAAAAAAAAAAAAABb&#10;Q29udGVudF9UeXBlc10ueG1sUEsBAi0AFAAGAAgAAAAhADj9If/WAAAAlAEAAAsAAAAAAAAAAAAA&#10;AAAALwEAAF9yZWxzLy5yZWxzUEsBAi0AFAAGAAgAAAAhALPLtKIYAwAA8AYAAA4AAAAAAAAAAAAA&#10;AAAALgIAAGRycy9lMm9Eb2MueG1sUEsBAi0AFAAGAAgAAAAhAIBXnI/gAAAACgEAAA8AAAAAAAAA&#10;AAAAAAAAcgUAAGRycy9kb3ducmV2LnhtbFBLBQYAAAAABAAEAPMAAAB/BgAAAAA=&#10;" fillcolor="#b1cbe9" strokecolor="#5b9bd5" strokeweight=".5pt">
                    <v:fill color2="#92b9e4" rotate="t" colors="0 #b1cbe9;.5 #a3c1e5;1 #92b9e4" focus="100%" type="gradient">
                      <o:fill v:ext="view" type="gradientUnscaled"/>
                    </v:fill>
                    <v:shadow on="t" color="black" opacity="26214f" origin="-.5,-.5" offset=".74836mm,.74836mm"/>
                    <v:textbox style="mso-fit-shape-to-text:t">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Bruno Mathieu de Fossey</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Maître de Chai</w:t>
                          </w:r>
                        </w:p>
                      </w:txbxContent>
                    </v:textbox>
                    <w10:wrap type="square" anchorx="margin"/>
                  </v:shape>
                </w:pict>
              </mc:Fallback>
            </mc:AlternateContent>
          </w:r>
        </w:p>
        <w:p w:rsidR="007E2DE2" w:rsidRPr="00E06755" w:rsidRDefault="007E2DE2" w:rsidP="00E06755">
          <w:pPr>
            <w:spacing w:before="0" w:after="160" w:line="259" w:lineRule="auto"/>
            <w:jc w:val="both"/>
            <w:rPr>
              <w:rFonts w:ascii="Times New Roman" w:eastAsia="Calibri" w:hAnsi="Times New Roman" w:cs="Times New Roman"/>
              <w:color w:val="auto"/>
              <w:sz w:val="22"/>
              <w:szCs w:val="22"/>
              <w:lang w:eastAsia="en-US"/>
            </w:rPr>
          </w:pPr>
        </w:p>
        <w:p w:rsidR="007E2DE2" w:rsidRPr="00E06755" w:rsidRDefault="007E2DE2" w:rsidP="00E06755">
          <w:pPr>
            <w:spacing w:before="0" w:after="160" w:line="259" w:lineRule="auto"/>
            <w:jc w:val="both"/>
            <w:rPr>
              <w:rFonts w:ascii="Times New Roman" w:eastAsia="Calibri" w:hAnsi="Times New Roman" w:cs="Times New Roman"/>
              <w:color w:val="auto"/>
              <w:sz w:val="22"/>
              <w:szCs w:val="22"/>
              <w:lang w:eastAsia="en-US"/>
            </w:rPr>
          </w:pPr>
        </w:p>
        <w:p w:rsidR="007E2DE2" w:rsidRPr="00E06755" w:rsidRDefault="0019104D" w:rsidP="00E06755">
          <w:pPr>
            <w:spacing w:before="0" w:after="160" w:line="259" w:lineRule="auto"/>
            <w:jc w:val="both"/>
            <w:rPr>
              <w:rFonts w:ascii="Times New Roman" w:eastAsia="Calibri" w:hAnsi="Times New Roman" w:cs="Times New Roman"/>
              <w:color w:val="auto"/>
              <w:sz w:val="22"/>
              <w:szCs w:val="22"/>
              <w:lang w:eastAsia="en-US"/>
            </w:rPr>
          </w:pPr>
          <w:r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23776" behindDoc="0" locked="0" layoutInCell="1" allowOverlap="1" wp14:anchorId="41FA1150" wp14:editId="31770088">
                    <wp:simplePos x="0" y="0"/>
                    <wp:positionH relativeFrom="column">
                      <wp:posOffset>3479800</wp:posOffset>
                    </wp:positionH>
                    <wp:positionV relativeFrom="paragraph">
                      <wp:posOffset>35832</wp:posOffset>
                    </wp:positionV>
                    <wp:extent cx="0" cy="471805"/>
                    <wp:effectExtent l="38100" t="0" r="57150" b="61595"/>
                    <wp:wrapNone/>
                    <wp:docPr id="19" name="Connecteur droit 19"/>
                    <wp:cNvGraphicFramePr/>
                    <a:graphic xmlns:a="http://schemas.openxmlformats.org/drawingml/2006/main">
                      <a:graphicData uri="http://schemas.microsoft.com/office/word/2010/wordprocessingShape">
                        <wps:wsp>
                          <wps:cNvCnPr/>
                          <wps:spPr>
                            <a:xfrm>
                              <a:off x="0" y="0"/>
                              <a:ext cx="0" cy="471805"/>
                            </a:xfrm>
                            <a:prstGeom prst="line">
                              <a:avLst/>
                            </a:prstGeom>
                            <a:noFill/>
                            <a:ln w="9525" cap="flat" cmpd="sng" algn="ctr">
                              <a:solidFill>
                                <a:srgbClr val="5B9BD5"/>
                              </a:solidFill>
                              <a:prstDash val="solid"/>
                              <a:miter lim="800000"/>
                              <a:tailEnd type="oval"/>
                            </a:ln>
                            <a:effectLst/>
                          </wps:spPr>
                          <wps:bodyPr/>
                        </wps:wsp>
                      </a:graphicData>
                    </a:graphic>
                  </wp:anchor>
                </w:drawing>
              </mc:Choice>
              <mc:Fallback>
                <w:pict>
                  <v:line w14:anchorId="4AE1A9AE" id="Connecteur droit 19"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274pt,2.8pt" to="274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aa1AEAAIsDAAAOAAAAZHJzL2Uyb0RvYy54bWysU02P2jAQvVfqf7B8LwmotBARVlro9lK1&#10;SNv+gMF2Ekv+0thL4N937LB0295Wy8HMjMfP855fNndna9hJYdTetXw+qzlTTnipXd/yXz8fPqw4&#10;iwmcBOOdavlFRX63ff9uM4ZGLfzgjVTICMTFZgwtH1IKTVVFMSgLceaDcrTZebSQKMW+kggjoVtT&#10;Ler6UzV6lAG9UDFSdT9t8m3B7zol0o+uiyox03KaLZUVy3rMa7XdQNMjhEGL6xjwiiksaEeX3qD2&#10;kIA9of4PymqBPvouzYS3le86LVThQGzm9T9sHgcIqnAhcWK4yRTfDlZ8Px2QaUlvt+bMgaU32nnn&#10;SDj1hEyi14nRFuk0hthQ+84d8JrFcMBM+tyhzf9Eh52LtpebtuqcmJiKgqofP89X9TLDVX/OBYzp&#10;q/KW5aDlRrvMGho4fYtpan1uyWXnH7QxVIfGODa2fL1cLDkTQP7pDCQKbSBG0fWcgenJmCJhQYze&#10;aJlP58MR++POIDsBmWN5v77fPw/2V1u+eg9xmPrK1mQbqxN512jb8lWdf1M5gTZfnGTpEkhMT+hX&#10;usblW1Vx5ZVY1nRSMUdHLy9F3Cpn9OJFpas7s6Ve5hS//Ia2vwEAAP//AwBQSwMEFAAGAAgAAAAh&#10;AMn64GLdAAAACAEAAA8AAABkcnMvZG93bnJldi54bWxMj81OwzAQhO9IvIO1SFwQdVJIaUOcquXn&#10;xqUFies2XpLQeB3FbhvenkUc4LajGc1+UyxH16kjDaH1bCCdJKCIK29brg28vT5fz0GFiGyx80wG&#10;vijAsjw/KzC3/sQbOm5jraSEQ44Gmhj7XOtQNeQwTHxPLN6HHxxGkUOt7YAnKXednibJTDtsWT40&#10;2NNDQ9V+e3AGrm726VO2fkmmn1l4fMfV2qdxY8zlxbi6BxVpjH9h+MEXdCiFaecPbIPqDGS3c9kS&#10;5ZiBEv9X7wzcLRagy0L/H1B+AwAA//8DAFBLAQItABQABgAIAAAAIQC2gziS/gAAAOEBAAATAAAA&#10;AAAAAAAAAAAAAAAAAABbQ29udGVudF9UeXBlc10ueG1sUEsBAi0AFAAGAAgAAAAhADj9If/WAAAA&#10;lAEAAAsAAAAAAAAAAAAAAAAALwEAAF9yZWxzLy5yZWxzUEsBAi0AFAAGAAgAAAAhAMX7pprUAQAA&#10;iwMAAA4AAAAAAAAAAAAAAAAALgIAAGRycy9lMm9Eb2MueG1sUEsBAi0AFAAGAAgAAAAhAMn64GLd&#10;AAAACAEAAA8AAAAAAAAAAAAAAAAALgQAAGRycy9kb3ducmV2LnhtbFBLBQYAAAAABAAEAPMAAAA4&#10;BQAAAAA=&#10;" strokecolor="#5b9bd5">
                    <v:stroke endarrow="oval" joinstyle="miter"/>
                  </v:lin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93056" behindDoc="0" locked="0" layoutInCell="1" allowOverlap="1" wp14:anchorId="3D5C2C69" wp14:editId="14208B2B">
                    <wp:simplePos x="0" y="0"/>
                    <wp:positionH relativeFrom="margin">
                      <wp:posOffset>2251710</wp:posOffset>
                    </wp:positionH>
                    <wp:positionV relativeFrom="paragraph">
                      <wp:posOffset>539750</wp:posOffset>
                    </wp:positionV>
                    <wp:extent cx="1330960" cy="824230"/>
                    <wp:effectExtent l="38100" t="38100" r="116840" b="109220"/>
                    <wp:wrapSquare wrapText="bothSides"/>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960" cy="824230"/>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headEnd/>
                              <a:tailEnd/>
                            </a:ln>
                            <a:effectLst>
                              <a:outerShdw blurRad="50800" dist="38100" dir="2700000" algn="tl" rotWithShape="0">
                                <a:prstClr val="black">
                                  <a:alpha val="40000"/>
                                </a:prstClr>
                              </a:outerShdw>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Richard Renault</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Ouvrier Préparateur de Commandes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C2C69" id="Zone de texte 7" o:spid="_x0000_s1035" type="#_x0000_t202" style="position:absolute;left:0;text-align:left;margin-left:177.3pt;margin-top:42.5pt;width:104.8pt;height:64.9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P1wFgMAAO0GAAAOAAAAZHJzL2Uyb0RvYy54bWysVdtu1DAQfUfiHyy/02TvbdRsVboUIZWL&#10;KAiJt4njJFYdO9jeZsvXM7Z30/QiJFD3IfJl5vjMnJnZ07NdK8ktN1ZoldPJUUoJV0yXQtU5/f7t&#10;8s0xJdaBKkFqxXN6xy09W79+ddp3GZ/qRsuSG4IgymZ9l9PGuS5LEssa3oI90h1XeFlp04LDramT&#10;0kCP6K1Mpmm6THptys5oxq3F0028pOuAX1Wcuc9VZbkjMqfIzYWvCd/Cf5P1KWS1ga4RbE8D/oNF&#10;C0LhowPUBhyQrRFPoFrBjLa6ckdMt4muKsF4iAGjmaSPorluoOMhFkyO7YY02ZeDZZ9uvxgiypyu&#10;KFHQokQ/UShScuL4znGy8inqO5uh5XWHtm73Vu9Q6hCu7a40u7FE6YsGVM3PjdF9w6FEihPvmYxc&#10;I471IEX/UZf4FmydDkC7yrQ+f5gRgugo1d0gD/IgzD85m6UnS7xieHc8nU9nQb8EsoN3Z6x7z3VL&#10;/CKnBuUP6HB7ZZ1nA9nBZC9WeSmkJEa7H8I1Id+H0GqLPsHKkk5jPGmM2NTFhTTkFrCiVun5Zr4K&#10;53LbYkjxeDJJ8Rdry4K7P08Xw7kTykXr5Wp/iOxsRA9Mazt+3Xv+A4PRSw8ZzJ5hsDoc/pVBCOol&#10;KJw8Q+HYo4eCeZoEZDWIIYUiWGg5XczRAV2IZSA51u/BG5s5iOqTJxXpc7qcLXzRAI6XSoLDZduh&#10;g1U1JSBrnFvMmSiulmJw3mvxQOlYQ3Zs5gtqA7aJduEqKt8Kh6NNihaLNXJFb8h8d7xTZVg7EDKu&#10;MUap/DUPQ2tfenqLENdN2ZNCbs1XQNaLFMEoKYUv8JlPm9/gRJv6MvK7GJKT9FFZR+k83aF+Cwns&#10;JnaI7BqIIYTE7qXYW4d6HMiE3Yhn6HHf1rHB3a7YhYkyWXgUPwAKXd5h12ObeZ38/wUuGm1+U9Lj&#10;7EUtfm3BcErkB4WddjKZz9HMhc18sZrixoxvivENKIZQOUVh4/LChQHvs6n0OU6YSoTmv2eCEfgN&#10;ztTYaXH++6E93ger+3+p9R8AAAD//wMAUEsDBBQABgAIAAAAIQC9jrRZ4QAAAAoBAAAPAAAAZHJz&#10;L2Rvd25yZXYueG1sTI9NS8NAFEX3gv9heII7O2lMQkgzKSJUcOGitUXcvWZeM6nzETLTNP57x5Uu&#10;H+9w77n1ejaaTTT63lkBy0UCjGzrZG87Afv3zUMJzAe0ErWzJOCbPKyb25saK+mudkvTLnQshlhf&#10;oQAVwlBx7ltFBv3CDWTj7+RGgyGeY8fliNcYbjRPk6TgBnsbGxQO9Kyo/dpdjIDOmI+XA54PajvJ&#10;fPPGX/cn/SnE/d38tAIWaA5/MPzqR3VootPRXaz0TAt4zLMiogLKPG6KQF5kKbCjgHSZlcCbmv+f&#10;0PwAAAD//wMAUEsBAi0AFAAGAAgAAAAhALaDOJL+AAAA4QEAABMAAAAAAAAAAAAAAAAAAAAAAFtD&#10;b250ZW50X1R5cGVzXS54bWxQSwECLQAUAAYACAAAACEAOP0h/9YAAACUAQAACwAAAAAAAAAAAAAA&#10;AAAvAQAAX3JlbHMvLnJlbHNQSwECLQAUAAYACAAAACEA6oz9cBYDAADtBgAADgAAAAAAAAAAAAAA&#10;AAAuAgAAZHJzL2Uyb0RvYy54bWxQSwECLQAUAAYACAAAACEAvY60WeEAAAAKAQAADwAAAAAAAAAA&#10;AAAAAABwBQAAZHJzL2Rvd25yZXYueG1sUEsFBgAAAAAEAAQA8wAAAH4GAAAAAA==&#10;" fillcolor="#b5d5a7" strokecolor="#70ad47" strokeweight=".5pt">
                    <v:fill color2="#9cca86" rotate="t" colors="0 #b5d5a7;.5 #aace99;1 #9cca86" focus="100%" type="gradient">
                      <o:fill v:ext="view" type="gradientUnscaled"/>
                    </v:fill>
                    <v:shadow on="t" color="black" opacity="26214f" origin="-.5,-.5" offset=".74836mm,.74836mm"/>
                    <v:textbo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Richard Renault</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Ouvrier Préparateur de Commandes</w:t>
                          </w:r>
                        </w:p>
                      </w:txbxContent>
                    </v:textbox>
                    <w10:wrap type="square" anchorx="margin"/>
                  </v:shap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13536" behindDoc="0" locked="0" layoutInCell="1" allowOverlap="1" wp14:anchorId="3F87ADFD" wp14:editId="532A93AF">
                    <wp:simplePos x="0" y="0"/>
                    <wp:positionH relativeFrom="column">
                      <wp:posOffset>4422301</wp:posOffset>
                    </wp:positionH>
                    <wp:positionV relativeFrom="paragraph">
                      <wp:posOffset>33020</wp:posOffset>
                    </wp:positionV>
                    <wp:extent cx="0" cy="471805"/>
                    <wp:effectExtent l="38100" t="0" r="57150" b="61595"/>
                    <wp:wrapNone/>
                    <wp:docPr id="32" name="Connecteur droit 32"/>
                    <wp:cNvGraphicFramePr/>
                    <a:graphic xmlns:a="http://schemas.openxmlformats.org/drawingml/2006/main">
                      <a:graphicData uri="http://schemas.microsoft.com/office/word/2010/wordprocessingShape">
                        <wps:wsp>
                          <wps:cNvCnPr/>
                          <wps:spPr>
                            <a:xfrm>
                              <a:off x="0" y="0"/>
                              <a:ext cx="0" cy="471805"/>
                            </a:xfrm>
                            <a:prstGeom prst="line">
                              <a:avLst/>
                            </a:prstGeom>
                            <a:noFill/>
                            <a:ln w="9525" cap="flat" cmpd="sng" algn="ctr">
                              <a:solidFill>
                                <a:srgbClr val="5B9BD5"/>
                              </a:solidFill>
                              <a:prstDash val="solid"/>
                              <a:miter lim="800000"/>
                              <a:tailEnd type="oval"/>
                            </a:ln>
                            <a:effectLst/>
                          </wps:spPr>
                          <wps:bodyPr/>
                        </wps:wsp>
                      </a:graphicData>
                    </a:graphic>
                  </wp:anchor>
                </w:drawing>
              </mc:Choice>
              <mc:Fallback>
                <w:pict>
                  <v:line w14:anchorId="773D2A55" id="Connecteur droit 32"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348.2pt,2.6pt" to="348.2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it91AEAAIsDAAAOAAAAZHJzL2Uyb0RvYy54bWysU02P0zAQvSPxHyzfadJCoRs1XWlblguC&#10;SsAPmNpOYslfGnub9t8zdrJlgRsiB2dmPH6e9/Kyvb9Yw84Ko/au5ctFzZlywkvt+pb/+P74ZsNZ&#10;TOAkGO9Uy68q8vvd61fbMTRq5QdvpEJGIC42Y2j5kFJoqiqKQVmICx+Uo83Oo4VEKfaVRBgJ3Zpq&#10;Vdfvq9GjDOiFipGqh2mT7wp+1ymRvnZdVImZltNsqaxY1lNeq90Wmh4hDFrMY8A/TGFBO7r0BnWA&#10;BOwJ9V9QVgv00XdpIbytfNdpoQoHYrOs/2DzbYCgChcSJ4abTPH/wYov5yMyLVv+dsWZA0vfaO+d&#10;I+HUEzKJXidGW6TTGGJD7Xt3xDmL4YiZ9KVDm99Eh12KttebtuqSmJiKgqrvPiw39TrDVb/OBYzp&#10;k/KW5aDlRrvMGho4f45pan1uyWXnH7UxVIfGODa2/G69WnMmgPzTGUgU2kCMous5A9OTMUXCghi9&#10;0TKfzocj9qe9QXYGMsf64e7h8DzYb2356gPEYeorW5NtrE7kXaNtyzd1fqZyAm0+OsnSNZCYntBn&#10;usblW1Vx5UwsazqpmKOTl9cibpUz+uJFpdmd2VIvc4pf/kO7nwAAAP//AwBQSwMEFAAGAAgAAAAh&#10;AIiTIGDcAAAACAEAAA8AAABkcnMvZG93bnJldi54bWxMj0FPg0AUhO8m/ofNM/Fi7AIKWuTRtGpv&#10;XlpNvL7CE7DsW8JuW/z3rvGgx8lMZr4pFpPp1ZFH11lBiGcRKJbK1p00CG+v6+t7UM6T1NRbYYQv&#10;drAoz88Kymt7kg0ft75RoURcTgit90OutataNuRmdmAJ3ocdDfkgx0bXI51Cuel1EkWZNtRJWGhp&#10;4MeWq/32YBCubvbxc7p6iZLP1D2903JlY79BvLyYlg+gPE/+Lww/+AEdysC0swepneoRsnl2G6II&#10;aQIq+L96h3A3T0GXhf5/oPwGAAD//wMAUEsBAi0AFAAGAAgAAAAhALaDOJL+AAAA4QEAABMAAAAA&#10;AAAAAAAAAAAAAAAAAFtDb250ZW50X1R5cGVzXS54bWxQSwECLQAUAAYACAAAACEAOP0h/9YAAACU&#10;AQAACwAAAAAAAAAAAAAAAAAvAQAAX3JlbHMvLnJlbHNQSwECLQAUAAYACAAAACEA89YrfdQBAACL&#10;AwAADgAAAAAAAAAAAAAAAAAuAgAAZHJzL2Uyb0RvYy54bWxQSwECLQAUAAYACAAAACEAiJMgYNwA&#10;AAAIAQAADwAAAAAAAAAAAAAAAAAuBAAAZHJzL2Rvd25yZXYueG1sUEsFBgAAAAAEAAQA8wAAADcF&#10;AAAAAA==&#10;" strokecolor="#5b9bd5">
                    <v:stroke endarrow="oval" joinstyle="miter"/>
                  </v:lin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17632" behindDoc="0" locked="0" layoutInCell="1" allowOverlap="1" wp14:anchorId="23707313" wp14:editId="2BFB52DB">
                    <wp:simplePos x="0" y="0"/>
                    <wp:positionH relativeFrom="column">
                      <wp:posOffset>2040748</wp:posOffset>
                    </wp:positionH>
                    <wp:positionV relativeFrom="paragraph">
                      <wp:posOffset>42090</wp:posOffset>
                    </wp:positionV>
                    <wp:extent cx="497669" cy="491007"/>
                    <wp:effectExtent l="0" t="0" r="55245" b="61595"/>
                    <wp:wrapNone/>
                    <wp:docPr id="10" name="Connecteur droit 10"/>
                    <wp:cNvGraphicFramePr/>
                    <a:graphic xmlns:a="http://schemas.openxmlformats.org/drawingml/2006/main">
                      <a:graphicData uri="http://schemas.microsoft.com/office/word/2010/wordprocessingShape">
                        <wps:wsp>
                          <wps:cNvCnPr/>
                          <wps:spPr>
                            <a:xfrm>
                              <a:off x="0" y="0"/>
                              <a:ext cx="497669" cy="491007"/>
                            </a:xfrm>
                            <a:prstGeom prst="line">
                              <a:avLst/>
                            </a:prstGeom>
                            <a:noFill/>
                            <a:ln w="9525" cap="flat" cmpd="sng" algn="ctr">
                              <a:solidFill>
                                <a:srgbClr val="5B9BD5"/>
                              </a:solidFill>
                              <a:prstDash val="solid"/>
                              <a:miter lim="800000"/>
                              <a:tail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7E49570F" id="Connecteur droit 10"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7pt,3.3pt" to="199.9pt,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J4a2QEAAJADAAAOAAAAZHJzL2Uyb0RvYy54bWysU9uO0zAQfUfiHyy/06TVtruJmq60LcsL&#10;gkoLHzB1nMSSbxp7m/bvGTuhLPCGyIMz15M5x5Pt48VodpYYlLMNXy5KzqQVrlW2b/j3b88fHjgL&#10;EWwL2lnZ8KsM/HH3/t129LVcucHpViIjEBvq0Td8iNHXRRHEIA2EhfPSUrJzaCCSi33RIoyEbnSx&#10;KstNMTpsPTohQ6DoYUryXcbvOini164LMjLdcJot5hPzeUpnsdtC3SP4QYl5DPiHKQwoSx+9QR0g&#10;AntF9ReUUQJdcF1cCGcK13VKyMyB2CzLP9i8DOBl5kLiBH+TKfw/WPHlfESmWro7kseCoTvaO2tJ&#10;OPmKrEWnIqMU6TT6UFP53h5x9oI/YiJ96dCkN9Fhl6zt9aatvEQmKHhX3W82FWeCUnfVsizvE2bx&#10;q9ljiJ+kMywZDdfKJupQw/lziFPpz5IUtu5ZaU1xqLVlY8Or9WpN8EBL1GmIZBpPtILtOQPd03aK&#10;iBkxOK3a1J2aA/anvUZ2BtqQ9VP1dFjPg/1Wlj59gDBMdTmVyqA2KtICa2Ua/lCmZwpHUPqjbVm8&#10;elLUEfqMqm3qknk1Z2JJ2EnKZJ1ce80KF8mja88qzSua9uqtT/bbH2n3AwAA//8DAFBLAwQUAAYA&#10;CAAAACEA1nc1MN8AAAAIAQAADwAAAGRycy9kb3ducmV2LnhtbEyPS0/DMBCE70j8B2uRuCDqPGjU&#10;hGyqlsetlxakXrexm4TG6yh22/DvMSc4jmY08025nEwvLnp0nWWEeBaB0Fxb1XGD8Pnx/rgA4Tyx&#10;ot6yRvjWDpbV7U1JhbJX3urLzjcilLArCKH1fiikdHWrDbmZHTQH72hHQz7IsZFqpGsoN71MoiiT&#10;hjoOCy0N+qXV9Wl3NggP6Sl+m683UfI1d697Wq1t7LeI93fT6hmE15P/C8MvfkCHKjAd7JmVEz1C&#10;msRPIYqQZSCCn+Z5uHJAWKQ5yKqU/w9UPwAAAP//AwBQSwECLQAUAAYACAAAACEAtoM4kv4AAADh&#10;AQAAEwAAAAAAAAAAAAAAAAAAAAAAW0NvbnRlbnRfVHlwZXNdLnhtbFBLAQItABQABgAIAAAAIQA4&#10;/SH/1gAAAJQBAAALAAAAAAAAAAAAAAAAAC8BAABfcmVscy8ucmVsc1BLAQItABQABgAIAAAAIQAn&#10;rJ4a2QEAAJADAAAOAAAAAAAAAAAAAAAAAC4CAABkcnMvZTJvRG9jLnhtbFBLAQItABQABgAIAAAA&#10;IQDWdzUw3wAAAAgBAAAPAAAAAAAAAAAAAAAAADMEAABkcnMvZG93bnJldi54bWxQSwUGAAAAAAQA&#10;BADzAAAAPwUAAAAA&#10;" strokecolor="#5b9bd5">
                    <v:stroke endarrow="oval" joinstyle="miter"/>
                  </v:lin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9440" behindDoc="0" locked="0" layoutInCell="1" allowOverlap="1" wp14:anchorId="63A662D0" wp14:editId="0129BBCE">
                    <wp:simplePos x="0" y="0"/>
                    <wp:positionH relativeFrom="column">
                      <wp:posOffset>1401284</wp:posOffset>
                    </wp:positionH>
                    <wp:positionV relativeFrom="paragraph">
                      <wp:posOffset>34290</wp:posOffset>
                    </wp:positionV>
                    <wp:extent cx="0" cy="471805"/>
                    <wp:effectExtent l="38100" t="0" r="57150" b="61595"/>
                    <wp:wrapNone/>
                    <wp:docPr id="33" name="Connecteur droit 33"/>
                    <wp:cNvGraphicFramePr/>
                    <a:graphic xmlns:a="http://schemas.openxmlformats.org/drawingml/2006/main">
                      <a:graphicData uri="http://schemas.microsoft.com/office/word/2010/wordprocessingShape">
                        <wps:wsp>
                          <wps:cNvCnPr/>
                          <wps:spPr>
                            <a:xfrm>
                              <a:off x="0" y="0"/>
                              <a:ext cx="0" cy="471805"/>
                            </a:xfrm>
                            <a:prstGeom prst="line">
                              <a:avLst/>
                            </a:prstGeom>
                            <a:noFill/>
                            <a:ln w="9525" cap="flat" cmpd="sng" algn="ctr">
                              <a:solidFill>
                                <a:srgbClr val="5B9BD5"/>
                              </a:solidFill>
                              <a:prstDash val="solid"/>
                              <a:miter lim="800000"/>
                              <a:tailEnd type="oval"/>
                            </a:ln>
                            <a:effectLst/>
                          </wps:spPr>
                          <wps:bodyPr/>
                        </wps:wsp>
                      </a:graphicData>
                    </a:graphic>
                  </wp:anchor>
                </w:drawing>
              </mc:Choice>
              <mc:Fallback>
                <w:pict>
                  <v:line w14:anchorId="66E8328F" id="Connecteur droit 33"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110.35pt,2.7pt" to="110.3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Fc1QEAAIsDAAAOAAAAZHJzL2Uyb0RvYy54bWysU8tu2zAQvBfoPxC815KdunUEywFiN70U&#10;rYE2H7AmKYkAX1gylv33XVKOk7a3IjpQu8vlcGc0Wt+drGFHhVF71/L5rOZMOeGldn3LH389fFhx&#10;FhM4CcY71fKzivxu8/7degyNWvjBG6mQEYiLzRhaPqQUmqqKYlAW4swH5Wiz82ghUYp9JRFGQrem&#10;WtT1p2r0KAN6oWKk6m7a5JuC33VKpB9dF1VipuU0WyorlvWQ12qzhqZHCIMWlzHgP6awoB1deoXa&#10;QQL2hPofKKsF+ui7NBPeVr7rtFCFA7GZ13+x+TlAUIULiRPDVab4drDi+3GPTMuW39xw5sDSN9p6&#10;50g49YRMoteJ0RbpNIbYUPvW7fGSxbDHTPrUoc1vosNORdvzVVt1SkxMRUHVj5/nq3qZ4aqXcwFj&#10;+qq8ZTloudEus4YGjt9imlqfW3LZ+QdtDNWhMY6NLb9dLpacCSD/dAYShTYQo+h6zsD0ZEyRsCBG&#10;b7TMp/PhiP1ha5AdgcyxvL+93z0P9kdbvnoHcZj6ytZkG6sTeddo2/JVnZ+pnECbL06ydA4kpif0&#10;C13j8q2quPJCLGs6qZijg5fnIm6VM/riRaWLO7OlXucUv/6HNr8BAAD//wMAUEsDBBQABgAIAAAA&#10;IQCYrpWj3AAAAAgBAAAPAAAAZHJzL2Rvd25yZXYueG1sTI9LT8MwEITvSPwHa5G4IGonEAIhm6rl&#10;cePSh8R1Gy9JaGxHsduGf48RBziOZjTzTTmfTC+OPPrOWYRkpkCwrZ3ubIOw3bxe34Pwgaym3llG&#10;+GIP8+r8rKRCu5Nd8XEdGhFLrC8IoQ1hKKT0dcuG/MwNbKP34UZDIcqxkXqkUyw3vUyVupOGOhsX&#10;Whr4qeV6vz4YhKubffKSLd9U+pn553daLF0SVoiXF9PiEUTgKfyF4Qc/okMVmXbuYLUXPUKaqjxG&#10;EbJbENH/1TuE/CEHWZXy/4HqGwAA//8DAFBLAQItABQABgAIAAAAIQC2gziS/gAAAOEBAAATAAAA&#10;AAAAAAAAAAAAAAAAAABbQ29udGVudF9UeXBlc10ueG1sUEsBAi0AFAAGAAgAAAAhADj9If/WAAAA&#10;lAEAAAsAAAAAAAAAAAAAAAAALwEAAF9yZWxzLy5yZWxzUEsBAi0AFAAGAAgAAAAhAEt38VzVAQAA&#10;iwMAAA4AAAAAAAAAAAAAAAAALgIAAGRycy9lMm9Eb2MueG1sUEsBAi0AFAAGAAgAAAAhAJiulaPc&#10;AAAACAEAAA8AAAAAAAAAAAAAAAAALwQAAGRycy9kb3ducmV2LnhtbFBLBQYAAAAABAAEAPMAAAA4&#10;BQAAAAA=&#10;" strokecolor="#5b9bd5">
                    <v:stroke endarrow="oval" joinstyle="miter"/>
                  </v:lin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0" distB="0" distL="114300" distR="114300" simplePos="0" relativeHeight="251706368" behindDoc="0" locked="0" layoutInCell="1" allowOverlap="1" wp14:anchorId="39167313" wp14:editId="2D49844F">
                    <wp:simplePos x="0" y="0"/>
                    <wp:positionH relativeFrom="column">
                      <wp:posOffset>233841</wp:posOffset>
                    </wp:positionH>
                    <wp:positionV relativeFrom="paragraph">
                      <wp:posOffset>33020</wp:posOffset>
                    </wp:positionV>
                    <wp:extent cx="0" cy="471805"/>
                    <wp:effectExtent l="38100" t="0" r="57150" b="61595"/>
                    <wp:wrapNone/>
                    <wp:docPr id="30" name="Connecteur droit 30"/>
                    <wp:cNvGraphicFramePr/>
                    <a:graphic xmlns:a="http://schemas.openxmlformats.org/drawingml/2006/main">
                      <a:graphicData uri="http://schemas.microsoft.com/office/word/2010/wordprocessingShape">
                        <wps:wsp>
                          <wps:cNvCnPr/>
                          <wps:spPr>
                            <a:xfrm>
                              <a:off x="0" y="0"/>
                              <a:ext cx="0" cy="471805"/>
                            </a:xfrm>
                            <a:prstGeom prst="line">
                              <a:avLst/>
                            </a:prstGeom>
                            <a:noFill/>
                            <a:ln w="9525" cap="flat" cmpd="sng" algn="ctr">
                              <a:solidFill>
                                <a:srgbClr val="5B9BD5"/>
                              </a:solidFill>
                              <a:prstDash val="solid"/>
                              <a:miter lim="800000"/>
                              <a:tailEnd type="oval"/>
                            </a:ln>
                            <a:effectLst/>
                          </wps:spPr>
                          <wps:bodyPr/>
                        </wps:wsp>
                      </a:graphicData>
                    </a:graphic>
                  </wp:anchor>
                </w:drawing>
              </mc:Choice>
              <mc:Fallback>
                <w:pict>
                  <v:line w14:anchorId="0E47C8AA" id="Connecteur droit 30"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18.4pt,2.6pt" to="18.4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Z4+0wEAAIsDAAAOAAAAZHJzL2Uyb0RvYy54bWysU02P0zAQvSPxHyzfadJCoRs1XWlblguC&#10;SsAPmNpOYslfGnub9t8zdrJlgRsiB2dmPH6e9/Kyvb9Yw84Ko/au5ctFzZlywkvt+pb/+P74ZsNZ&#10;TOAkGO9Uy68q8vvd61fbMTRq5QdvpEJGIC42Y2j5kFJoqiqKQVmICx+Uo83Oo4VEKfaVRBgJ3Zpq&#10;Vdfvq9GjDOiFipGqh2mT7wp+1ymRvnZdVImZltNsqaxY1lNeq90Wmh4hDFrMY8A/TGFBO7r0BnWA&#10;BOwJ9V9QVgv00XdpIbytfNdpoQoHYrOs/2DzbYCgChcSJ4abTPH/wYov5yMyLVv+luRxYOkb7b1z&#10;JJx6QibR68Roi3QaQ2yofe+OOGcxHDGTvnRo85vosEvR9nrTVl0SE1NRUPXdh+WmXme46te5gDF9&#10;Ut6yHLTcaJdZQwPnzzFNrc8tuez8ozaG6tAYx8aW361Xa84EkH86A4lCG4hRdD1nYHoypkhYEKM3&#10;WubT+XDE/rQ3yM5A5lg/3D0cngf7rS1ffYA4TH1la7KN1Ym8a7Rt+abOz1ROoM1HJ1m6BhLTE/pM&#10;17h8qyqunIllTScVc3Ty8lrErXJGX7yoNLszW+plTvHLf2j3EwAA//8DAFBLAwQUAAYACAAAACEA&#10;5l6FjNsAAAAGAQAADwAAAGRycy9kb3ducmV2LnhtbEzOzU7DMBAE4DsS72AtEhdEnaRKgZBN1fJz&#10;49KCxHUbL0lovI5itw1vj+ECx9GsZr9yOdleHXn0nROEdJaAYqmd6aRBeHt9vr4F5QOJod4JI3yx&#10;h2V1flZSYdxJNnzchkbFEfEFIbQhDIXWvm7Zkp+5gSV2H260FGIcG21GOsVx2+ssSRbaUifxQ0sD&#10;P7Rc77cHi3A136dP+folyT5z//hOq7VLwwbx8mJa3YMKPIW/Y/jhRzpU0bRzBzFe9QjzRZQHhDwD&#10;FevfuEO4uctBV6X+z6++AQAA//8DAFBLAQItABQABgAIAAAAIQC2gziS/gAAAOEBAAATAAAAAAAA&#10;AAAAAAAAAAAAAABbQ29udGVudF9UeXBlc10ueG1sUEsBAi0AFAAGAAgAAAAhADj9If/WAAAAlAEA&#10;AAsAAAAAAAAAAAAAAAAALwEAAF9yZWxzLy5yZWxzUEsBAi0AFAAGAAgAAAAhAIOVnj7TAQAAiwMA&#10;AA4AAAAAAAAAAAAAAAAALgIAAGRycy9lMm9Eb2MueG1sUEsBAi0AFAAGAAgAAAAhAOZehYzbAAAA&#10;BgEAAA8AAAAAAAAAAAAAAAAALQQAAGRycy9kb3ducmV2LnhtbFBLBQYAAAAABAAEAPMAAAA1BQAA&#10;AAA=&#10;" strokecolor="#5b9bd5">
                    <v:stroke endarrow="oval" joinstyle="miter"/>
                  </v:lin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715584" behindDoc="0" locked="0" layoutInCell="1" allowOverlap="1" wp14:anchorId="786598EC" wp14:editId="6CA887D9">
                    <wp:simplePos x="0" y="0"/>
                    <wp:positionH relativeFrom="margin">
                      <wp:posOffset>-537210</wp:posOffset>
                    </wp:positionH>
                    <wp:positionV relativeFrom="paragraph">
                      <wp:posOffset>527685</wp:posOffset>
                    </wp:positionV>
                    <wp:extent cx="1309370" cy="831215"/>
                    <wp:effectExtent l="38100" t="38100" r="119380" b="121285"/>
                    <wp:wrapSquare wrapText="bothSides"/>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370" cy="831215"/>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headEnd/>
                              <a:tailEnd/>
                            </a:ln>
                            <a:effectLst>
                              <a:outerShdw blurRad="50800" dist="38100" dir="2700000" algn="tl" rotWithShape="0">
                                <a:prstClr val="black">
                                  <a:alpha val="40000"/>
                                </a:prstClr>
                              </a:outerShdw>
                            </a:effectLst>
                          </wps:spPr>
                          <wps:txbx>
                            <w:txbxContent>
                              <w:p w:rsidR="002E2619" w:rsidRDefault="002E2619" w:rsidP="00BB242E">
                                <w:pP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Marie Carminati</w:t>
                                </w:r>
                              </w:p>
                              <w:p w:rsidR="002E2619" w:rsidRPr="007E2DE2" w:rsidRDefault="002E2619" w:rsidP="00BB242E">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Administratif et Logistique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598EC" id="Zone de texte 8" o:spid="_x0000_s1036" type="#_x0000_t202" style="position:absolute;left:0;text-align:left;margin-left:-42.3pt;margin-top:41.55pt;width:103.1pt;height:65.4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9rpFQMAAO0GAAAOAAAAZHJzL2Uyb0RvYy54bWysVdtu1DAQfUfiHyy/0yR7b9RsVboUIXET&#10;BSHxNkmcxKpjB9vbbPl6xnY2TUuFBOo+RL7MHJ+ZMzN7dn5oBbll2nAlM5qcxJQwWaiSyzqj375e&#10;vdpQYizIEoSSLKN3zNDz7csXZ32XsplqlCiZJggiTdp3GW2s7dIoMkXDWjAnqmMSLyulW7C41XVU&#10;augRvRXRLI5XUa902WlVMGPwdBcu6dbjVxUr7KeqMswSkVHkZv1X+2/uvtH2DNJaQ9fwYqAB/8Gi&#10;BS7x0RFqBxbIXvM/oFpeaGVUZU8K1UaqqnjBfAwYTRI/iua6gY75WDA5phvTZJ4Ptvh4+1kTXmYU&#10;hZLQokQ/UChSMmLZwTKycSnqO5Oi5XWHtvbwWh1Qah+u6d6r4sYQqS4bkDW70Fr1DYMSKSbOM5q4&#10;BhzjQPL+gyrxLdhb5YEOlW5d/jAjBNFRqrtRHuRBCvfkPD6dr/GqwLvNPJklS/8EpEfvThv7lqmW&#10;uEVGNcrv0eH2vbGODaRHk0Gs8ooLQbSy37ltfL6PodUGfbyVIZ3CeOIQsa7zS6HJLWBFreOL3WLt&#10;z8W+xZDCcZLE+Au1ZcDen8fL8dxyaYP1aj0cIjsT0D3T2kxfd57/wGDy0kMG8ycYrI+Hf2Xgg3oO&#10;CqdPUNg49EHNx0lAVqMYgkuChZbR5QId0IWYAgTD+j16YzN7UV3yhCR9RlfzpSsawPFSCbC4bDt0&#10;MLKmBESNc6uwOoirBB+dBxoPlA41ZKZmrqB2YJpg56+C8i23ONoEb7FYA1f0htR1xxtZ+rUFLsIa&#10;YxTSXTM/tIbSU3uEuG7KnuRir78Asl7GCEZJyV2Bz13a3AYn2syVkduFkKygj8o6SOfojvWbCyhu&#10;QoeIroEQgk/sIMVg7etxJON3E56+x11bhwa3h/zgJ0qycihuAOSqvMOuxzZzOrn/C1w0Sv+ipMfZ&#10;i1r83INmlIh3EjvtNFks0Mz6zWK5nuFGT2/y6Q3IAqEyisKG5aX1A95lU6oLnDAV981/zwQjcBuc&#10;qaHTwvx3Q3u691b3/1Lb3wAAAP//AwBQSwMEFAAGAAgAAAAhAD1Y94/gAAAACgEAAA8AAABkcnMv&#10;ZG93bnJldi54bWxMj8FOwzAMhu9IvENkJG5b2jKmqjSdENKQOHDY2IS4eY3XFBqnarKuvD3ZiR1t&#10;f/r9/eVqsp0YafCtYwXpPAFBXDvdcqNg97Ge5SB8QNbYOSYFv+RhVd3elFhod+YNjdvQiBjCvkAF&#10;JoS+kNLXhiz6ueuJ4+3oBoshjkMj9YDnGG47mSXJUlpsOX4w2NOLofpne7IKGms/X/f4vTebUT+u&#10;3+Xb7th9KXV/Nz0/gQg0hX8YLvpRHarodHAn1l50Cmb5YhlRBflDCuICZGlcHBRk6SIBWZXyukL1&#10;BwAA//8DAFBLAQItABQABgAIAAAAIQC2gziS/gAAAOEBAAATAAAAAAAAAAAAAAAAAAAAAABbQ29u&#10;dGVudF9UeXBlc10ueG1sUEsBAi0AFAAGAAgAAAAhADj9If/WAAAAlAEAAAsAAAAAAAAAAAAAAAAA&#10;LwEAAF9yZWxzLy5yZWxzUEsBAi0AFAAGAAgAAAAhAOHb2ukVAwAA7QYAAA4AAAAAAAAAAAAAAAAA&#10;LgIAAGRycy9lMm9Eb2MueG1sUEsBAi0AFAAGAAgAAAAhAD1Y94/gAAAACgEAAA8AAAAAAAAAAAAA&#10;AAAAbwUAAGRycy9kb3ducmV2LnhtbFBLBQYAAAAABAAEAPMAAAB8BgAAAAA=&#10;" fillcolor="#b5d5a7" strokecolor="#70ad47" strokeweight=".5pt">
                    <v:fill color2="#9cca86" rotate="t" colors="0 #b5d5a7;.5 #aace99;1 #9cca86" focus="100%" type="gradient">
                      <o:fill v:ext="view" type="gradientUnscaled"/>
                    </v:fill>
                    <v:shadow on="t" color="black" opacity="26214f" origin="-.5,-.5" offset=".74836mm,.74836mm"/>
                    <v:textbox>
                      <w:txbxContent>
                        <w:p w:rsidR="002E2619" w:rsidRDefault="002E2619" w:rsidP="00BB242E">
                          <w:pP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Marie Carminati</w:t>
                          </w:r>
                        </w:p>
                        <w:p w:rsidR="002E2619" w:rsidRPr="007E2DE2" w:rsidRDefault="002E2619" w:rsidP="00BB242E">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Administratif et Logistique</w:t>
                          </w:r>
                        </w:p>
                      </w:txbxContent>
                    </v:textbox>
                    <w10:wrap type="square" anchorx="margin"/>
                  </v:shap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91008" behindDoc="0" locked="0" layoutInCell="1" allowOverlap="1" wp14:anchorId="18708240" wp14:editId="2F4192D0">
                    <wp:simplePos x="0" y="0"/>
                    <wp:positionH relativeFrom="margin">
                      <wp:posOffset>5131435</wp:posOffset>
                    </wp:positionH>
                    <wp:positionV relativeFrom="paragraph">
                      <wp:posOffset>538954</wp:posOffset>
                    </wp:positionV>
                    <wp:extent cx="1397000" cy="818515"/>
                    <wp:effectExtent l="38100" t="38100" r="107950" b="114935"/>
                    <wp:wrapSquare wrapText="bothSides"/>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818515"/>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headEnd/>
                              <a:tailEnd/>
                            </a:ln>
                            <a:effectLst>
                              <a:outerShdw blurRad="50800" dist="38100" dir="2700000" algn="tl" rotWithShape="0">
                                <a:prstClr val="black">
                                  <a:alpha val="40000"/>
                                </a:prstClr>
                              </a:outerShdw>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Léonard Dietrich</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Bac Pro CGEA Vigne et Vin en altermance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08240" id="Zone de texte 5" o:spid="_x0000_s1037" type="#_x0000_t202" style="position:absolute;left:0;text-align:left;margin-left:404.05pt;margin-top:42.45pt;width:110pt;height:64.4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KHbFgMAAO0GAAAOAAAAZHJzL2Uyb0RvYy54bWysVdtu1DAQfUfiHyy/0yR76W6jZqvSpQip&#10;XERBSLxNEiex6tjB9jZbvp6xnU3TCw+gvkS+zByfmTMzOT3bt4LcMm24khlNjmJKmCxUyWWd0e/f&#10;Lt+sKTEWZAlCSZbRO2bo2eb1q9O+S9lMNUqUTBMEkSbtu4w21nZpFJmiYS2YI9UxiZeV0i1Y3Oo6&#10;KjX0iN6KaBbHx1GvdNlpVTBj8HQbLunG41cVK+znqjLMEpFR5Gb9V/tv7r7R5hTSWkPX8GKgAf/B&#10;ogUu8dERagsWyE7zJ1AtL7QyqrJHhWojVVW8YD4GjCaJH0Vz3UDHfCyYHNONaTIvB1t8uv2iCS8z&#10;uqREQosS/UShSMmIZXvLyNKlqO9MipbXHdra/Vu1R6l9uKa7UsWNIVJdNCBrdq616hsGJVJMnGc0&#10;cQ04xoHk/UdV4luws8oD7SvduvxhRgiio1R3ozzIgxTuyfnJKo7xqsC7dbJeJp5cBOnBu9PGvmeq&#10;JW6RUY3ye3S4vTLWsYH0YDKIVV5yIYhW9ge3jc/3IbTaoI+3MqRTGE8cItZ1fiE0uQWsqFV8vl2s&#10;/LnYtRhSOE4SpDnUlgF7fx4vx3PLpQ3Wxz6owM4EdM+0NtPXnec/MJi89JDB/BkGq8Mh5ufvDHxQ&#10;L0Hh5BkKa4fuC+YpBWQ1iiG4JFhoWK4LdHDFYAoQDOv34I3N7EV1yROS9Bk9ni9d0QCOl0qAxWXb&#10;oYORNSUgapxbhdVBXCX46Dxk4oHSg0pTM1dQWzBNsDPuKkyVllscbYK3WKyBK3pD6rrjnSz92gIX&#10;YY0xCumumR9aQ+mpHUJcN2VPcrHTX8G1aYxglJTcFfjcpc1tcKLNXBm5XQjJCvqorIN0ju5Yv7mA&#10;4iZ0iOgaCCH4xA5SDNa+Hkcyfjfh6XvctXVocLvP936iJCuH4gZArso77HpsM6eT+1/golH6NyU9&#10;zl7U4tcONKNEfJDYaSfJYoFm1m8Wy9UMN3p6k09vQBYIlVEUNiwvrB/wLptSneOEqbhv/nsmGIHb&#10;4EwNnRbmvxva0723uv9Lbf4AAAD//wMAUEsDBBQABgAIAAAAIQBmbKtu4AAAAAsBAAAPAAAAZHJz&#10;L2Rvd25yZXYueG1sTI/LTsMwEEX3SPyDNUjsqJ3wUAhxKoRUJBYsWlohdtPYjQP2OIrdNPw9zqrs&#10;5nF050y1nJxlox5C50lCthDANDVeddRK2H6sbgpgISIptJ60hF8dYFlfXlRYKn+itR43sWUphEKJ&#10;EkyMfcl5aIx2GBa+15R2Bz84jKkdWq4GPKVwZ3kuxAN32FG6YLDXL0Y3P5ujk9A69/m6w++dWY/q&#10;fvXO37YH+yXl9dX0/AQs6imeYZj1kzrUyWnvj6QCsxIKUWQJTcXdI7AZEPk82UvIs9sCeF3x/z/U&#10;fwAAAP//AwBQSwECLQAUAAYACAAAACEAtoM4kv4AAADhAQAAEwAAAAAAAAAAAAAAAAAAAAAAW0Nv&#10;bnRlbnRfVHlwZXNdLnhtbFBLAQItABQABgAIAAAAIQA4/SH/1gAAAJQBAAALAAAAAAAAAAAAAAAA&#10;AC8BAABfcmVscy8ucmVsc1BLAQItABQABgAIAAAAIQARsKHbFgMAAO0GAAAOAAAAAAAAAAAAAAAA&#10;AC4CAABkcnMvZTJvRG9jLnhtbFBLAQItABQABgAIAAAAIQBmbKtu4AAAAAsBAAAPAAAAAAAAAAAA&#10;AAAAAHAFAABkcnMvZG93bnJldi54bWxQSwUGAAAAAAQABADzAAAAfQYAAAAA&#10;" fillcolor="#b5d5a7" strokecolor="#70ad47" strokeweight=".5pt">
                    <v:fill color2="#9cca86" rotate="t" colors="0 #b5d5a7;.5 #aace99;1 #9cca86" focus="100%" type="gradient">
                      <o:fill v:ext="view" type="gradientUnscaled"/>
                    </v:fill>
                    <v:shadow on="t" color="black" opacity="26214f" origin="-.5,-.5" offset=".74836mm,.74836mm"/>
                    <v:textbo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Léonard Dietrich</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Bac Pro CGEA Vigne et Vin en </w:t>
                          </w:r>
                          <w:proofErr w:type="spellStart"/>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altermance</w:t>
                          </w:r>
                          <w:proofErr w:type="spellEnd"/>
                        </w:p>
                      </w:txbxContent>
                    </v:textbox>
                    <w10:wrap type="square" anchorx="margin"/>
                  </v:shape>
                </w:pict>
              </mc:Fallback>
            </mc:AlternateContent>
          </w:r>
          <w:r w:rsidR="00BB242E"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92032" behindDoc="0" locked="0" layoutInCell="1" allowOverlap="1" wp14:anchorId="01AA0CEF" wp14:editId="73BED85B">
                    <wp:simplePos x="0" y="0"/>
                    <wp:positionH relativeFrom="margin">
                      <wp:posOffset>3664585</wp:posOffset>
                    </wp:positionH>
                    <wp:positionV relativeFrom="paragraph">
                      <wp:posOffset>533400</wp:posOffset>
                    </wp:positionV>
                    <wp:extent cx="1397000" cy="821690"/>
                    <wp:effectExtent l="38100" t="38100" r="107950" b="111760"/>
                    <wp:wrapSquare wrapText="bothSides"/>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821690"/>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headEnd/>
                              <a:tailEnd/>
                            </a:ln>
                            <a:effectLst>
                              <a:outerShdw blurRad="50800" dist="38100" dir="2700000" algn="tl" rotWithShape="0">
                                <a:prstClr val="black">
                                  <a:alpha val="40000"/>
                                </a:prstClr>
                              </a:outerShdw>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José Montiel Cossio</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Ouvrier Viti-Vinicole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A0CEF" id="Zone de texte 6" o:spid="_x0000_s1038" type="#_x0000_t202" style="position:absolute;left:0;text-align:left;margin-left:288.55pt;margin-top:42pt;width:110pt;height:64.7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nxlFgMAAO0GAAAOAAAAZHJzL2Uyb0RvYy54bWysVdtu1DAQfUfiHyy/0yR731WzVelShFQu&#10;oiAk3iaJk1h17GB7my1fz9jOpumFB1BfIl9mjs/MmZmcnh0aQW6ZNlzJlCYnMSVM5qrgskrp92+X&#10;b1aUGAuyAKEkS+kdM/Rs+/rVaddu2ETVShRMEwSRZtO1Ka2tbTdRZPKaNWBOVMskXpZKN2Bxq6uo&#10;0NAheiOiSRwvok7potUqZ8bg6S5c0q3HL0uW289laZglIqXIzfqv9t/MfaPtKWwqDW3N854G/AeL&#10;BrjERweoHVgge82fQDU818qo0p7kqolUWfKc+RgwmiR+FM11DS3zsWByTDukybwcbP7p9osmvEjp&#10;ghIJDUr0E4UiBSOWHSwjC5eirjUbtLxu0dYe3qoDSu3DNe2Vym8MkeqiBlmxc61VVzMokGLiPKOR&#10;a8AxDiTrPqoC34K9VR7oUOrG5Q8zQhAdpbob5EEeJHdPTtfLOMarHO9Wk2Sx9vpFsDl6t9rY90w1&#10;xC1SqlF+jw63V8Y6NrA5mvRiFZdcCKKV/cFt7fN9DK0y6OOtDGkVxhOHiHWVXQhNbgErahmf72ZL&#10;fy72DYYUjpMEafa1ZcDen8fz4dxyaYP1wgcV2JmA7plWZvy68/wHBqOXHjKYPsNgeTzE/PydgQ/q&#10;JSisn6Gwcui+YJ5SQFaDGIJLgoWW0vkMHVwxmBwEw/o9emMze1Fd8oQkHVb2dO6KBnC8lAIsLpsW&#10;HYysKAFR4dzKrQ7iKsEH5z4TD5TuVRqbuYLagamDnXFXYao03OJoE7zBYg1c0Rs2rjveycKvLXAR&#10;1hijkO6a+aHVl57aI8R1XXQkE3v9FZD1PEYwSgruCnzq0uY2ONEmrozcLoRkBX1U1kE6R3eo30xA&#10;fhM6RLQ1hBB8YnspemtfjwMZvxvx9D3u2jo0uD1kBz9RkpVDcQMgU8Uddj22mdPJ/S9wUSv9m5IO&#10;Zy9q8WsPmlEiPkjstHUym6GZ9ZvZfDnBjR7fZOMbkDlCpRSFDcsL6we8y6ZU5zhhSu6b/54JRuA2&#10;OFNDp4X574b2eO+t7v9S2z8AAAD//wMAUEsDBBQABgAIAAAAIQCqyvDh4QAAAAoBAAAPAAAAZHJz&#10;L2Rvd25yZXYueG1sTI9NT8JAEIbvJv6HzZh4k20RLNZOiTHBxIMHEGK8Dd2hre5H011K/fcuJznO&#10;zJN3nrdYjkaLgXvfOouQThIQbCunWlsjbD9WdwsQPpBVpJ1lhF/2sCyvrwrKlTvZNQ+bUIsYYn1O&#10;CE0IXS6lrxo25CeuYxtvB9cbCnHsa6l6OsVwo+U0SR6kodbGDw11/NJw9bM5GoTamM/XHX3vmvWg&#10;5qt3+bY96C/E25vx+QlE4DH8w3DWj+pQRqe9O1rlhUaYZ1kaUYTFLHaKQPZ4XuwRpun9DGRZyMsK&#10;5R8AAAD//wMAUEsBAi0AFAAGAAgAAAAhALaDOJL+AAAA4QEAABMAAAAAAAAAAAAAAAAAAAAAAFtD&#10;b250ZW50X1R5cGVzXS54bWxQSwECLQAUAAYACAAAACEAOP0h/9YAAACUAQAACwAAAAAAAAAAAAAA&#10;AAAvAQAAX3JlbHMvLnJlbHNQSwECLQAUAAYACAAAACEASm58ZRYDAADtBgAADgAAAAAAAAAAAAAA&#10;AAAuAgAAZHJzL2Uyb0RvYy54bWxQSwECLQAUAAYACAAAACEAqsrw4eEAAAAKAQAADwAAAAAAAAAA&#10;AAAAAABwBQAAZHJzL2Rvd25yZXYueG1sUEsFBgAAAAAEAAQA8wAAAH4GAAAAAA==&#10;" fillcolor="#b5d5a7" strokecolor="#70ad47" strokeweight=".5pt">
                    <v:fill color2="#9cca86" rotate="t" colors="0 #b5d5a7;.5 #aace99;1 #9cca86" focus="100%" type="gradient">
                      <o:fill v:ext="view" type="gradientUnscaled"/>
                    </v:fill>
                    <v:shadow on="t" color="black" opacity="26214f" origin="-.5,-.5" offset=".74836mm,.74836mm"/>
                    <v:textbo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José </w:t>
                          </w:r>
                          <w:proofErr w:type="spellStart"/>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Montiel</w:t>
                          </w:r>
                          <w:proofErr w:type="spellEnd"/>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proofErr w:type="spellStart"/>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Cossio</w:t>
                          </w:r>
                          <w:proofErr w:type="spellEnd"/>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Ouvrier Viti-Vinicole</w:t>
                          </w:r>
                        </w:p>
                      </w:txbxContent>
                    </v:textbox>
                    <w10:wrap type="square" anchorx="margin"/>
                  </v:shape>
                </w:pict>
              </mc:Fallback>
            </mc:AlternateContent>
          </w:r>
        </w:p>
        <w:p w:rsidR="00F11B7D" w:rsidRPr="00E06755" w:rsidRDefault="00BB242E" w:rsidP="00E06755">
          <w:pPr>
            <w:spacing w:before="0" w:after="160" w:line="259" w:lineRule="auto"/>
            <w:jc w:val="both"/>
            <w:rPr>
              <w:rFonts w:ascii="Times New Roman" w:eastAsia="Calibri" w:hAnsi="Times New Roman" w:cs="Times New Roman"/>
              <w:color w:val="auto"/>
              <w:sz w:val="22"/>
              <w:szCs w:val="22"/>
              <w:lang w:eastAsia="en-US"/>
            </w:rPr>
          </w:pPr>
          <w:r w:rsidRPr="00E06755">
            <w:rPr>
              <w:rFonts w:ascii="Times New Roman" w:eastAsia="Calibri" w:hAnsi="Times New Roman" w:cs="Times New Roman"/>
              <w:noProof/>
              <w:color w:val="auto"/>
              <w:sz w:val="22"/>
              <w:szCs w:val="22"/>
            </w:rPr>
            <mc:AlternateContent>
              <mc:Choice Requires="wps">
                <w:drawing>
                  <wp:anchor distT="45720" distB="45720" distL="114300" distR="114300" simplePos="0" relativeHeight="251688960" behindDoc="0" locked="0" layoutInCell="1" allowOverlap="1" wp14:anchorId="7B7F095A" wp14:editId="5396B575">
                    <wp:simplePos x="0" y="0"/>
                    <wp:positionH relativeFrom="margin">
                      <wp:posOffset>850273</wp:posOffset>
                    </wp:positionH>
                    <wp:positionV relativeFrom="paragraph">
                      <wp:posOffset>242379</wp:posOffset>
                    </wp:positionV>
                    <wp:extent cx="1309370" cy="831215"/>
                    <wp:effectExtent l="38100" t="38100" r="119380" b="121285"/>
                    <wp:wrapSquare wrapText="bothSides"/>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370" cy="831215"/>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headEnd/>
                              <a:tailEnd/>
                            </a:ln>
                            <a:effectLst>
                              <a:outerShdw blurRad="50800" dist="38100" dir="2700000" algn="tl" rotWithShape="0">
                                <a:prstClr val="black">
                                  <a:alpha val="40000"/>
                                </a:prstClr>
                              </a:outerShdw>
                            </a:effectLst>
                          </wps:spPr>
                          <wps:txb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Romane Mortet</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Licence Pro Commerce et OenoTourisme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F095A" id="Zone de texte 3" o:spid="_x0000_s1039" type="#_x0000_t202" style="position:absolute;left:0;text-align:left;margin-left:66.95pt;margin-top:19.1pt;width:103.1pt;height:65.4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F/aFwMAAO0GAAAOAAAAZHJzL2Uyb0RvYy54bWysVdtu2zAMfR+wfxD0vtqOk6YJ6hRdsw4D&#10;dsO6YcDeaFu2hcqSJylxuq8fJTmu2xUDNjQPhi7k0SEPyZxfHFpB9kwbrmRGk5OYEiYLVXJZZ/Tb&#10;1+tXZ5QYC7IEoSTL6B0z9GLz8sV5363ZTDVKlEwTBJFm3XcZbazt1lFkioa1YE5UxyReVkq3YHGr&#10;66jU0CN6K6JZHJ9GvdJlp1XBjMHTbbikG49fVaywn6rKMEtERpGb9V/tv7n7RptzWNcauoYXAw34&#10;DxYtcImPjlBbsEB2mv8B1fJCK6Mqe1KoNlJVxQvmY8BokvhRNDcNdMzHgskx3Zgm83ywxcf9Z014&#10;mdGUEgktSvQDhSIlI5YdLCOpS1HfmTVa3nRoaw+v1QGl9uGa7r0qbg2R6qoBWbNLrVXfMCiRYuI8&#10;o4lrwDEOJO8/qBLfgp1VHuhQ6dblDzNCEB2luhvlQR6kcE+m8Spd4lWBd2dpMksW/glYH707bexb&#10;plriFhnVKL9Hh/17Yx0bWB9NBrHKay4E0cp+57bx+T6GVhv08VaGdArjiUPEus6vhCZ7wIpaxpfb&#10;+dKfi12LIYXjJInxF2rLgL0/jxfjueXSBuvT5XCI7ExA90xrM33def4Dg8lLDxmkTzBYHg//ysAH&#10;9RwUVk9QOHPog5qPk4CsRjEElwQLLaOLOTqgCzEFCIb1e/TGZvaiuuQJSfqMnqYLVzSA46USYHHZ&#10;duhgZE0JiBrnVmF1EFcJPjoPNB4oHWrITM1cQW3BNMHOXwXlW25xtAneYrEGrugNa9cdb2Tp1xa4&#10;CGuMUUh3zfzQGkpP7RDipil7koud/gLIehEjGCUldwWeurS5DU60mSsjtwshWUEflXWQztEd6zcX&#10;UNyGDhFdAyEEn9hBisHa1+NIxu8mPH2Pu7YODW4P+cFPlGTlUNwAyFV5h12PbeZ0cv8XuGiU/kVJ&#10;j7MXtfi5A80oEe8kdtoqmc/RzPrNfLGc4UZPb/LpDcgCoTKKwobllfUD3mVTqkucMBX3zX/PBCNw&#10;G5ypodPC/HdDe7r3Vvf/UpvfAAAA//8DAFBLAwQUAAYACAAAACEAO9J/qOAAAAAKAQAADwAAAGRy&#10;cy9kb3ducmV2LnhtbEyPQU/CQBCF7yb+h82YeJNtqRIo3RJjgokHDyDEeBu6Q7fY3W26S6n/3vGE&#10;x5f35c03xWq0rRioD413CtJJAoJc5XXjagW7j/XDHESI6DS23pGCHwqwKm9vCsy1v7gNDdtYCx5x&#10;IUcFJsYulzJUhiyGie/IcXf0vcXIsa+l7vHC47aV0ySZSYuN4wsGO3oxVH1vz1ZBbe3n6x5Pe7MZ&#10;9NP6Xb7tju2XUvd34/MSRKQxXmH402d1KNnp4M9OB9FyzrIFowqy+RQEA9ljkoI4cDNbpCDLQv5/&#10;ofwFAAD//wMAUEsBAi0AFAAGAAgAAAAhALaDOJL+AAAA4QEAABMAAAAAAAAAAAAAAAAAAAAAAFtD&#10;b250ZW50X1R5cGVzXS54bWxQSwECLQAUAAYACAAAACEAOP0h/9YAAACUAQAACwAAAAAAAAAAAAAA&#10;AAAvAQAAX3JlbHMvLnJlbHNQSwECLQAUAAYACAAAACEA1uxf2hcDAADtBgAADgAAAAAAAAAAAAAA&#10;AAAuAgAAZHJzL2Uyb0RvYy54bWxQSwECLQAUAAYACAAAACEAO9J/qOAAAAAKAQAADwAAAAAAAAAA&#10;AAAAAABxBQAAZHJzL2Rvd25yZXYueG1sUEsFBgAAAAAEAAQA8wAAAH4GAAAAAA==&#10;" fillcolor="#b5d5a7" strokecolor="#70ad47" strokeweight=".5pt">
                    <v:fill color2="#9cca86" rotate="t" colors="0 #b5d5a7;.5 #aace99;1 #9cca86" focus="100%" type="gradient">
                      <o:fill v:ext="view" type="gradientUnscaled"/>
                    </v:fill>
                    <v:shadow on="t" color="black" opacity="26214f" origin="-.5,-.5" offset=".74836mm,.74836mm"/>
                    <v:textbox>
                      <w:txbxContent>
                        <w:p w:rsidR="002E2619" w:rsidRPr="007E2DE2" w:rsidRDefault="002E2619" w:rsidP="007E2DE2">
                          <w:pPr>
                            <w:jc w:val="center"/>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b/>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Romane Mortet</w:t>
                          </w:r>
                        </w:p>
                        <w:p w:rsidR="002E2619" w:rsidRPr="007E2DE2" w:rsidRDefault="002E2619" w:rsidP="007E2DE2">
                          <w:pPr>
                            <w:jc w:val="center"/>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E2DE2">
                            <w:rPr>
                              <w:i/>
                              <w:color w:val="000000"/>
                              <w:sz w:val="18"/>
                              <w:szCs w:val="1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Licence Pro Commerce et OenoTourisme</w:t>
                          </w:r>
                        </w:p>
                      </w:txbxContent>
                    </v:textbox>
                    <w10:wrap type="square" anchorx="margin"/>
                  </v:shape>
                </w:pict>
              </mc:Fallback>
            </mc:AlternateContent>
          </w:r>
        </w:p>
        <w:p w:rsidR="00BB242E" w:rsidRPr="00E06755" w:rsidRDefault="00576066" w:rsidP="00E06755">
          <w:pPr>
            <w:spacing w:after="200" w:line="264" w:lineRule="auto"/>
            <w:jc w:val="both"/>
            <w:rPr>
              <w:rFonts w:ascii="Times New Roman" w:hAnsi="Times New Roman" w:cs="Times New Roman"/>
              <w:color w:val="auto"/>
              <w:sz w:val="24"/>
              <w:szCs w:val="24"/>
            </w:rPr>
          </w:pPr>
          <w:r w:rsidRPr="00E06755">
            <w:rPr>
              <w:rFonts w:ascii="Times New Roman" w:eastAsia="Calibri" w:hAnsi="Times New Roman" w:cs="Times New Roman"/>
              <w:b/>
              <w:noProof/>
              <w:color w:val="auto"/>
              <w:sz w:val="22"/>
              <w:szCs w:val="2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mc:AlternateContent>
              <mc:Choice Requires="wps">
                <w:drawing>
                  <wp:anchor distT="45720" distB="45720" distL="114300" distR="114300" simplePos="0" relativeHeight="251694080" behindDoc="0" locked="0" layoutInCell="1" allowOverlap="1" wp14:anchorId="3AAA6534" wp14:editId="35F9488B">
                    <wp:simplePos x="0" y="0"/>
                    <wp:positionH relativeFrom="margin">
                      <wp:posOffset>-511175</wp:posOffset>
                    </wp:positionH>
                    <wp:positionV relativeFrom="paragraph">
                      <wp:posOffset>1427318</wp:posOffset>
                    </wp:positionV>
                    <wp:extent cx="1527175" cy="621030"/>
                    <wp:effectExtent l="38100" t="38100" r="111125" b="12192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175" cy="62103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headEnd/>
                              <a:tailEnd/>
                            </a:ln>
                            <a:effectLst>
                              <a:outerShdw blurRad="50800" dist="38100" dir="2700000" algn="tl" rotWithShape="0">
                                <a:prstClr val="black">
                                  <a:alpha val="40000"/>
                                </a:prstClr>
                              </a:outerShdw>
                            </a:effectLst>
                          </wps:spPr>
                          <wps:txbx>
                            <w:txbxContent>
                              <w:p w:rsidR="002E2619" w:rsidRDefault="002E2619" w:rsidP="007E2DE2">
                                <w:pPr>
                                  <w:jc w:val="center"/>
                                  <w:rPr>
                                    <w:b/>
                                  </w:rPr>
                                </w:pPr>
                                <w:r>
                                  <w:rPr>
                                    <w:b/>
                                  </w:rPr>
                                  <w:t>Christophe Jeanniard</w:t>
                                </w:r>
                              </w:p>
                              <w:p w:rsidR="002E2619" w:rsidRPr="00252923" w:rsidRDefault="002E2619" w:rsidP="007E2DE2">
                                <w:pPr>
                                  <w:jc w:val="center"/>
                                  <w:rPr>
                                    <w:i/>
                                    <w:sz w:val="18"/>
                                    <w:szCs w:val="18"/>
                                  </w:rPr>
                                </w:pPr>
                                <w:r>
                                  <w:rPr>
                                    <w:i/>
                                    <w:sz w:val="18"/>
                                    <w:szCs w:val="18"/>
                                  </w:rPr>
                                  <w:t>Tâcheron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A6534" id="_x0000_s1040" type="#_x0000_t202" style="position:absolute;left:0;text-align:left;margin-left:-40.25pt;margin-top:112.4pt;width:120.25pt;height:48.9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1YGFQMAAO4GAAAOAAAAZHJzL2Uyb0RvYy54bWysVdtu1DAQfUfiHyy/02Rv3TZqtipbFiGV&#10;iygIibeJ4yRWHTvY3mbL1zO2s+n2IiRQXyJfZo7PzJmZnJ3vWkluubFCq5xOjlJKuGK6FKrO6fdv&#10;mzcnlFgHqgSpFc/pHbf0fPX61VnfZXyqGy1LbgiCKJv1XU4b57osSSxreAv2SHdc4WWlTQsOt6ZO&#10;SgM9orcymabpcdJrU3ZGM24tnl7GS7oK+FXFmftcVZY7InOK3Fz4mvAt/DdZnUFWG+gawQYa8B8s&#10;WhAKHx2hLsEB2RrxBKoVzGirK3fEdJvoqhKMhxgwmkn6KJrrBjoeYsHk2G5Mk305WPbp9oshokTt&#10;ZpQoaFGjn6gUKTlxfOc4mfoc9Z3N0PS6Q2O3e6t3aB/itd2VZjeWKL1uQNX8whjdNxxK5DjxnsmB&#10;a8SxHqToP+oS34Kt0wFoV5nWJxBTQhAdtbob9UEehPknF9PlZLmghOHd8XSSzoKACWR7785Y957r&#10;lvhFTg3qH9Dh9so6zwayvcmgVrkRUhKj3Q/hmpDwfWi1RZ9gZUmnMZ40RmzqYi0NuQUsqc1mnabx&#10;XG5bDCkeTyZ4OhSXBXd/ni7GcyeUi9bHy+EQ2dmIHpjW9vB17/kPDA5eeshg9gyD5f7wrwxCUC9B&#10;4fQZCicePRTM0yQgq1EMKRTBQsvpYo4O6EIsA8mxgPfe2M1BVJ88qUiPpTJboB0DnC+VBIfLtkMH&#10;q2pKQNY4uJgzUVwtxeg8aPFA6VhD9tDMF9Ql2Cbahas4VlrhcLZJ0eb0JHJFb8h8d7xTZVg7EDKu&#10;MUap/DUPU2soPb1FiOum7Ekht+YrIOtFimCUlMIX+MynzW9wpE19GfldDMlJ+qiso3Se7li/hQR2&#10;EztEdg3EEEJiBykG61CPI5mwO+AZety3dWxwtyt2YaRMgyR+ABS6vMOuxzbzOvkfBi4abX5T0uPw&#10;RS1+bcFwSuQHhZ12OpnP0cyFzXyxRCBiDm+KwxtQDKFyisLG5dqFCe+zqfQFTphKhOa/Z4IR+A0O&#10;1dhp8Qfgp/bhPljd/6ZWfwAAAP//AwBQSwMEFAAGAAgAAAAhALd8QL/hAAAACwEAAA8AAABkcnMv&#10;ZG93bnJldi54bWxMj8tOwzAQRfdI/IM1SOxau24bVSGTKiAhsUACAosu3XiaR2M7it02/D3uii5H&#10;c3XvOdl2Mj070+hbZxEWcwGMbOV0a2uEn+/X2QaYD8pq1TtLCL/kYZvf32Uq1e5iv+hchprFEutT&#10;hdCEMKSc+6oho/zcDWTj7+BGo0I8x5rrUV1iuem5FCLhRrU2LjRqoJeGqmN5MggHvl6RXna7z4+y&#10;LHZvsnt+LzrEx4epeAIWaAr/YbjiR3TII9Penaz2rEeYbcQ6RhGkXEWHayIR0W6PsJQyAZ5n/NYh&#10;/wMAAP//AwBQSwECLQAUAAYACAAAACEAtoM4kv4AAADhAQAAEwAAAAAAAAAAAAAAAAAAAAAAW0Nv&#10;bnRlbnRfVHlwZXNdLnhtbFBLAQItABQABgAIAAAAIQA4/SH/1gAAAJQBAAALAAAAAAAAAAAAAAAA&#10;AC8BAABfcmVscy8ucmVsc1BLAQItABQABgAIAAAAIQDN11YGFQMAAO4GAAAOAAAAAAAAAAAAAAAA&#10;AC4CAABkcnMvZTJvRG9jLnhtbFBLAQItABQABgAIAAAAIQC3fEC/4QAAAAsBAAAPAAAAAAAAAAAA&#10;AAAAAG8FAABkcnMvZG93bnJldi54bWxQSwUGAAAAAAQABADzAAAAfQYAAAAA&#10;" fillcolor="#ffdd9c" strokecolor="#ffc000" strokeweight=".5pt">
                    <v:fill color2="#ffd479" rotate="t" colors="0 #ffdd9c;.5 #ffd78e;1 #ffd479" focus="100%" type="gradient">
                      <o:fill v:ext="view" type="gradientUnscaled"/>
                    </v:fill>
                    <v:shadow on="t" color="black" opacity="26214f" origin="-.5,-.5" offset=".74836mm,.74836mm"/>
                    <v:textbox>
                      <w:txbxContent>
                        <w:p w:rsidR="002E2619" w:rsidRDefault="002E2619" w:rsidP="007E2DE2">
                          <w:pPr>
                            <w:jc w:val="center"/>
                            <w:rPr>
                              <w:b/>
                            </w:rPr>
                          </w:pPr>
                          <w:r>
                            <w:rPr>
                              <w:b/>
                            </w:rPr>
                            <w:t>Christophe Jeanniard</w:t>
                          </w:r>
                        </w:p>
                        <w:p w:rsidR="002E2619" w:rsidRPr="00252923" w:rsidRDefault="002E2619" w:rsidP="007E2DE2">
                          <w:pPr>
                            <w:jc w:val="center"/>
                            <w:rPr>
                              <w:i/>
                              <w:sz w:val="18"/>
                              <w:szCs w:val="18"/>
                            </w:rPr>
                          </w:pPr>
                          <w:r>
                            <w:rPr>
                              <w:i/>
                              <w:sz w:val="18"/>
                              <w:szCs w:val="18"/>
                            </w:rPr>
                            <w:t>Tâcheron</w:t>
                          </w:r>
                        </w:p>
                      </w:txbxContent>
                    </v:textbox>
                    <w10:wrap type="square" anchorx="margin"/>
                  </v:shape>
                </w:pict>
              </mc:Fallback>
            </mc:AlternateContent>
          </w:r>
        </w:p>
        <w:p w:rsidR="002A1019" w:rsidRPr="00E06755" w:rsidRDefault="002A1019" w:rsidP="00E06755">
          <w:pPr>
            <w:spacing w:after="200" w:line="264"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br w:type="page"/>
          </w:r>
        </w:p>
        <w:p w:rsidR="00C743AE" w:rsidRPr="00E06755" w:rsidRDefault="002D793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 xml:space="preserve">L'entreprise à un </w:t>
          </w:r>
          <w:r w:rsidR="00CC3803" w:rsidRPr="00E06755">
            <w:rPr>
              <w:rFonts w:ascii="Times New Roman" w:hAnsi="Times New Roman" w:cs="Times New Roman"/>
              <w:color w:val="auto"/>
              <w:sz w:val="24"/>
              <w:szCs w:val="24"/>
            </w:rPr>
            <w:t xml:space="preserve">effectif de </w:t>
          </w:r>
          <w:r w:rsidR="00AC26CD" w:rsidRPr="00E06755">
            <w:rPr>
              <w:rFonts w:ascii="Times New Roman" w:hAnsi="Times New Roman" w:cs="Times New Roman"/>
              <w:color w:val="auto"/>
              <w:sz w:val="24"/>
              <w:szCs w:val="24"/>
            </w:rPr>
            <w:t xml:space="preserve">13 </w:t>
          </w:r>
          <w:r w:rsidR="00CC3803" w:rsidRPr="00E06755">
            <w:rPr>
              <w:rFonts w:ascii="Times New Roman" w:hAnsi="Times New Roman" w:cs="Times New Roman"/>
              <w:color w:val="auto"/>
              <w:sz w:val="24"/>
              <w:szCs w:val="24"/>
            </w:rPr>
            <w:t xml:space="preserve">salariés. </w:t>
          </w:r>
        </w:p>
        <w:p w:rsidR="00AC26CD" w:rsidRPr="00E06755" w:rsidRDefault="00AC26CD"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C</w:t>
          </w:r>
          <w:r w:rsidR="001B093D" w:rsidRPr="00E06755">
            <w:rPr>
              <w:rFonts w:ascii="Times New Roman" w:hAnsi="Times New Roman" w:cs="Times New Roman"/>
              <w:color w:val="auto"/>
              <w:sz w:val="24"/>
              <w:szCs w:val="24"/>
            </w:rPr>
            <w:t>omme nous pouvon</w:t>
          </w:r>
          <w:r w:rsidRPr="00E06755">
            <w:rPr>
              <w:rFonts w:ascii="Times New Roman" w:hAnsi="Times New Roman" w:cs="Times New Roman"/>
              <w:color w:val="auto"/>
              <w:sz w:val="24"/>
              <w:szCs w:val="24"/>
            </w:rPr>
            <w:t>s le voir</w:t>
          </w:r>
          <w:r w:rsidR="001B093D" w:rsidRPr="00E06755">
            <w:rPr>
              <w:rFonts w:ascii="Times New Roman" w:hAnsi="Times New Roman" w:cs="Times New Roman"/>
              <w:color w:val="auto"/>
              <w:sz w:val="24"/>
              <w:szCs w:val="24"/>
            </w:rPr>
            <w:t xml:space="preserve"> précédemment l'équipe administrative est composée de 3 personnes, Marie Carminati (salariée à mi-temps), Romane Mortet sous la direction de Laurent Berger. Cette équipe a pour tâches, la gestion administrative et logistique du domaine, les opérations de marketing et les activités commerciales.</w:t>
          </w:r>
        </w:p>
        <w:p w:rsidR="0019104D" w:rsidRPr="00E06755" w:rsidRDefault="001B093D" w:rsidP="00E06755">
          <w:p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L'équipe technique est composée de 2 entités distinctes :</w:t>
          </w:r>
        </w:p>
        <w:p w:rsidR="0019104D" w:rsidRPr="00E06755" w:rsidRDefault="0019104D" w:rsidP="00E06755">
          <w:pPr>
            <w:pStyle w:val="Paragraphedeliste"/>
            <w:numPr>
              <w:ilvl w:val="0"/>
              <w:numId w:val="20"/>
            </w:num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w:t>
          </w:r>
          <w:r w:rsidR="001B093D" w:rsidRPr="00E06755">
            <w:rPr>
              <w:rFonts w:ascii="Times New Roman" w:hAnsi="Times New Roman" w:cs="Times New Roman"/>
              <w:color w:val="auto"/>
              <w:sz w:val="24"/>
              <w:szCs w:val="24"/>
            </w:rPr>
            <w:t xml:space="preserve">e secteur Viti-Vinicole </w:t>
          </w:r>
          <w:r w:rsidRPr="00E06755">
            <w:rPr>
              <w:rFonts w:ascii="Times New Roman" w:hAnsi="Times New Roman" w:cs="Times New Roman"/>
              <w:color w:val="auto"/>
              <w:sz w:val="24"/>
              <w:szCs w:val="24"/>
            </w:rPr>
            <w:t xml:space="preserve">: 4 </w:t>
          </w:r>
          <w:r w:rsidR="001B093D" w:rsidRPr="00E06755">
            <w:rPr>
              <w:rFonts w:ascii="Times New Roman" w:hAnsi="Times New Roman" w:cs="Times New Roman"/>
              <w:color w:val="auto"/>
              <w:sz w:val="24"/>
              <w:szCs w:val="24"/>
            </w:rPr>
            <w:t>salariés</w:t>
          </w:r>
          <w:r w:rsidRPr="00E06755">
            <w:rPr>
              <w:rFonts w:ascii="Times New Roman" w:hAnsi="Times New Roman" w:cs="Times New Roman"/>
              <w:color w:val="auto"/>
              <w:sz w:val="24"/>
              <w:szCs w:val="24"/>
            </w:rPr>
            <w:t xml:space="preserve"> dont 3 sous la respons</w:t>
          </w:r>
          <w:r w:rsidR="00C743AE" w:rsidRPr="00E06755">
            <w:rPr>
              <w:rFonts w:ascii="Times New Roman" w:hAnsi="Times New Roman" w:cs="Times New Roman"/>
              <w:color w:val="auto"/>
              <w:sz w:val="24"/>
              <w:szCs w:val="24"/>
            </w:rPr>
            <w:t>abilité du r</w:t>
          </w:r>
          <w:r w:rsidRPr="00E06755">
            <w:rPr>
              <w:rFonts w:ascii="Times New Roman" w:hAnsi="Times New Roman" w:cs="Times New Roman"/>
              <w:color w:val="auto"/>
              <w:sz w:val="24"/>
              <w:szCs w:val="24"/>
            </w:rPr>
            <w:t>esponsa</w:t>
          </w:r>
          <w:r w:rsidR="00C743AE" w:rsidRPr="00E06755">
            <w:rPr>
              <w:rFonts w:ascii="Times New Roman" w:hAnsi="Times New Roman" w:cs="Times New Roman"/>
              <w:color w:val="auto"/>
              <w:sz w:val="24"/>
              <w:szCs w:val="24"/>
            </w:rPr>
            <w:t>ble de c</w:t>
          </w:r>
          <w:r w:rsidRPr="00E06755">
            <w:rPr>
              <w:rFonts w:ascii="Times New Roman" w:hAnsi="Times New Roman" w:cs="Times New Roman"/>
              <w:color w:val="auto"/>
              <w:sz w:val="24"/>
              <w:szCs w:val="24"/>
            </w:rPr>
            <w:t xml:space="preserve">uverie, Monsieur Bruno Mathieu De Fossey. Dans ce secteur, les personnes </w:t>
          </w:r>
          <w:r w:rsidR="00C743AE" w:rsidRPr="00E06755">
            <w:rPr>
              <w:rFonts w:ascii="Times New Roman" w:hAnsi="Times New Roman" w:cs="Times New Roman"/>
              <w:color w:val="auto"/>
              <w:sz w:val="24"/>
              <w:szCs w:val="24"/>
            </w:rPr>
            <w:t>sont polyvalentes.</w:t>
          </w:r>
        </w:p>
        <w:p w:rsidR="00C743AE" w:rsidRPr="00E06755" w:rsidRDefault="0019104D" w:rsidP="00E06755">
          <w:pPr>
            <w:pStyle w:val="Paragraphedeliste"/>
            <w:numPr>
              <w:ilvl w:val="0"/>
              <w:numId w:val="20"/>
            </w:num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w:t>
          </w:r>
          <w:r w:rsidR="001B093D" w:rsidRPr="00E06755">
            <w:rPr>
              <w:rFonts w:ascii="Times New Roman" w:hAnsi="Times New Roman" w:cs="Times New Roman"/>
              <w:color w:val="auto"/>
              <w:sz w:val="24"/>
              <w:szCs w:val="24"/>
            </w:rPr>
            <w:t>e secteur Viticole</w:t>
          </w:r>
          <w:r w:rsidRPr="00E06755">
            <w:rPr>
              <w:rFonts w:ascii="Times New Roman" w:hAnsi="Times New Roman" w:cs="Times New Roman"/>
              <w:color w:val="auto"/>
              <w:sz w:val="24"/>
              <w:szCs w:val="24"/>
            </w:rPr>
            <w:t xml:space="preserve"> : 4 tâcherons sous la responsabilité directe de Monsieur David Duband.</w:t>
          </w:r>
        </w:p>
        <w:p w:rsidR="00C743AE" w:rsidRPr="00E06755" w:rsidRDefault="00C743AE" w:rsidP="00E06755">
          <w:pPr>
            <w:pStyle w:val="Paragraphedeliste"/>
            <w:spacing w:after="200" w:line="360" w:lineRule="auto"/>
            <w:jc w:val="both"/>
            <w:rPr>
              <w:rFonts w:ascii="Times New Roman" w:hAnsi="Times New Roman" w:cs="Times New Roman"/>
              <w:color w:val="auto"/>
              <w:sz w:val="24"/>
              <w:szCs w:val="24"/>
            </w:rPr>
          </w:pPr>
        </w:p>
        <w:p w:rsidR="00C743AE" w:rsidRPr="00E06755" w:rsidRDefault="00C743AE" w:rsidP="00E06755">
          <w:p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comptable et la personne s'occupant de l'entretien des locaux du domaine sont présentes une fois par semaine.</w:t>
          </w:r>
        </w:p>
        <w:p w:rsidR="00C743AE" w:rsidRPr="00E06755" w:rsidRDefault="007E2DE2" w:rsidP="00E06755">
          <w:p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travail de la vigne nécessite une main d'œuvre importante. Il faut ajouter des saisonniers, soit 6 personnes pour les travaux en vert, une cinquantaine de coupeurs pendant toute la période des vendanges soit 10 UTH</w:t>
          </w:r>
          <w:r w:rsidR="00704EC2" w:rsidRPr="00E06755">
            <w:rPr>
              <w:rStyle w:val="Appelnotedebasdep"/>
              <w:rFonts w:ascii="Times New Roman" w:hAnsi="Times New Roman" w:cs="Times New Roman"/>
              <w:color w:val="auto"/>
              <w:sz w:val="24"/>
              <w:szCs w:val="24"/>
            </w:rPr>
            <w:footnoteReference w:id="4"/>
          </w:r>
          <w:r w:rsidRPr="00E06755">
            <w:rPr>
              <w:rFonts w:ascii="Times New Roman" w:hAnsi="Times New Roman" w:cs="Times New Roman"/>
              <w:color w:val="auto"/>
              <w:sz w:val="24"/>
              <w:szCs w:val="24"/>
            </w:rPr>
            <w:t xml:space="preserve"> en tout pour le domaine sur l'année de travail.</w:t>
          </w:r>
        </w:p>
        <w:p w:rsidR="00DA583E" w:rsidRPr="00E06755" w:rsidRDefault="00DA583E" w:rsidP="00E06755">
          <w:pPr>
            <w:spacing w:after="200" w:line="360" w:lineRule="auto"/>
            <w:jc w:val="both"/>
            <w:rPr>
              <w:rFonts w:ascii="Times New Roman" w:hAnsi="Times New Roman" w:cs="Times New Roman"/>
              <w:color w:val="auto"/>
              <w:sz w:val="24"/>
              <w:szCs w:val="24"/>
            </w:rPr>
          </w:pPr>
        </w:p>
        <w:p w:rsidR="00D22BFE" w:rsidRPr="005840AE" w:rsidRDefault="00AD418F" w:rsidP="00E06755">
          <w:pPr>
            <w:spacing w:after="200" w:line="360" w:lineRule="auto"/>
            <w:jc w:val="both"/>
            <w:rPr>
              <w:rFonts w:ascii="Times New Roman" w:eastAsiaTheme="majorEastAsia" w:hAnsi="Times New Roman" w:cs="Times New Roman"/>
              <w:color w:val="D8730E"/>
              <w:sz w:val="40"/>
              <w:szCs w:val="40"/>
            </w:rPr>
          </w:pPr>
          <w:r w:rsidRPr="005840AE">
            <w:rPr>
              <w:rFonts w:ascii="Times New Roman" w:eastAsiaTheme="majorEastAsia" w:hAnsi="Times New Roman" w:cs="Times New Roman"/>
              <w:color w:val="D8730E"/>
              <w:sz w:val="40"/>
              <w:szCs w:val="40"/>
            </w:rPr>
            <w:t>II -</w:t>
          </w:r>
          <w:r w:rsidR="000C490F" w:rsidRPr="005840AE">
            <w:rPr>
              <w:rFonts w:ascii="Times New Roman" w:eastAsiaTheme="majorEastAsia" w:hAnsi="Times New Roman" w:cs="Times New Roman"/>
              <w:color w:val="D8730E"/>
              <w:sz w:val="40"/>
              <w:szCs w:val="40"/>
            </w:rPr>
            <w:t xml:space="preserve"> </w:t>
          </w:r>
          <w:r w:rsidRPr="005840AE">
            <w:rPr>
              <w:rFonts w:ascii="Times New Roman" w:eastAsiaTheme="majorEastAsia" w:hAnsi="Times New Roman" w:cs="Times New Roman"/>
              <w:color w:val="D8730E"/>
              <w:sz w:val="40"/>
              <w:szCs w:val="40"/>
            </w:rPr>
            <w:t>La Communication et les principaux circuits de distributions</w:t>
          </w:r>
        </w:p>
        <w:p w:rsidR="00DA583E" w:rsidRPr="00E06755" w:rsidRDefault="00DA583E" w:rsidP="00E06755">
          <w:pPr>
            <w:spacing w:after="200" w:line="360" w:lineRule="auto"/>
            <w:jc w:val="both"/>
            <w:rPr>
              <w:rFonts w:ascii="Times New Roman" w:eastAsiaTheme="majorEastAsia" w:hAnsi="Times New Roman" w:cs="Times New Roman"/>
              <w:color w:val="auto"/>
              <w:sz w:val="32"/>
              <w:szCs w:val="32"/>
            </w:rPr>
          </w:pPr>
        </w:p>
        <w:p w:rsidR="000C490F" w:rsidRPr="00E06755" w:rsidRDefault="00290B66" w:rsidP="00E06755">
          <w:pPr>
            <w:pStyle w:val="Paragraphedeliste"/>
            <w:numPr>
              <w:ilvl w:val="0"/>
              <w:numId w:val="22"/>
            </w:numPr>
            <w:spacing w:after="200" w:line="360" w:lineRule="auto"/>
            <w:jc w:val="both"/>
            <w:rPr>
              <w:rFonts w:ascii="Times New Roman" w:eastAsiaTheme="majorEastAsia" w:hAnsi="Times New Roman" w:cs="Times New Roman"/>
              <w:color w:val="auto"/>
              <w:sz w:val="32"/>
              <w:szCs w:val="32"/>
            </w:rPr>
          </w:pPr>
          <w:r w:rsidRPr="00E06755">
            <w:rPr>
              <w:rFonts w:ascii="Times New Roman" w:eastAsiaTheme="majorEastAsia" w:hAnsi="Times New Roman" w:cs="Times New Roman"/>
              <w:color w:val="auto"/>
              <w:sz w:val="32"/>
              <w:szCs w:val="32"/>
            </w:rPr>
            <w:t>Communication et stratégie commerciale</w:t>
          </w:r>
        </w:p>
        <w:p w:rsidR="00834BF1" w:rsidRPr="00E06755" w:rsidRDefault="00290B66" w:rsidP="00E06755">
          <w:p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Nous avons une bonne notoriété de par la qualité de nos vins produits en viticulture biologique ainsi que sa stratégie commerciale très développée au niveau national et international</w:t>
          </w:r>
          <w:r w:rsidR="00834BF1" w:rsidRPr="00E06755">
            <w:rPr>
              <w:rFonts w:ascii="Times New Roman" w:eastAsiaTheme="majorEastAsia" w:hAnsi="Times New Roman" w:cs="Times New Roman"/>
              <w:color w:val="auto"/>
              <w:sz w:val="24"/>
              <w:szCs w:val="24"/>
            </w:rPr>
            <w:t>.</w:t>
          </w:r>
        </w:p>
        <w:p w:rsidR="00290B66" w:rsidRPr="00E06755" w:rsidRDefault="00290B66" w:rsidP="00E06755">
          <w:pPr>
            <w:spacing w:before="0" w:after="0" w:line="360" w:lineRule="auto"/>
            <w:jc w:val="both"/>
            <w:rPr>
              <w:rFonts w:ascii="Times New Roman" w:eastAsiaTheme="majorEastAsia" w:hAnsi="Times New Roman" w:cs="Times New Roman"/>
              <w:b/>
              <w:color w:val="auto"/>
              <w:sz w:val="24"/>
              <w:szCs w:val="24"/>
            </w:rPr>
          </w:pPr>
          <w:r w:rsidRPr="00E06755">
            <w:rPr>
              <w:rFonts w:ascii="Times New Roman" w:eastAsiaTheme="majorEastAsia" w:hAnsi="Times New Roman" w:cs="Times New Roman"/>
              <w:color w:val="auto"/>
              <w:sz w:val="24"/>
              <w:szCs w:val="24"/>
            </w:rPr>
            <w:t>Articles dans les magazines et gu</w:t>
          </w:r>
          <w:r w:rsidR="00683EEF" w:rsidRPr="00E06755">
            <w:rPr>
              <w:rFonts w:ascii="Times New Roman" w:eastAsiaTheme="majorEastAsia" w:hAnsi="Times New Roman" w:cs="Times New Roman"/>
              <w:color w:val="auto"/>
              <w:sz w:val="24"/>
              <w:szCs w:val="24"/>
            </w:rPr>
            <w:t>ides spécialisés dans le vin : Guide Hachette, Revue des V</w:t>
          </w:r>
          <w:r w:rsidRPr="00E06755">
            <w:rPr>
              <w:rFonts w:ascii="Times New Roman" w:eastAsiaTheme="majorEastAsia" w:hAnsi="Times New Roman" w:cs="Times New Roman"/>
              <w:color w:val="auto"/>
              <w:sz w:val="24"/>
              <w:szCs w:val="24"/>
            </w:rPr>
            <w:t xml:space="preserve">ins de France </w:t>
          </w:r>
          <w:r w:rsidR="006A00E2" w:rsidRPr="00576066">
            <w:rPr>
              <w:rFonts w:ascii="Times New Roman" w:eastAsiaTheme="majorEastAsia" w:hAnsi="Times New Roman" w:cs="Times New Roman"/>
              <w:color w:val="auto"/>
              <w:sz w:val="24"/>
              <w:szCs w:val="24"/>
            </w:rPr>
            <w:t>(</w:t>
          </w:r>
          <w:r w:rsidR="006A00E2" w:rsidRPr="00576066">
            <w:rPr>
              <w:rFonts w:ascii="Times New Roman" w:eastAsiaTheme="majorEastAsia" w:hAnsi="Times New Roman" w:cs="Times New Roman"/>
              <w:i/>
              <w:color w:val="auto"/>
              <w:sz w:val="24"/>
              <w:szCs w:val="24"/>
            </w:rPr>
            <w:t>C</w:t>
          </w:r>
          <w:r w:rsidR="00576066">
            <w:rPr>
              <w:rFonts w:ascii="Times New Roman" w:eastAsiaTheme="majorEastAsia" w:hAnsi="Times New Roman" w:cs="Times New Roman"/>
              <w:i/>
              <w:color w:val="auto"/>
              <w:sz w:val="24"/>
              <w:szCs w:val="24"/>
            </w:rPr>
            <w:t>f : Annexe 2, page 24</w:t>
          </w:r>
          <w:r w:rsidRPr="00576066">
            <w:rPr>
              <w:rFonts w:ascii="Times New Roman" w:eastAsiaTheme="majorEastAsia" w:hAnsi="Times New Roman" w:cs="Times New Roman"/>
              <w:color w:val="auto"/>
              <w:sz w:val="24"/>
              <w:szCs w:val="24"/>
            </w:rPr>
            <w:t>).</w:t>
          </w:r>
        </w:p>
        <w:p w:rsidR="00834BF1" w:rsidRPr="00E06755" w:rsidRDefault="00834BF1" w:rsidP="00E06755">
          <w:p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lastRenderedPageBreak/>
            <w:t xml:space="preserve">Les informations sur internet et </w:t>
          </w:r>
          <w:r w:rsidR="00EC6710" w:rsidRPr="00E06755">
            <w:rPr>
              <w:rFonts w:ascii="Times New Roman" w:eastAsiaTheme="majorEastAsia" w:hAnsi="Times New Roman" w:cs="Times New Roman"/>
              <w:color w:val="auto"/>
              <w:sz w:val="24"/>
              <w:szCs w:val="24"/>
            </w:rPr>
            <w:t>notre réputation</w:t>
          </w:r>
          <w:r w:rsidR="00E358BF">
            <w:rPr>
              <w:rFonts w:ascii="Times New Roman" w:eastAsiaTheme="majorEastAsia" w:hAnsi="Times New Roman" w:cs="Times New Roman"/>
              <w:color w:val="auto"/>
              <w:sz w:val="24"/>
              <w:szCs w:val="24"/>
            </w:rPr>
            <w:t xml:space="preserve"> ne cess</w:t>
          </w:r>
          <w:r w:rsidR="00EE5197">
            <w:rPr>
              <w:rFonts w:ascii="Times New Roman" w:eastAsiaTheme="majorEastAsia" w:hAnsi="Times New Roman" w:cs="Times New Roman"/>
              <w:color w:val="auto"/>
              <w:sz w:val="24"/>
              <w:szCs w:val="24"/>
            </w:rPr>
            <w:t>ant de progresser,</w:t>
          </w:r>
          <w:r w:rsidR="00683EEF" w:rsidRPr="00E06755">
            <w:rPr>
              <w:rFonts w:ascii="Times New Roman" w:eastAsiaTheme="majorEastAsia" w:hAnsi="Times New Roman" w:cs="Times New Roman"/>
              <w:color w:val="auto"/>
              <w:sz w:val="24"/>
              <w:szCs w:val="24"/>
            </w:rPr>
            <w:t xml:space="preserve"> elles </w:t>
          </w:r>
          <w:r w:rsidRPr="00E06755">
            <w:rPr>
              <w:rFonts w:ascii="Times New Roman" w:eastAsiaTheme="majorEastAsia" w:hAnsi="Times New Roman" w:cs="Times New Roman"/>
              <w:color w:val="auto"/>
              <w:sz w:val="24"/>
              <w:szCs w:val="24"/>
            </w:rPr>
            <w:t>nous permettent d'élargir notre clientèle.</w:t>
          </w:r>
        </w:p>
        <w:p w:rsidR="00834BF1" w:rsidRPr="00E06755" w:rsidRDefault="00834BF1" w:rsidP="00E06755">
          <w:pPr>
            <w:spacing w:before="0" w:after="0" w:line="360" w:lineRule="auto"/>
            <w:jc w:val="both"/>
            <w:rPr>
              <w:rFonts w:ascii="Times New Roman" w:eastAsiaTheme="majorEastAsia" w:hAnsi="Times New Roman" w:cs="Times New Roman"/>
              <w:color w:val="auto"/>
              <w:sz w:val="24"/>
              <w:szCs w:val="24"/>
            </w:rPr>
          </w:pPr>
        </w:p>
        <w:p w:rsidR="00834BF1" w:rsidRPr="00E06755" w:rsidRDefault="00834BF1" w:rsidP="00E06755">
          <w:p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La stratégie de communication du groupe est orientée sur la qualité constante, le savoir-faire, les nouvelles technologies, une image de marque 'haut de gamme", une large gamme d'appellations avec un prix nous permettant de nous positionner et de nous différencier de nos concurrents.</w:t>
          </w:r>
        </w:p>
        <w:p w:rsidR="00834BF1" w:rsidRPr="00E06755" w:rsidRDefault="00834BF1" w:rsidP="00E06755">
          <w:pPr>
            <w:spacing w:before="0" w:after="0" w:line="360" w:lineRule="auto"/>
            <w:jc w:val="both"/>
            <w:rPr>
              <w:rFonts w:ascii="Times New Roman" w:eastAsiaTheme="majorEastAsia" w:hAnsi="Times New Roman" w:cs="Times New Roman"/>
              <w:color w:val="auto"/>
              <w:sz w:val="24"/>
              <w:szCs w:val="24"/>
            </w:rPr>
          </w:pPr>
        </w:p>
        <w:p w:rsidR="00834BF1" w:rsidRPr="00E06755" w:rsidRDefault="00834BF1" w:rsidP="00E06755">
          <w:p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Afin de communiquer en faveur de cette stratégie commerciale nous utilisons différents outils tels que :</w:t>
          </w:r>
        </w:p>
        <w:p w:rsidR="00DA583E" w:rsidRPr="00E06755" w:rsidRDefault="00DA583E" w:rsidP="00E06755">
          <w:pPr>
            <w:spacing w:before="0" w:after="0" w:line="360" w:lineRule="auto"/>
            <w:jc w:val="both"/>
            <w:rPr>
              <w:rFonts w:ascii="Times New Roman" w:eastAsiaTheme="majorEastAsia" w:hAnsi="Times New Roman" w:cs="Times New Roman"/>
              <w:color w:val="auto"/>
              <w:sz w:val="24"/>
              <w:szCs w:val="24"/>
            </w:rPr>
          </w:pPr>
        </w:p>
        <w:p w:rsidR="000029D7" w:rsidRPr="000029D7" w:rsidRDefault="00834BF1" w:rsidP="000029D7">
          <w:pPr>
            <w:pStyle w:val="Paragraphedeliste"/>
            <w:numPr>
              <w:ilvl w:val="0"/>
              <w:numId w:val="26"/>
            </w:num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Un site Web simple et ludique réalisé par "Vinium" qui est une entreprise spécialisée dan</w:t>
          </w:r>
          <w:r w:rsidR="000029D7">
            <w:rPr>
              <w:rFonts w:ascii="Times New Roman" w:eastAsiaTheme="majorEastAsia" w:hAnsi="Times New Roman" w:cs="Times New Roman"/>
              <w:color w:val="auto"/>
              <w:sz w:val="24"/>
              <w:szCs w:val="24"/>
            </w:rPr>
            <w:t>s la création de site internet.</w:t>
          </w:r>
          <w:r w:rsidR="000029D7" w:rsidRPr="000029D7">
            <w:rPr>
              <w:rFonts w:ascii="Times New Roman" w:hAnsi="Times New Roman" w:cs="Times New Roman"/>
              <w:sz w:val="24"/>
              <w:szCs w:val="24"/>
            </w:rPr>
            <w:t xml:space="preserve"> </w:t>
          </w:r>
          <w:r w:rsidR="000029D7" w:rsidRPr="000029D7">
            <w:rPr>
              <w:rFonts w:ascii="Times New Roman" w:hAnsi="Times New Roman" w:cs="Times New Roman"/>
              <w:sz w:val="24"/>
              <w:szCs w:val="24"/>
            </w:rPr>
            <w:fldChar w:fldCharType="begin"/>
          </w:r>
          <w:r w:rsidR="000029D7" w:rsidRPr="000029D7">
            <w:rPr>
              <w:rFonts w:ascii="Times New Roman" w:hAnsi="Times New Roman" w:cs="Times New Roman"/>
              <w:sz w:val="24"/>
              <w:szCs w:val="24"/>
            </w:rPr>
            <w:instrText xml:space="preserve"> HYPERLINK "http://duband.vinium.com/fr/" </w:instrText>
          </w:r>
          <w:r w:rsidR="000029D7" w:rsidRPr="000029D7">
            <w:rPr>
              <w:rFonts w:ascii="Times New Roman" w:hAnsi="Times New Roman" w:cs="Times New Roman"/>
              <w:sz w:val="24"/>
              <w:szCs w:val="24"/>
            </w:rPr>
            <w:fldChar w:fldCharType="separate"/>
          </w:r>
          <w:r w:rsidR="000029D7" w:rsidRPr="000029D7">
            <w:rPr>
              <w:rFonts w:ascii="Times New Roman" w:eastAsiaTheme="majorEastAsia" w:hAnsi="Times New Roman" w:cs="Times New Roman"/>
              <w:color w:val="D8730E"/>
              <w:sz w:val="24"/>
              <w:szCs w:val="24"/>
            </w:rPr>
            <w:t>http://duband.viniu</w:t>
          </w:r>
          <w:r w:rsidR="000029D7" w:rsidRPr="000029D7">
            <w:rPr>
              <w:rFonts w:ascii="Times New Roman" w:eastAsiaTheme="majorEastAsia" w:hAnsi="Times New Roman" w:cs="Times New Roman"/>
              <w:color w:val="D8730E"/>
              <w:sz w:val="24"/>
              <w:szCs w:val="24"/>
            </w:rPr>
            <w:t>m.co</w:t>
          </w:r>
          <w:bookmarkStart w:id="0" w:name="_GoBack"/>
          <w:bookmarkEnd w:id="0"/>
          <w:r w:rsidR="000029D7" w:rsidRPr="000029D7">
            <w:rPr>
              <w:rFonts w:ascii="Times New Roman" w:eastAsiaTheme="majorEastAsia" w:hAnsi="Times New Roman" w:cs="Times New Roman"/>
              <w:color w:val="D8730E"/>
              <w:sz w:val="24"/>
              <w:szCs w:val="24"/>
            </w:rPr>
            <w:t>m/fr/</w:t>
          </w:r>
          <w:r w:rsidR="000029D7" w:rsidRPr="000029D7">
            <w:rPr>
              <w:rFonts w:ascii="Times New Roman" w:hAnsi="Times New Roman" w:cs="Times New Roman"/>
              <w:sz w:val="24"/>
              <w:szCs w:val="24"/>
            </w:rPr>
            <w:fldChar w:fldCharType="end"/>
          </w:r>
        </w:p>
        <w:p w:rsidR="00834BF1" w:rsidRPr="00E06755" w:rsidRDefault="00834BF1" w:rsidP="00E06755">
          <w:pPr>
            <w:pStyle w:val="Paragraphedeliste"/>
            <w:numPr>
              <w:ilvl w:val="0"/>
              <w:numId w:val="26"/>
            </w:num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De nombreuses parutions dans des articles de presses spécialisées.</w:t>
          </w:r>
        </w:p>
        <w:p w:rsidR="00834BF1" w:rsidRPr="00E06755" w:rsidRDefault="00834BF1" w:rsidP="00E06755">
          <w:pPr>
            <w:pStyle w:val="Paragraphedeliste"/>
            <w:numPr>
              <w:ilvl w:val="0"/>
              <w:numId w:val="26"/>
            </w:num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Nos produits</w:t>
          </w:r>
          <w:r w:rsidR="002C494B" w:rsidRPr="00E06755">
            <w:rPr>
              <w:rFonts w:ascii="Times New Roman" w:eastAsiaTheme="majorEastAsia" w:hAnsi="Times New Roman" w:cs="Times New Roman"/>
              <w:color w:val="auto"/>
              <w:sz w:val="24"/>
              <w:szCs w:val="24"/>
            </w:rPr>
            <w:t xml:space="preserve"> référencés et commercialisés</w:t>
          </w:r>
          <w:r w:rsidRPr="00E06755">
            <w:rPr>
              <w:rFonts w:ascii="Times New Roman" w:eastAsiaTheme="majorEastAsia" w:hAnsi="Times New Roman" w:cs="Times New Roman"/>
              <w:color w:val="auto"/>
              <w:sz w:val="24"/>
              <w:szCs w:val="24"/>
            </w:rPr>
            <w:t xml:space="preserve"> chez des cavistes, des grands restaurants et hôtels</w:t>
          </w:r>
          <w:r w:rsidR="002C494B" w:rsidRPr="00E06755">
            <w:rPr>
              <w:rFonts w:ascii="Times New Roman" w:eastAsiaTheme="majorEastAsia" w:hAnsi="Times New Roman" w:cs="Times New Roman"/>
              <w:color w:val="auto"/>
              <w:sz w:val="24"/>
              <w:szCs w:val="24"/>
            </w:rPr>
            <w:t xml:space="preserve"> avec une forte notoriété et un flux important de clients.</w:t>
          </w:r>
        </w:p>
        <w:p w:rsidR="002C494B" w:rsidRPr="00E06755" w:rsidRDefault="002C494B" w:rsidP="00E06755">
          <w:pPr>
            <w:pStyle w:val="Paragraphedeliste"/>
            <w:numPr>
              <w:ilvl w:val="0"/>
              <w:numId w:val="26"/>
            </w:num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La participation à des salons</w:t>
          </w:r>
          <w:r w:rsidR="001A408E" w:rsidRPr="00E06755">
            <w:rPr>
              <w:rFonts w:ascii="Times New Roman" w:eastAsiaTheme="majorEastAsia" w:hAnsi="Times New Roman" w:cs="Times New Roman"/>
              <w:color w:val="auto"/>
              <w:sz w:val="24"/>
              <w:szCs w:val="24"/>
            </w:rPr>
            <w:t xml:space="preserve"> en France et à l'étranger (la P</w:t>
          </w:r>
          <w:r w:rsidRPr="00E06755">
            <w:rPr>
              <w:rFonts w:ascii="Times New Roman" w:eastAsiaTheme="majorEastAsia" w:hAnsi="Times New Roman" w:cs="Times New Roman"/>
              <w:color w:val="auto"/>
              <w:sz w:val="24"/>
              <w:szCs w:val="24"/>
            </w:rPr>
            <w:t>aulée de New-York, salon à Nice, à Annecy</w:t>
          </w:r>
          <w:r w:rsidR="003D2912" w:rsidRPr="00E06755">
            <w:rPr>
              <w:rFonts w:ascii="Times New Roman" w:eastAsiaTheme="majorEastAsia" w:hAnsi="Times New Roman" w:cs="Times New Roman"/>
              <w:color w:val="auto"/>
              <w:sz w:val="24"/>
              <w:szCs w:val="24"/>
            </w:rPr>
            <w:t>…</w:t>
          </w:r>
          <w:r w:rsidRPr="00E06755">
            <w:rPr>
              <w:rFonts w:ascii="Times New Roman" w:eastAsiaTheme="majorEastAsia" w:hAnsi="Times New Roman" w:cs="Times New Roman"/>
              <w:color w:val="auto"/>
              <w:sz w:val="24"/>
              <w:szCs w:val="24"/>
            </w:rPr>
            <w:t>) et les voyages d'affaires (au Canada, au Japon…)</w:t>
          </w:r>
          <w:r w:rsidR="00D22BFE" w:rsidRPr="00E06755">
            <w:rPr>
              <w:rFonts w:ascii="Times New Roman" w:eastAsiaTheme="majorEastAsia" w:hAnsi="Times New Roman" w:cs="Times New Roman"/>
              <w:color w:val="auto"/>
              <w:sz w:val="24"/>
              <w:szCs w:val="24"/>
            </w:rPr>
            <w:t xml:space="preserve"> pour promouvoir les vins du domaine.</w:t>
          </w:r>
        </w:p>
        <w:p w:rsidR="00EC6710" w:rsidRPr="00E06755" w:rsidRDefault="00EC6710" w:rsidP="00E06755">
          <w:pPr>
            <w:pStyle w:val="Paragraphedeliste"/>
            <w:numPr>
              <w:ilvl w:val="0"/>
              <w:numId w:val="26"/>
            </w:num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Différents événements organisés au domaine tout au long de l'année dans le but de</w:t>
          </w:r>
          <w:r w:rsidR="001A408E" w:rsidRPr="00E06755">
            <w:rPr>
              <w:rFonts w:ascii="Times New Roman" w:eastAsiaTheme="majorEastAsia" w:hAnsi="Times New Roman" w:cs="Times New Roman"/>
              <w:color w:val="auto"/>
              <w:sz w:val="24"/>
              <w:szCs w:val="24"/>
            </w:rPr>
            <w:t xml:space="preserve"> fidéliser la clientèle de particuliers par une dégustation annuelle et la mise en place du Wine Club.</w:t>
          </w:r>
        </w:p>
        <w:p w:rsidR="00DB3ABA" w:rsidRPr="00E06755" w:rsidRDefault="00DB3ABA" w:rsidP="00E06755">
          <w:pPr>
            <w:pStyle w:val="Paragraphedeliste"/>
            <w:numPr>
              <w:ilvl w:val="0"/>
              <w:numId w:val="26"/>
            </w:num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Diffusion à la télévision : reportage dans "Envoyé Spécial"</w:t>
          </w:r>
          <w:r w:rsidR="003D2912" w:rsidRPr="00E06755">
            <w:rPr>
              <w:rFonts w:ascii="Times New Roman" w:eastAsiaTheme="majorEastAsia" w:hAnsi="Times New Roman" w:cs="Times New Roman"/>
              <w:color w:val="auto"/>
              <w:sz w:val="24"/>
              <w:szCs w:val="24"/>
            </w:rPr>
            <w:t>.</w:t>
          </w:r>
        </w:p>
        <w:p w:rsidR="00DA583E" w:rsidRPr="00E06755" w:rsidRDefault="00DA583E" w:rsidP="00E06755">
          <w:pPr>
            <w:pStyle w:val="Paragraphedeliste"/>
            <w:spacing w:before="0" w:after="0" w:line="360" w:lineRule="auto"/>
            <w:jc w:val="both"/>
            <w:rPr>
              <w:rFonts w:ascii="Times New Roman" w:eastAsiaTheme="majorEastAsia" w:hAnsi="Times New Roman" w:cs="Times New Roman"/>
              <w:color w:val="auto"/>
              <w:sz w:val="24"/>
              <w:szCs w:val="24"/>
            </w:rPr>
          </w:pPr>
        </w:p>
        <w:p w:rsidR="00EC6710" w:rsidRPr="00E06755" w:rsidRDefault="00EC6710" w:rsidP="00E06755">
          <w:pPr>
            <w:spacing w:before="0" w:after="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Les événements nous permettent de maintenir une bonne communication avec l'ensemble de nos clients </w:t>
          </w:r>
          <w:r w:rsidR="003D2912" w:rsidRPr="00E06755">
            <w:rPr>
              <w:rFonts w:ascii="Times New Roman" w:eastAsiaTheme="majorEastAsia" w:hAnsi="Times New Roman" w:cs="Times New Roman"/>
              <w:color w:val="auto"/>
              <w:sz w:val="24"/>
              <w:szCs w:val="24"/>
            </w:rPr>
            <w:t xml:space="preserve"> particuliers </w:t>
          </w:r>
          <w:r w:rsidRPr="00E06755">
            <w:rPr>
              <w:rFonts w:ascii="Times New Roman" w:eastAsiaTheme="majorEastAsia" w:hAnsi="Times New Roman" w:cs="Times New Roman"/>
              <w:color w:val="auto"/>
              <w:sz w:val="24"/>
              <w:szCs w:val="24"/>
            </w:rPr>
            <w:t>en partageant des moments</w:t>
          </w:r>
          <w:r w:rsidR="00CC35E9" w:rsidRPr="00E06755">
            <w:rPr>
              <w:rFonts w:ascii="Times New Roman" w:eastAsiaTheme="majorEastAsia" w:hAnsi="Times New Roman" w:cs="Times New Roman"/>
              <w:color w:val="auto"/>
              <w:sz w:val="24"/>
              <w:szCs w:val="24"/>
            </w:rPr>
            <w:t xml:space="preserve"> d'échanges et</w:t>
          </w:r>
          <w:r w:rsidRPr="00E06755">
            <w:rPr>
              <w:rFonts w:ascii="Times New Roman" w:eastAsiaTheme="majorEastAsia" w:hAnsi="Times New Roman" w:cs="Times New Roman"/>
              <w:color w:val="auto"/>
              <w:sz w:val="24"/>
              <w:szCs w:val="24"/>
            </w:rPr>
            <w:t xml:space="preserve"> de convivialités.</w:t>
          </w:r>
        </w:p>
        <w:p w:rsidR="009D1056" w:rsidRPr="00E06755" w:rsidRDefault="00DA583E" w:rsidP="00E06755">
          <w:pPr>
            <w:spacing w:after="200" w:line="264"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br w:type="page"/>
          </w:r>
        </w:p>
        <w:p w:rsidR="00C743AE" w:rsidRPr="00E06755" w:rsidRDefault="00290B66" w:rsidP="00E06755">
          <w:pPr>
            <w:pStyle w:val="Paragraphedeliste"/>
            <w:numPr>
              <w:ilvl w:val="0"/>
              <w:numId w:val="22"/>
            </w:numPr>
            <w:spacing w:after="200" w:line="360" w:lineRule="auto"/>
            <w:jc w:val="both"/>
            <w:rPr>
              <w:rFonts w:ascii="Times New Roman" w:eastAsiaTheme="majorEastAsia" w:hAnsi="Times New Roman" w:cs="Times New Roman"/>
              <w:color w:val="auto"/>
              <w:sz w:val="32"/>
              <w:szCs w:val="32"/>
            </w:rPr>
          </w:pPr>
          <w:r w:rsidRPr="00E06755">
            <w:rPr>
              <w:rFonts w:ascii="Times New Roman" w:eastAsiaTheme="majorEastAsia" w:hAnsi="Times New Roman" w:cs="Times New Roman"/>
              <w:color w:val="auto"/>
              <w:sz w:val="32"/>
              <w:szCs w:val="32"/>
            </w:rPr>
            <w:lastRenderedPageBreak/>
            <w:t>Les</w:t>
          </w:r>
          <w:r w:rsidR="000C490F" w:rsidRPr="00E06755">
            <w:rPr>
              <w:rFonts w:ascii="Times New Roman" w:eastAsiaTheme="majorEastAsia" w:hAnsi="Times New Roman" w:cs="Times New Roman"/>
              <w:color w:val="auto"/>
              <w:sz w:val="32"/>
              <w:szCs w:val="32"/>
            </w:rPr>
            <w:t xml:space="preserve"> circuits de distribution</w:t>
          </w:r>
          <w:r w:rsidRPr="00E06755">
            <w:rPr>
              <w:rFonts w:ascii="Times New Roman" w:eastAsiaTheme="majorEastAsia" w:hAnsi="Times New Roman" w:cs="Times New Roman"/>
              <w:color w:val="auto"/>
              <w:sz w:val="32"/>
              <w:szCs w:val="32"/>
            </w:rPr>
            <w:t xml:space="preserve"> et type de clientèle</w:t>
          </w:r>
        </w:p>
        <w:p w:rsidR="00DA583E" w:rsidRPr="00E06755" w:rsidRDefault="00DA583E" w:rsidP="00E06755">
          <w:pPr>
            <w:pStyle w:val="Paragraphedeliste"/>
            <w:spacing w:after="200" w:line="360" w:lineRule="auto"/>
            <w:ind w:left="1440"/>
            <w:jc w:val="both"/>
            <w:rPr>
              <w:rFonts w:ascii="Times New Roman" w:eastAsiaTheme="majorEastAsia" w:hAnsi="Times New Roman" w:cs="Times New Roman"/>
              <w:color w:val="auto"/>
              <w:sz w:val="32"/>
              <w:szCs w:val="32"/>
            </w:rPr>
          </w:pPr>
        </w:p>
        <w:p w:rsidR="000B7BEC" w:rsidRPr="00E06755" w:rsidRDefault="000C490F" w:rsidP="00EA2F97">
          <w:pPr>
            <w:spacing w:after="200" w:line="264" w:lineRule="auto"/>
            <w:jc w:val="center"/>
            <w:rPr>
              <w:rFonts w:ascii="Times New Roman" w:eastAsiaTheme="majorEastAsia" w:hAnsi="Times New Roman" w:cs="Times New Roman"/>
              <w:color w:val="auto"/>
              <w:sz w:val="32"/>
              <w:szCs w:val="32"/>
            </w:rPr>
          </w:pPr>
          <w:r w:rsidRPr="00E06755">
            <w:rPr>
              <w:rFonts w:ascii="Times New Roman" w:eastAsiaTheme="majorEastAsia" w:hAnsi="Times New Roman" w:cs="Times New Roman"/>
              <w:noProof/>
              <w:color w:val="auto"/>
              <w:sz w:val="32"/>
              <w:szCs w:val="32"/>
            </w:rPr>
            <w:drawing>
              <wp:inline distT="0" distB="0" distL="0" distR="0" wp14:anchorId="22F71D53" wp14:editId="7D2CCE7E">
                <wp:extent cx="4685016" cy="3026917"/>
                <wp:effectExtent l="0" t="0" r="1905" b="2540"/>
                <wp:docPr id="9" name="Graphique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A583E" w:rsidRPr="00E06755" w:rsidRDefault="00DA583E" w:rsidP="00E06755">
          <w:pPr>
            <w:spacing w:after="200" w:line="264" w:lineRule="auto"/>
            <w:jc w:val="both"/>
            <w:rPr>
              <w:rFonts w:ascii="Times New Roman" w:eastAsiaTheme="majorEastAsia" w:hAnsi="Times New Roman" w:cs="Times New Roman"/>
              <w:color w:val="auto"/>
              <w:sz w:val="24"/>
              <w:szCs w:val="24"/>
            </w:rPr>
          </w:pPr>
        </w:p>
        <w:p w:rsidR="00DA583E" w:rsidRPr="00E06755" w:rsidRDefault="003C41F2" w:rsidP="00E06755">
          <w:pPr>
            <w:spacing w:before="0" w:after="0" w:line="360" w:lineRule="auto"/>
            <w:jc w:val="both"/>
            <w:rPr>
              <w:rFonts w:ascii="Times New Roman" w:hAnsi="Times New Roman" w:cs="Times New Roman"/>
              <w:b/>
              <w:color w:val="auto"/>
              <w:sz w:val="24"/>
              <w:szCs w:val="24"/>
            </w:rPr>
          </w:pPr>
          <w:r w:rsidRPr="00E06755">
            <w:rPr>
              <w:rFonts w:ascii="Times New Roman" w:hAnsi="Times New Roman" w:cs="Times New Roman"/>
              <w:color w:val="auto"/>
              <w:sz w:val="24"/>
              <w:szCs w:val="24"/>
            </w:rPr>
            <w:t>On remarque que le domaine réalise une forte vente à l'exportation car cela représente 50% des ventes</w:t>
          </w:r>
          <w:r w:rsidR="00EE7019" w:rsidRPr="00E06755">
            <w:rPr>
              <w:rFonts w:ascii="Times New Roman" w:hAnsi="Times New Roman" w:cs="Times New Roman"/>
              <w:color w:val="auto"/>
              <w:sz w:val="24"/>
              <w:szCs w:val="24"/>
            </w:rPr>
            <w:t xml:space="preserve"> </w:t>
          </w:r>
          <w:r w:rsidRPr="00E06755">
            <w:rPr>
              <w:rFonts w:ascii="Times New Roman" w:hAnsi="Times New Roman" w:cs="Times New Roman"/>
              <w:color w:val="auto"/>
              <w:sz w:val="24"/>
              <w:szCs w:val="24"/>
            </w:rPr>
            <w:t>aux Etats-Unis (à New-York), au Québec car nous travaillons avec la SAQ</w:t>
          </w:r>
          <w:r w:rsidR="002614CC" w:rsidRPr="00E06755">
            <w:rPr>
              <w:rFonts w:ascii="Times New Roman" w:hAnsi="Times New Roman" w:cs="Times New Roman"/>
              <w:color w:val="auto"/>
              <w:sz w:val="24"/>
              <w:szCs w:val="24"/>
            </w:rPr>
            <w:t xml:space="preserve"> (Société des Alcools du Québec)</w:t>
          </w:r>
          <w:r w:rsidRPr="00E06755">
            <w:rPr>
              <w:rFonts w:ascii="Times New Roman" w:hAnsi="Times New Roman" w:cs="Times New Roman"/>
              <w:color w:val="auto"/>
              <w:sz w:val="24"/>
              <w:szCs w:val="24"/>
            </w:rPr>
            <w:t xml:space="preserve">, en Angleterre et en Suisse principalement. Le domaine souhaite donner une belle image régionale et nationale, il est représenté chez une centaine de cavistes français et environ 150 restaurants </w:t>
          </w:r>
          <w:r w:rsidR="00DA583E" w:rsidRPr="00E06755">
            <w:rPr>
              <w:rFonts w:ascii="Times New Roman" w:hAnsi="Times New Roman" w:cs="Times New Roman"/>
              <w:color w:val="auto"/>
              <w:sz w:val="24"/>
              <w:szCs w:val="24"/>
            </w:rPr>
            <w:t xml:space="preserve">référencent les vins du domaine </w:t>
          </w:r>
          <w:r w:rsidRPr="00576066">
            <w:rPr>
              <w:rFonts w:ascii="Times New Roman" w:hAnsi="Times New Roman" w:cs="Times New Roman"/>
              <w:color w:val="auto"/>
              <w:sz w:val="24"/>
              <w:szCs w:val="24"/>
            </w:rPr>
            <w:t>(</w:t>
          </w:r>
          <w:r w:rsidR="006A00E2" w:rsidRPr="00576066">
            <w:rPr>
              <w:rFonts w:ascii="Times New Roman" w:hAnsi="Times New Roman" w:cs="Times New Roman"/>
              <w:i/>
              <w:color w:val="auto"/>
              <w:sz w:val="24"/>
              <w:szCs w:val="24"/>
            </w:rPr>
            <w:t>Cf</w:t>
          </w:r>
          <w:r w:rsidR="000E3AD6" w:rsidRPr="00576066">
            <w:rPr>
              <w:rFonts w:ascii="Times New Roman" w:hAnsi="Times New Roman" w:cs="Times New Roman"/>
              <w:i/>
              <w:color w:val="auto"/>
              <w:sz w:val="24"/>
              <w:szCs w:val="24"/>
            </w:rPr>
            <w:t xml:space="preserve"> </w:t>
          </w:r>
          <w:r w:rsidR="008820FD" w:rsidRPr="00576066">
            <w:rPr>
              <w:rFonts w:ascii="Times New Roman" w:hAnsi="Times New Roman" w:cs="Times New Roman"/>
              <w:i/>
              <w:color w:val="auto"/>
              <w:sz w:val="24"/>
              <w:szCs w:val="24"/>
            </w:rPr>
            <w:t>: A</w:t>
          </w:r>
          <w:r w:rsidR="00576066" w:rsidRPr="00576066">
            <w:rPr>
              <w:rFonts w:ascii="Times New Roman" w:hAnsi="Times New Roman" w:cs="Times New Roman"/>
              <w:i/>
              <w:color w:val="auto"/>
              <w:sz w:val="24"/>
              <w:szCs w:val="24"/>
            </w:rPr>
            <w:t>nnexe 3, page 30</w:t>
          </w:r>
          <w:r w:rsidRPr="00576066">
            <w:rPr>
              <w:rFonts w:ascii="Times New Roman" w:hAnsi="Times New Roman" w:cs="Times New Roman"/>
              <w:color w:val="auto"/>
              <w:sz w:val="24"/>
              <w:szCs w:val="24"/>
            </w:rPr>
            <w:t>).</w:t>
          </w:r>
        </w:p>
        <w:p w:rsidR="00EE7019" w:rsidRPr="00E06755" w:rsidRDefault="00DA583E"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Les vins sont présents dans 16 des 25 restaurants gastronomiques français étoilés par le Guide Michelin.</w:t>
          </w:r>
        </w:p>
        <w:p w:rsidR="00EE7019" w:rsidRPr="00E06755" w:rsidRDefault="00EE7019"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Le domaine souhaite trouver d'autres cavistes et bons restaurants où le domaine pourrait être représenté car : il s'agit de bons relais de vente, ils font connaître les vins du </w:t>
          </w:r>
          <w:r w:rsidR="002614CC" w:rsidRPr="00E06755">
            <w:rPr>
              <w:rFonts w:ascii="Times New Roman" w:hAnsi="Times New Roman" w:cs="Times New Roman"/>
              <w:color w:val="auto"/>
              <w:sz w:val="24"/>
              <w:szCs w:val="24"/>
            </w:rPr>
            <w:t>domaine, les</w:t>
          </w:r>
          <w:r w:rsidRPr="00E06755">
            <w:rPr>
              <w:rFonts w:ascii="Times New Roman" w:hAnsi="Times New Roman" w:cs="Times New Roman"/>
              <w:color w:val="auto"/>
              <w:sz w:val="24"/>
              <w:szCs w:val="24"/>
            </w:rPr>
            <w:t xml:space="preserve"> produits présents sont souvent de bonne qualité et les clients recherche</w:t>
          </w:r>
          <w:r w:rsidR="002614CC" w:rsidRPr="00E06755">
            <w:rPr>
              <w:rFonts w:ascii="Times New Roman" w:hAnsi="Times New Roman" w:cs="Times New Roman"/>
              <w:color w:val="auto"/>
              <w:sz w:val="24"/>
              <w:szCs w:val="24"/>
            </w:rPr>
            <w:t>nt</w:t>
          </w:r>
          <w:r w:rsidRPr="00E06755">
            <w:rPr>
              <w:rFonts w:ascii="Times New Roman" w:hAnsi="Times New Roman" w:cs="Times New Roman"/>
              <w:color w:val="auto"/>
              <w:sz w:val="24"/>
              <w:szCs w:val="24"/>
            </w:rPr>
            <w:t xml:space="preserve"> des conseils de professionnels.</w:t>
          </w:r>
        </w:p>
        <w:p w:rsidR="00DA583E" w:rsidRPr="00E06755" w:rsidRDefault="00DA583E" w:rsidP="00E06755">
          <w:pPr>
            <w:spacing w:before="0" w:after="0" w:line="360" w:lineRule="auto"/>
            <w:jc w:val="both"/>
            <w:rPr>
              <w:rFonts w:ascii="Times New Roman" w:hAnsi="Times New Roman" w:cs="Times New Roman"/>
              <w:color w:val="auto"/>
              <w:sz w:val="24"/>
              <w:szCs w:val="24"/>
            </w:rPr>
          </w:pPr>
        </w:p>
        <w:p w:rsidR="00E46F76" w:rsidRPr="00E06755" w:rsidRDefault="003C41F2" w:rsidP="00E06755">
          <w:p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w:t>
          </w:r>
          <w:r w:rsidR="00C97A34">
            <w:rPr>
              <w:rFonts w:ascii="Times New Roman" w:hAnsi="Times New Roman" w:cs="Times New Roman"/>
              <w:color w:val="auto"/>
              <w:sz w:val="24"/>
              <w:szCs w:val="24"/>
            </w:rPr>
            <w:t xml:space="preserve">aine David Duband possède </w:t>
          </w:r>
          <w:r w:rsidRPr="00E06755">
            <w:rPr>
              <w:rFonts w:ascii="Times New Roman" w:hAnsi="Times New Roman" w:cs="Times New Roman"/>
              <w:color w:val="auto"/>
              <w:sz w:val="24"/>
              <w:szCs w:val="24"/>
            </w:rPr>
            <w:t>un gros contrat avec les cafés "Richard" qui représentent environ 50 000 bouteilles de Hautes C</w:t>
          </w:r>
          <w:r w:rsidR="002614CC" w:rsidRPr="00E06755">
            <w:rPr>
              <w:rFonts w:ascii="Times New Roman" w:hAnsi="Times New Roman" w:cs="Times New Roman"/>
              <w:color w:val="auto"/>
              <w:sz w:val="24"/>
              <w:szCs w:val="24"/>
            </w:rPr>
            <w:t xml:space="preserve">ôtes de Nuits tous les ans, </w:t>
          </w:r>
          <w:r w:rsidR="00C97A34">
            <w:rPr>
              <w:rFonts w:ascii="Times New Roman" w:hAnsi="Times New Roman" w:cs="Times New Roman"/>
              <w:color w:val="auto"/>
              <w:sz w:val="24"/>
              <w:szCs w:val="24"/>
            </w:rPr>
            <w:t xml:space="preserve">mais aussi </w:t>
          </w:r>
          <w:r w:rsidR="002614CC" w:rsidRPr="00E06755">
            <w:rPr>
              <w:rFonts w:ascii="Times New Roman" w:hAnsi="Times New Roman" w:cs="Times New Roman"/>
              <w:color w:val="auto"/>
              <w:sz w:val="24"/>
              <w:szCs w:val="24"/>
            </w:rPr>
            <w:t>a</w:t>
          </w:r>
          <w:r w:rsidR="009C7B32" w:rsidRPr="00E06755">
            <w:rPr>
              <w:rFonts w:ascii="Times New Roman" w:hAnsi="Times New Roman" w:cs="Times New Roman"/>
              <w:color w:val="auto"/>
              <w:sz w:val="24"/>
              <w:szCs w:val="24"/>
            </w:rPr>
            <w:t>vec les plus grands hôtels et palace</w:t>
          </w:r>
          <w:r w:rsidR="002614CC" w:rsidRPr="00E06755">
            <w:rPr>
              <w:rFonts w:ascii="Times New Roman" w:hAnsi="Times New Roman" w:cs="Times New Roman"/>
              <w:color w:val="auto"/>
              <w:sz w:val="24"/>
              <w:szCs w:val="24"/>
            </w:rPr>
            <w:t>s</w:t>
          </w:r>
          <w:r w:rsidR="009C7B32" w:rsidRPr="00E06755">
            <w:rPr>
              <w:rFonts w:ascii="Times New Roman" w:hAnsi="Times New Roman" w:cs="Times New Roman"/>
              <w:color w:val="auto"/>
              <w:sz w:val="24"/>
              <w:szCs w:val="24"/>
            </w:rPr>
            <w:t xml:space="preserve"> tels que le Bristol </w:t>
          </w:r>
          <w:r w:rsidR="00E46F76" w:rsidRPr="00E06755">
            <w:rPr>
              <w:rFonts w:ascii="Times New Roman" w:hAnsi="Times New Roman" w:cs="Times New Roman"/>
              <w:color w:val="auto"/>
              <w:sz w:val="24"/>
              <w:szCs w:val="24"/>
            </w:rPr>
            <w:t>(5 étoiles), le Shangri-La Hôtel (palace) et le Brighton (4 étoiles</w:t>
          </w:r>
          <w:r w:rsidR="003F1E9A" w:rsidRPr="00E06755">
            <w:rPr>
              <w:rFonts w:ascii="Times New Roman" w:hAnsi="Times New Roman" w:cs="Times New Roman"/>
              <w:color w:val="auto"/>
              <w:sz w:val="24"/>
              <w:szCs w:val="24"/>
            </w:rPr>
            <w:t>).</w:t>
          </w:r>
        </w:p>
        <w:p w:rsidR="00EE7019" w:rsidRPr="00E06755" w:rsidRDefault="00EE7019" w:rsidP="00E06755">
          <w:p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Hors les circuits CHR/cavistes et l'exportation, le domaine cherche à trouver d'autres moyens de vendre ses vins en les valorisant en terme de qualité, de notoriété</w:t>
          </w:r>
          <w:r w:rsidR="002614CC" w:rsidRPr="00E06755">
            <w:rPr>
              <w:rFonts w:ascii="Times New Roman" w:hAnsi="Times New Roman" w:cs="Times New Roman"/>
              <w:color w:val="auto"/>
              <w:sz w:val="24"/>
              <w:szCs w:val="24"/>
            </w:rPr>
            <w:t xml:space="preserve"> et de bénéfices</w:t>
          </w:r>
          <w:r w:rsidRPr="00E06755">
            <w:rPr>
              <w:rFonts w:ascii="Times New Roman" w:hAnsi="Times New Roman" w:cs="Times New Roman"/>
              <w:color w:val="auto"/>
              <w:sz w:val="24"/>
              <w:szCs w:val="24"/>
            </w:rPr>
            <w:t>.</w:t>
          </w:r>
        </w:p>
        <w:p w:rsidR="00643A15" w:rsidRPr="00E06755" w:rsidRDefault="00156098" w:rsidP="00E06755">
          <w:pPr>
            <w:spacing w:before="0" w:after="0" w:line="360" w:lineRule="auto"/>
            <w:jc w:val="both"/>
            <w:rPr>
              <w:rFonts w:ascii="Times New Roman" w:hAnsi="Times New Roman" w:cs="Times New Roman"/>
              <w:color w:val="auto"/>
              <w:sz w:val="24"/>
              <w:szCs w:val="24"/>
              <w:shd w:val="clear" w:color="auto" w:fill="FFFFFF"/>
            </w:rPr>
          </w:pPr>
          <w:r w:rsidRPr="00E06755">
            <w:rPr>
              <w:rFonts w:ascii="Times New Roman" w:hAnsi="Times New Roman" w:cs="Times New Roman"/>
              <w:color w:val="auto"/>
              <w:sz w:val="24"/>
              <w:szCs w:val="24"/>
            </w:rPr>
            <w:t xml:space="preserve">Actuellement, les particuliers représentent 15 % du Chiffre d'affaires, la vente directe ne représente encore qu'un faible pourcentage des circuits de distribution, mais le domaine accorde une grande importance aux particuliers et à l'intention de tendre vers cet objectif les prochaines années, avec </w:t>
          </w:r>
          <w:r w:rsidRPr="00576066">
            <w:rPr>
              <w:rFonts w:ascii="Times New Roman" w:hAnsi="Times New Roman" w:cs="Times New Roman"/>
              <w:color w:val="auto"/>
              <w:sz w:val="24"/>
              <w:szCs w:val="24"/>
            </w:rPr>
            <w:t>notamment une meilleure communicatio</w:t>
          </w:r>
          <w:r w:rsidR="002614CC" w:rsidRPr="00576066">
            <w:rPr>
              <w:rFonts w:ascii="Times New Roman" w:hAnsi="Times New Roman" w:cs="Times New Roman"/>
              <w:color w:val="auto"/>
              <w:sz w:val="24"/>
              <w:szCs w:val="24"/>
            </w:rPr>
            <w:t xml:space="preserve">n. Il a </w:t>
          </w:r>
          <w:r w:rsidRPr="00576066">
            <w:rPr>
              <w:rFonts w:ascii="Times New Roman" w:hAnsi="Times New Roman" w:cs="Times New Roman"/>
              <w:color w:val="auto"/>
              <w:sz w:val="24"/>
              <w:szCs w:val="24"/>
            </w:rPr>
            <w:t>construit une salle de dégustation pour accueillir les particuliers</w:t>
          </w:r>
          <w:r w:rsidR="00ED5DF9" w:rsidRPr="00576066">
            <w:rPr>
              <w:rFonts w:ascii="Times New Roman" w:hAnsi="Times New Roman" w:cs="Times New Roman"/>
              <w:color w:val="auto"/>
              <w:sz w:val="24"/>
              <w:szCs w:val="24"/>
            </w:rPr>
            <w:t xml:space="preserve"> </w:t>
          </w:r>
          <w:r w:rsidR="006A00E2" w:rsidRPr="00576066">
            <w:rPr>
              <w:rFonts w:ascii="Times New Roman" w:hAnsi="Times New Roman" w:cs="Times New Roman"/>
              <w:color w:val="auto"/>
              <w:sz w:val="24"/>
              <w:szCs w:val="24"/>
            </w:rPr>
            <w:t>(</w:t>
          </w:r>
          <w:r w:rsidR="006A00E2" w:rsidRPr="00576066">
            <w:rPr>
              <w:rFonts w:ascii="Times New Roman" w:hAnsi="Times New Roman" w:cs="Times New Roman"/>
              <w:i/>
              <w:color w:val="auto"/>
              <w:sz w:val="24"/>
              <w:szCs w:val="24"/>
            </w:rPr>
            <w:t>C</w:t>
          </w:r>
          <w:r w:rsidR="00576066" w:rsidRPr="00576066">
            <w:rPr>
              <w:rFonts w:ascii="Times New Roman" w:hAnsi="Times New Roman" w:cs="Times New Roman"/>
              <w:i/>
              <w:color w:val="auto"/>
              <w:sz w:val="24"/>
              <w:szCs w:val="24"/>
            </w:rPr>
            <w:t>f : Annexe 4, page 32</w:t>
          </w:r>
          <w:r w:rsidR="00ED5DF9" w:rsidRPr="00576066">
            <w:rPr>
              <w:rFonts w:ascii="Times New Roman" w:hAnsi="Times New Roman" w:cs="Times New Roman"/>
              <w:color w:val="auto"/>
              <w:sz w:val="24"/>
              <w:szCs w:val="24"/>
            </w:rPr>
            <w:t>).</w:t>
          </w:r>
          <w:r w:rsidR="003F1E9A" w:rsidRPr="00E06755">
            <w:rPr>
              <w:rFonts w:ascii="Times New Roman" w:hAnsi="Times New Roman" w:cs="Times New Roman"/>
              <w:color w:val="auto"/>
              <w:sz w:val="24"/>
              <w:szCs w:val="24"/>
              <w:shd w:val="clear" w:color="auto" w:fill="FFFFFF"/>
            </w:rPr>
            <w:t xml:space="preserve"> </w:t>
          </w:r>
        </w:p>
        <w:p w:rsidR="003F1E9A" w:rsidRPr="00E06755" w:rsidRDefault="003F1E9A"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Depuis 2012, des événements comme une dégustation annue</w:t>
          </w:r>
          <w:r w:rsidR="002614CC" w:rsidRPr="00E06755">
            <w:rPr>
              <w:rFonts w:ascii="Times New Roman" w:hAnsi="Times New Roman" w:cs="Times New Roman"/>
              <w:color w:val="auto"/>
              <w:sz w:val="24"/>
              <w:szCs w:val="24"/>
            </w:rPr>
            <w:t>lle sont organisés chaque année</w:t>
          </w:r>
          <w:r w:rsidRPr="00E06755">
            <w:rPr>
              <w:rFonts w:ascii="Times New Roman" w:hAnsi="Times New Roman" w:cs="Times New Roman"/>
              <w:color w:val="auto"/>
              <w:sz w:val="24"/>
              <w:szCs w:val="24"/>
            </w:rPr>
            <w:t xml:space="preserve"> afin de privilégier, de fidéliser et d'élargir cette clientèle de particuliers.</w:t>
          </w:r>
        </w:p>
        <w:p w:rsidR="00344E42" w:rsidRPr="00E06755" w:rsidRDefault="00344E42" w:rsidP="00E06755">
          <w:pPr>
            <w:spacing w:before="0" w:after="0" w:line="360" w:lineRule="auto"/>
            <w:jc w:val="both"/>
            <w:rPr>
              <w:rFonts w:ascii="Times New Roman" w:hAnsi="Times New Roman" w:cs="Times New Roman"/>
              <w:color w:val="auto"/>
              <w:sz w:val="24"/>
              <w:szCs w:val="24"/>
            </w:rPr>
          </w:pPr>
        </w:p>
        <w:p w:rsidR="009C7B32" w:rsidRPr="00E06755" w:rsidRDefault="003F1E9A" w:rsidP="00E06755">
          <w:pPr>
            <w:spacing w:before="0" w:after="0" w:line="360" w:lineRule="auto"/>
            <w:jc w:val="both"/>
            <w:rPr>
              <w:rFonts w:ascii="Times New Roman" w:hAnsi="Times New Roman" w:cs="Times New Roman"/>
              <w:color w:val="auto"/>
              <w:sz w:val="24"/>
              <w:szCs w:val="24"/>
              <w:shd w:val="clear" w:color="auto" w:fill="FFFFFF"/>
            </w:rPr>
          </w:pPr>
          <w:r w:rsidRPr="00E06755">
            <w:rPr>
              <w:rFonts w:ascii="Times New Roman" w:hAnsi="Times New Roman" w:cs="Times New Roman"/>
              <w:color w:val="auto"/>
              <w:sz w:val="24"/>
              <w:szCs w:val="24"/>
              <w:shd w:val="clear" w:color="auto" w:fill="FFFFFF"/>
            </w:rPr>
            <w:t>La vente directe permet de supprimer les intermédiaires qui ont une part non négligeable dans le coût final du produit avec le</w:t>
          </w:r>
          <w:r w:rsidR="007046F5" w:rsidRPr="00E06755">
            <w:rPr>
              <w:rFonts w:ascii="Times New Roman" w:hAnsi="Times New Roman" w:cs="Times New Roman"/>
              <w:color w:val="auto"/>
              <w:sz w:val="24"/>
              <w:szCs w:val="24"/>
              <w:shd w:val="clear" w:color="auto" w:fill="FFFFFF"/>
            </w:rPr>
            <w:t>s services de transport et les 11</w:t>
          </w:r>
          <w:r w:rsidRPr="00E06755">
            <w:rPr>
              <w:rFonts w:ascii="Times New Roman" w:hAnsi="Times New Roman" w:cs="Times New Roman"/>
              <w:color w:val="auto"/>
              <w:sz w:val="24"/>
              <w:szCs w:val="24"/>
              <w:shd w:val="clear" w:color="auto" w:fill="FFFFFF"/>
            </w:rPr>
            <w:t xml:space="preserve"> agents commerciaux dont dispose l'entreprise pour référencer ses produits en France.</w:t>
          </w:r>
        </w:p>
        <w:p w:rsidR="009C7B32" w:rsidRPr="00E06755" w:rsidRDefault="009C7B32" w:rsidP="00E06755">
          <w:pPr>
            <w:spacing w:before="0" w:after="0" w:line="360" w:lineRule="auto"/>
            <w:jc w:val="both"/>
            <w:rPr>
              <w:rFonts w:ascii="Times New Roman" w:hAnsi="Times New Roman" w:cs="Times New Roman"/>
              <w:color w:val="auto"/>
              <w:sz w:val="24"/>
              <w:szCs w:val="24"/>
            </w:rPr>
          </w:pPr>
        </w:p>
        <w:p w:rsidR="009C7B32" w:rsidRPr="00E06755" w:rsidRDefault="009C7B32" w:rsidP="00E06755">
          <w:pPr>
            <w:spacing w:before="0" w:after="0" w:line="360" w:lineRule="auto"/>
            <w:jc w:val="both"/>
            <w:rPr>
              <w:rFonts w:ascii="Times New Roman" w:hAnsi="Times New Roman" w:cs="Times New Roman"/>
              <w:b/>
              <w:color w:val="auto"/>
              <w:sz w:val="24"/>
              <w:szCs w:val="24"/>
            </w:rPr>
          </w:pPr>
          <w:r w:rsidRPr="00E06755">
            <w:rPr>
              <w:rFonts w:ascii="Times New Roman" w:hAnsi="Times New Roman" w:cs="Times New Roman"/>
              <w:color w:val="auto"/>
              <w:sz w:val="24"/>
              <w:szCs w:val="24"/>
            </w:rPr>
            <w:t xml:space="preserve">Généralement, </w:t>
          </w:r>
          <w:r w:rsidR="008820FD" w:rsidRPr="00E06755">
            <w:rPr>
              <w:rFonts w:ascii="Times New Roman" w:hAnsi="Times New Roman" w:cs="Times New Roman"/>
              <w:color w:val="auto"/>
              <w:sz w:val="24"/>
              <w:szCs w:val="24"/>
            </w:rPr>
            <w:t xml:space="preserve">la clientèle du domaine est plutôt exigeante et précise et se dirige souvent vers des produits hauts de gamme. Au Domaine Duband la gamme des vins est assez large et variée </w:t>
          </w:r>
          <w:r w:rsidR="000C3020" w:rsidRPr="00E06755">
            <w:rPr>
              <w:rFonts w:ascii="Times New Roman" w:hAnsi="Times New Roman" w:cs="Times New Roman"/>
              <w:color w:val="auto"/>
              <w:sz w:val="24"/>
              <w:szCs w:val="24"/>
            </w:rPr>
            <w:t>avec</w:t>
          </w:r>
          <w:r w:rsidR="00BC22D8" w:rsidRPr="00E06755">
            <w:rPr>
              <w:rFonts w:ascii="Times New Roman" w:hAnsi="Times New Roman" w:cs="Times New Roman"/>
              <w:color w:val="auto"/>
              <w:sz w:val="24"/>
              <w:szCs w:val="24"/>
            </w:rPr>
            <w:t xml:space="preserve"> 23 appellations de disponibles.</w:t>
          </w:r>
        </w:p>
        <w:p w:rsidR="00BC22D8" w:rsidRPr="00E06755" w:rsidRDefault="00BC22D8" w:rsidP="00E06755">
          <w:pPr>
            <w:spacing w:before="0" w:after="0" w:line="360" w:lineRule="auto"/>
            <w:jc w:val="both"/>
            <w:rPr>
              <w:rFonts w:ascii="Times New Roman" w:hAnsi="Times New Roman" w:cs="Times New Roman"/>
              <w:b/>
              <w:color w:val="auto"/>
              <w:sz w:val="24"/>
              <w:szCs w:val="24"/>
            </w:rPr>
          </w:pPr>
        </w:p>
        <w:p w:rsidR="009D1056" w:rsidRPr="00E06755" w:rsidRDefault="007E3FD5" w:rsidP="007E3FD5">
          <w:pPr>
            <w:spacing w:before="0" w:after="0"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L</w:t>
          </w:r>
          <w:r w:rsidR="00563CC3" w:rsidRPr="00E06755">
            <w:rPr>
              <w:rFonts w:ascii="Times New Roman" w:hAnsi="Times New Roman" w:cs="Times New Roman"/>
              <w:color w:val="auto"/>
              <w:sz w:val="24"/>
              <w:szCs w:val="24"/>
            </w:rPr>
            <w:t xml:space="preserve">e tarif moyen de la bouteille </w:t>
          </w:r>
          <w:r w:rsidR="006B2BC6" w:rsidRPr="00E06755">
            <w:rPr>
              <w:rFonts w:ascii="Times New Roman" w:hAnsi="Times New Roman" w:cs="Times New Roman"/>
              <w:color w:val="auto"/>
              <w:sz w:val="24"/>
              <w:szCs w:val="24"/>
            </w:rPr>
            <w:t>se situe autour de 68,40</w:t>
          </w:r>
          <w:r w:rsidR="002614CC" w:rsidRPr="00E06755">
            <w:rPr>
              <w:rFonts w:ascii="Times New Roman" w:hAnsi="Times New Roman" w:cs="Times New Roman"/>
              <w:color w:val="auto"/>
              <w:sz w:val="24"/>
              <w:szCs w:val="24"/>
            </w:rPr>
            <w:t xml:space="preserve"> </w:t>
          </w:r>
          <w:r w:rsidR="002614CC" w:rsidRPr="00576066">
            <w:rPr>
              <w:rFonts w:ascii="Times New Roman" w:hAnsi="Times New Roman" w:cs="Times New Roman"/>
              <w:color w:val="auto"/>
              <w:sz w:val="24"/>
              <w:szCs w:val="24"/>
            </w:rPr>
            <w:t>E</w:t>
          </w:r>
          <w:r w:rsidR="00BC22D8" w:rsidRPr="00576066">
            <w:rPr>
              <w:rFonts w:ascii="Times New Roman" w:hAnsi="Times New Roman" w:cs="Times New Roman"/>
              <w:color w:val="auto"/>
              <w:sz w:val="24"/>
              <w:szCs w:val="24"/>
            </w:rPr>
            <w:t xml:space="preserve">uros </w:t>
          </w:r>
          <w:r w:rsidR="006A00E2" w:rsidRPr="00576066">
            <w:rPr>
              <w:rFonts w:ascii="Times New Roman" w:hAnsi="Times New Roman" w:cs="Times New Roman"/>
              <w:color w:val="auto"/>
              <w:sz w:val="24"/>
              <w:szCs w:val="24"/>
            </w:rPr>
            <w:t>(</w:t>
          </w:r>
          <w:r w:rsidR="006A00E2" w:rsidRPr="00576066">
            <w:rPr>
              <w:rFonts w:ascii="Times New Roman" w:hAnsi="Times New Roman" w:cs="Times New Roman"/>
              <w:i/>
              <w:color w:val="auto"/>
              <w:sz w:val="24"/>
              <w:szCs w:val="24"/>
            </w:rPr>
            <w:t>C</w:t>
          </w:r>
          <w:r w:rsidR="00576066" w:rsidRPr="00576066">
            <w:rPr>
              <w:rFonts w:ascii="Times New Roman" w:hAnsi="Times New Roman" w:cs="Times New Roman"/>
              <w:i/>
              <w:color w:val="auto"/>
              <w:sz w:val="24"/>
              <w:szCs w:val="24"/>
            </w:rPr>
            <w:t>f : Annexe 5, page 33</w:t>
          </w:r>
          <w:r w:rsidR="00BC22D8" w:rsidRPr="00576066">
            <w:rPr>
              <w:rFonts w:ascii="Times New Roman" w:hAnsi="Times New Roman" w:cs="Times New Roman"/>
              <w:color w:val="auto"/>
              <w:sz w:val="24"/>
              <w:szCs w:val="24"/>
            </w:rPr>
            <w:t>).</w:t>
          </w:r>
          <w:r w:rsidR="00BC22D8" w:rsidRPr="00E06755">
            <w:rPr>
              <w:rFonts w:ascii="Times New Roman" w:hAnsi="Times New Roman" w:cs="Times New Roman"/>
              <w:color w:val="auto"/>
              <w:sz w:val="24"/>
              <w:szCs w:val="24"/>
            </w:rPr>
            <w:t xml:space="preserve"> Les clients particuliers sont surtout des chefs d'entreprise, des cadres et des professions libérales possédan</w:t>
          </w:r>
          <w:r w:rsidR="003F1E9A" w:rsidRPr="00E06755">
            <w:rPr>
              <w:rFonts w:ascii="Times New Roman" w:hAnsi="Times New Roman" w:cs="Times New Roman"/>
              <w:color w:val="auto"/>
              <w:sz w:val="24"/>
              <w:szCs w:val="24"/>
            </w:rPr>
            <w:t xml:space="preserve">t un fort </w:t>
          </w:r>
          <w:r w:rsidR="00BC22D8" w:rsidRPr="00E06755">
            <w:rPr>
              <w:rFonts w:ascii="Times New Roman" w:hAnsi="Times New Roman" w:cs="Times New Roman"/>
              <w:color w:val="auto"/>
              <w:sz w:val="24"/>
              <w:szCs w:val="24"/>
            </w:rPr>
            <w:t>pouvoir d'achat.</w:t>
          </w:r>
        </w:p>
        <w:p w:rsidR="00EE7019" w:rsidRPr="00E06755" w:rsidRDefault="00EE7019" w:rsidP="00E06755">
          <w:pPr>
            <w:spacing w:before="0" w:after="0" w:line="360" w:lineRule="auto"/>
            <w:jc w:val="both"/>
            <w:rPr>
              <w:rFonts w:ascii="Times New Roman" w:hAnsi="Times New Roman" w:cs="Times New Roman"/>
              <w:color w:val="auto"/>
              <w:sz w:val="24"/>
              <w:szCs w:val="24"/>
            </w:rPr>
          </w:pPr>
        </w:p>
        <w:p w:rsidR="009D1056" w:rsidRPr="00E06755" w:rsidRDefault="009D1056" w:rsidP="00E06755">
          <w:pPr>
            <w:spacing w:line="360" w:lineRule="auto"/>
            <w:jc w:val="both"/>
            <w:rPr>
              <w:rFonts w:ascii="Times New Roman" w:hAnsi="Times New Roman" w:cs="Times New Roman"/>
              <w:color w:val="auto"/>
            </w:rPr>
          </w:pPr>
          <w:r w:rsidRPr="00E06755">
            <w:rPr>
              <w:rFonts w:ascii="Times New Roman" w:hAnsi="Times New Roman" w:cs="Times New Roman"/>
              <w:color w:val="auto"/>
            </w:rPr>
            <w:br w:type="page"/>
          </w:r>
        </w:p>
        <w:p w:rsidR="00D22BFE" w:rsidRPr="00376AD0" w:rsidRDefault="00D22BFE" w:rsidP="00E06755">
          <w:pPr>
            <w:spacing w:after="200" w:line="264" w:lineRule="auto"/>
            <w:jc w:val="both"/>
            <w:rPr>
              <w:rFonts w:ascii="Times New Roman" w:eastAsiaTheme="majorEastAsia" w:hAnsi="Times New Roman" w:cs="Times New Roman"/>
              <w:color w:val="D8730E"/>
              <w:sz w:val="40"/>
              <w:szCs w:val="40"/>
            </w:rPr>
          </w:pPr>
          <w:r w:rsidRPr="00376AD0">
            <w:rPr>
              <w:rFonts w:ascii="Times New Roman" w:eastAsiaTheme="majorEastAsia" w:hAnsi="Times New Roman" w:cs="Times New Roman"/>
              <w:color w:val="D8730E"/>
              <w:sz w:val="40"/>
              <w:szCs w:val="40"/>
            </w:rPr>
            <w:lastRenderedPageBreak/>
            <w:t xml:space="preserve">III - Le positionnement du domaine et la concurrence </w:t>
          </w:r>
        </w:p>
        <w:p w:rsidR="00D22BFE" w:rsidRPr="00E06755" w:rsidRDefault="00D22BFE" w:rsidP="00E06755">
          <w:pPr>
            <w:spacing w:after="200" w:line="264" w:lineRule="auto"/>
            <w:jc w:val="both"/>
            <w:rPr>
              <w:rFonts w:ascii="Times New Roman" w:eastAsiaTheme="majorEastAsia" w:hAnsi="Times New Roman" w:cs="Times New Roman"/>
              <w:color w:val="auto"/>
              <w:sz w:val="40"/>
              <w:szCs w:val="40"/>
            </w:rPr>
          </w:pPr>
        </w:p>
        <w:p w:rsidR="00D22BFE" w:rsidRPr="00E06755" w:rsidRDefault="001A4500" w:rsidP="00E06755">
          <w:pPr>
            <w:pStyle w:val="Paragraphedeliste"/>
            <w:spacing w:after="200" w:line="360" w:lineRule="auto"/>
            <w:ind w:left="2160"/>
            <w:jc w:val="both"/>
            <w:rPr>
              <w:rFonts w:ascii="Times New Roman" w:eastAsiaTheme="majorEastAsia" w:hAnsi="Times New Roman" w:cs="Times New Roman"/>
              <w:color w:val="auto"/>
              <w:sz w:val="32"/>
              <w:szCs w:val="32"/>
            </w:rPr>
          </w:pPr>
          <w:r w:rsidRPr="00E06755">
            <w:rPr>
              <w:rFonts w:ascii="Times New Roman" w:eastAsiaTheme="majorEastAsia" w:hAnsi="Times New Roman" w:cs="Times New Roman"/>
              <w:color w:val="auto"/>
              <w:sz w:val="32"/>
              <w:szCs w:val="32"/>
            </w:rPr>
            <w:t xml:space="preserve">1 - </w:t>
          </w:r>
          <w:r w:rsidR="00D22BFE" w:rsidRPr="00E06755">
            <w:rPr>
              <w:rFonts w:ascii="Times New Roman" w:eastAsiaTheme="majorEastAsia" w:hAnsi="Times New Roman" w:cs="Times New Roman"/>
              <w:color w:val="auto"/>
              <w:sz w:val="32"/>
              <w:szCs w:val="32"/>
            </w:rPr>
            <w:t>Positionnement et son analyse SWOT</w:t>
          </w:r>
          <w:r w:rsidR="001C7832" w:rsidRPr="00E06755">
            <w:rPr>
              <w:rStyle w:val="Appelnotedebasdep"/>
              <w:rFonts w:ascii="Times New Roman" w:eastAsiaTheme="majorEastAsia" w:hAnsi="Times New Roman" w:cs="Times New Roman"/>
              <w:color w:val="auto"/>
              <w:sz w:val="32"/>
              <w:szCs w:val="32"/>
            </w:rPr>
            <w:footnoteReference w:id="5"/>
          </w:r>
        </w:p>
        <w:p w:rsidR="002A3B32" w:rsidRPr="00E06755" w:rsidRDefault="002A3B32" w:rsidP="00E06755">
          <w:pPr>
            <w:pStyle w:val="Paragraphedeliste"/>
            <w:spacing w:after="200" w:line="360" w:lineRule="auto"/>
            <w:ind w:left="1800"/>
            <w:jc w:val="both"/>
            <w:rPr>
              <w:rFonts w:ascii="Times New Roman" w:eastAsiaTheme="majorEastAsia" w:hAnsi="Times New Roman" w:cs="Times New Roman"/>
              <w:color w:val="auto"/>
              <w:sz w:val="32"/>
              <w:szCs w:val="32"/>
            </w:rPr>
          </w:pPr>
        </w:p>
        <w:p w:rsidR="008D0774" w:rsidRPr="00E06755" w:rsidRDefault="00D22BFE"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Le domaine David Duband est incontestablement positionné vers le haut de gamme, de par les appellations prestigieuses de la Côte de Nuits qu'il possède et également vers le type de clientèle qu'il vise. On voit par exemple  qu'une grande partie de ses clients restaurateurs sont très côtés et souvent étoilés au guide Michelin. Son objectif est de voir ses vins sur les meilleures tables en France et dans les meilleurs magasins spécialisés avant de se placer </w:t>
          </w:r>
          <w:r w:rsidR="002A3B32" w:rsidRPr="00E06755">
            <w:rPr>
              <w:rFonts w:ascii="Times New Roman" w:eastAsiaTheme="majorEastAsia" w:hAnsi="Times New Roman" w:cs="Times New Roman"/>
              <w:color w:val="auto"/>
              <w:sz w:val="24"/>
              <w:szCs w:val="24"/>
            </w:rPr>
            <w:t>sur d'autres marchés étrangers.</w:t>
          </w:r>
        </w:p>
        <w:p w:rsidR="000D326C" w:rsidRDefault="000D326C" w:rsidP="00E06755">
          <w:pPr>
            <w:spacing w:after="200" w:line="360" w:lineRule="auto"/>
            <w:jc w:val="both"/>
            <w:rPr>
              <w:rFonts w:ascii="Times New Roman" w:eastAsiaTheme="majorEastAsia" w:hAnsi="Times New Roman" w:cs="Times New Roman"/>
              <w:color w:val="auto"/>
              <w:sz w:val="28"/>
              <w:szCs w:val="28"/>
            </w:rPr>
          </w:pPr>
        </w:p>
        <w:p w:rsidR="00D22BFE" w:rsidRPr="00E06755" w:rsidRDefault="001A4500" w:rsidP="00E06755">
          <w:pPr>
            <w:spacing w:after="200" w:line="360" w:lineRule="auto"/>
            <w:jc w:val="both"/>
            <w:rPr>
              <w:rFonts w:ascii="Times New Roman" w:eastAsiaTheme="majorEastAsia" w:hAnsi="Times New Roman" w:cs="Times New Roman"/>
              <w:color w:val="auto"/>
              <w:sz w:val="28"/>
              <w:szCs w:val="28"/>
            </w:rPr>
          </w:pPr>
          <w:r w:rsidRPr="00E06755">
            <w:rPr>
              <w:rFonts w:ascii="Times New Roman" w:eastAsiaTheme="majorEastAsia" w:hAnsi="Times New Roman" w:cs="Times New Roman"/>
              <w:color w:val="auto"/>
              <w:sz w:val="28"/>
              <w:szCs w:val="28"/>
            </w:rPr>
            <w:t>A</w:t>
          </w:r>
          <w:r w:rsidR="00392E82" w:rsidRPr="00E06755">
            <w:rPr>
              <w:rFonts w:ascii="Times New Roman" w:eastAsiaTheme="majorEastAsia" w:hAnsi="Times New Roman" w:cs="Times New Roman"/>
              <w:color w:val="auto"/>
              <w:sz w:val="28"/>
              <w:szCs w:val="28"/>
            </w:rPr>
            <w:t xml:space="preserve"> </w:t>
          </w:r>
          <w:r w:rsidRPr="00E06755">
            <w:rPr>
              <w:rFonts w:ascii="Times New Roman" w:eastAsiaTheme="majorEastAsia" w:hAnsi="Times New Roman" w:cs="Times New Roman"/>
              <w:color w:val="auto"/>
              <w:sz w:val="28"/>
              <w:szCs w:val="28"/>
            </w:rPr>
            <w:t>-</w:t>
          </w:r>
          <w:r w:rsidR="00D22BFE" w:rsidRPr="00E06755">
            <w:rPr>
              <w:rFonts w:ascii="Times New Roman" w:eastAsiaTheme="majorEastAsia" w:hAnsi="Times New Roman" w:cs="Times New Roman"/>
              <w:color w:val="auto"/>
              <w:sz w:val="28"/>
              <w:szCs w:val="28"/>
            </w:rPr>
            <w:t xml:space="preserve"> L'analyse interne</w:t>
          </w:r>
          <w:r w:rsidR="007D465F" w:rsidRPr="00E06755">
            <w:rPr>
              <w:rFonts w:ascii="Times New Roman" w:eastAsiaTheme="majorEastAsia" w:hAnsi="Times New Roman" w:cs="Times New Roman"/>
              <w:color w:val="auto"/>
              <w:sz w:val="28"/>
              <w:szCs w:val="28"/>
            </w:rPr>
            <w:t xml:space="preserve"> </w:t>
          </w:r>
        </w:p>
        <w:p w:rsidR="002A3B32" w:rsidRPr="00E06755" w:rsidRDefault="00651C7F"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Une analyse des force</w:t>
          </w:r>
          <w:r w:rsidR="00B46ABD" w:rsidRPr="00E06755">
            <w:rPr>
              <w:rFonts w:ascii="Times New Roman" w:eastAsiaTheme="majorEastAsia" w:hAnsi="Times New Roman" w:cs="Times New Roman"/>
              <w:color w:val="auto"/>
              <w:sz w:val="24"/>
              <w:szCs w:val="24"/>
            </w:rPr>
            <w:t>s et faiblesses de l'entreprise, des opportunités et menaces</w:t>
          </w:r>
          <w:r w:rsidRPr="00E06755">
            <w:rPr>
              <w:rFonts w:ascii="Times New Roman" w:eastAsiaTheme="majorEastAsia" w:hAnsi="Times New Roman" w:cs="Times New Roman"/>
              <w:color w:val="auto"/>
              <w:sz w:val="24"/>
              <w:szCs w:val="24"/>
            </w:rPr>
            <w:t xml:space="preserve"> par rapport au marché du vin et à la c</w:t>
          </w:r>
          <w:r w:rsidR="00513663" w:rsidRPr="00E06755">
            <w:rPr>
              <w:rFonts w:ascii="Times New Roman" w:eastAsiaTheme="majorEastAsia" w:hAnsi="Times New Roman" w:cs="Times New Roman"/>
              <w:color w:val="auto"/>
              <w:sz w:val="24"/>
              <w:szCs w:val="24"/>
            </w:rPr>
            <w:t>oncurrence omniprésente</w:t>
          </w:r>
          <w:r w:rsidRPr="00E06755">
            <w:rPr>
              <w:rFonts w:ascii="Times New Roman" w:eastAsiaTheme="majorEastAsia" w:hAnsi="Times New Roman" w:cs="Times New Roman"/>
              <w:color w:val="auto"/>
              <w:sz w:val="24"/>
              <w:szCs w:val="24"/>
            </w:rPr>
            <w:t xml:space="preserve"> sont indispensables pour pouvoir évaluer le positionnement du domaine.</w:t>
          </w:r>
        </w:p>
        <w:p w:rsidR="002A3B32" w:rsidRPr="00E06755" w:rsidRDefault="002A3B32" w:rsidP="00E06755">
          <w:pPr>
            <w:spacing w:after="200" w:line="360" w:lineRule="auto"/>
            <w:jc w:val="both"/>
            <w:rPr>
              <w:rFonts w:ascii="Times New Roman" w:eastAsiaTheme="majorEastAsia" w:hAnsi="Times New Roman" w:cs="Times New Roman"/>
              <w:color w:val="auto"/>
              <w:sz w:val="24"/>
              <w:szCs w:val="24"/>
            </w:rPr>
          </w:pPr>
        </w:p>
        <w:tbl>
          <w:tblPr>
            <w:tblStyle w:val="Tableausimple1"/>
            <w:tblW w:w="5000" w:type="pct"/>
            <w:jc w:val="center"/>
            <w:tblLook w:val="04A0" w:firstRow="1" w:lastRow="0" w:firstColumn="1" w:lastColumn="0" w:noHBand="0" w:noVBand="1"/>
          </w:tblPr>
          <w:tblGrid>
            <w:gridCol w:w="1934"/>
            <w:gridCol w:w="7462"/>
          </w:tblGrid>
          <w:tr w:rsidR="00E06755" w:rsidRPr="00E06755" w:rsidTr="00A732B9">
            <w:trPr>
              <w:cnfStyle w:val="100000000000" w:firstRow="1" w:lastRow="0" w:firstColumn="0" w:lastColumn="0" w:oddVBand="0" w:evenVBand="0" w:oddHBand="0" w:evenHBand="0" w:firstRowFirstColumn="0" w:firstRowLastColumn="0" w:lastRowFirstColumn="0" w:lastRowLastColumn="0"/>
              <w:cantSplit/>
              <w:trHeight w:val="365"/>
              <w:jc w:val="center"/>
            </w:trPr>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rsidR="007C21D8" w:rsidRPr="00E06755" w:rsidRDefault="007C21D8" w:rsidP="006A00E2">
                <w:pPr>
                  <w:spacing w:after="200" w:line="360" w:lineRule="auto"/>
                  <w:jc w:val="center"/>
                  <w:rPr>
                    <w:rFonts w:ascii="Times New Roman" w:eastAsiaTheme="majorEastAsia" w:hAnsi="Times New Roman" w:cs="Times New Roman"/>
                    <w:color w:val="auto"/>
                    <w:sz w:val="32"/>
                    <w:szCs w:val="32"/>
                  </w:rPr>
                </w:pPr>
                <w:r w:rsidRPr="00E06755">
                  <w:rPr>
                    <w:rFonts w:ascii="Times New Roman" w:eastAsiaTheme="majorEastAsia" w:hAnsi="Times New Roman" w:cs="Times New Roman"/>
                    <w:color w:val="auto"/>
                    <w:sz w:val="32"/>
                    <w:szCs w:val="32"/>
                  </w:rPr>
                  <w:t>Forces du domaine David Duband</w:t>
                </w:r>
              </w:p>
            </w:tc>
          </w:tr>
          <w:tr w:rsidR="00E06755" w:rsidRPr="00E06755" w:rsidTr="00A732B9">
            <w:trPr>
              <w:cnfStyle w:val="000000100000" w:firstRow="0" w:lastRow="0" w:firstColumn="0" w:lastColumn="0" w:oddVBand="0" w:evenVBand="0" w:oddHBand="1" w:evenHBand="0" w:firstRowFirstColumn="0" w:firstRowLastColumn="0" w:lastRowFirstColumn="0" w:lastRowLastColumn="0"/>
              <w:cantSplit/>
              <w:trHeight w:val="696"/>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7C21D8" w:rsidRPr="00E06755" w:rsidRDefault="007C21D8" w:rsidP="006A00E2">
                <w:pPr>
                  <w:spacing w:after="200" w:line="360" w:lineRule="auto"/>
                  <w:jc w:val="center"/>
                  <w:rPr>
                    <w:rFonts w:ascii="Times New Roman" w:eastAsiaTheme="majorEastAsia" w:hAnsi="Times New Roman" w:cs="Times New Roman"/>
                    <w:color w:val="auto"/>
                    <w:sz w:val="28"/>
                    <w:szCs w:val="28"/>
                  </w:rPr>
                </w:pPr>
                <w:r w:rsidRPr="00E06755">
                  <w:rPr>
                    <w:rFonts w:ascii="Times New Roman" w:eastAsiaTheme="majorEastAsia" w:hAnsi="Times New Roman" w:cs="Times New Roman"/>
                    <w:color w:val="auto"/>
                    <w:sz w:val="28"/>
                    <w:szCs w:val="28"/>
                  </w:rPr>
                  <w:t>Forces</w:t>
                </w:r>
              </w:p>
            </w:tc>
            <w:tc>
              <w:tcPr>
                <w:tcW w:w="3971" w:type="pct"/>
                <w:vAlign w:val="center"/>
              </w:tcPr>
              <w:p w:rsidR="007C21D8" w:rsidRPr="00E06755" w:rsidRDefault="007C21D8" w:rsidP="006A00E2">
                <w:pPr>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b/>
                    <w:color w:val="auto"/>
                    <w:sz w:val="28"/>
                    <w:szCs w:val="28"/>
                  </w:rPr>
                </w:pPr>
                <w:r w:rsidRPr="00E06755">
                  <w:rPr>
                    <w:rFonts w:ascii="Times New Roman" w:eastAsiaTheme="majorEastAsia" w:hAnsi="Times New Roman" w:cs="Times New Roman"/>
                    <w:b/>
                    <w:color w:val="auto"/>
                    <w:sz w:val="28"/>
                    <w:szCs w:val="28"/>
                  </w:rPr>
                  <w:t>Commentaires</w:t>
                </w:r>
              </w:p>
            </w:tc>
          </w:tr>
          <w:tr w:rsidR="00E06755" w:rsidRPr="00E06755" w:rsidTr="00A732B9">
            <w:trPr>
              <w:cantSplit/>
              <w:trHeight w:val="995"/>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7C21D8" w:rsidRPr="00E06755" w:rsidRDefault="007C21D8" w:rsidP="006A00E2">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Des produits haut de gamme</w:t>
                </w:r>
              </w:p>
            </w:tc>
            <w:tc>
              <w:tcPr>
                <w:tcW w:w="3971" w:type="pct"/>
                <w:vAlign w:val="center"/>
              </w:tcPr>
              <w:p w:rsidR="007C21D8" w:rsidRPr="00E06755" w:rsidRDefault="007C21D8" w:rsidP="006A00E2">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Beaucoup d'appellations du domaine sont des produits rares et convoités</w:t>
                </w:r>
              </w:p>
            </w:tc>
          </w:tr>
          <w:tr w:rsidR="00E06755" w:rsidRPr="00E06755" w:rsidTr="00A732B9">
            <w:trPr>
              <w:cnfStyle w:val="000000100000" w:firstRow="0" w:lastRow="0" w:firstColumn="0" w:lastColumn="0" w:oddVBand="0" w:evenVBand="0" w:oddHBand="1" w:evenHBand="0" w:firstRowFirstColumn="0" w:firstRowLastColumn="0" w:lastRowFirstColumn="0" w:lastRowLastColumn="0"/>
              <w:cantSplit/>
              <w:trHeight w:val="1009"/>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7C21D8" w:rsidRPr="00E06755" w:rsidRDefault="007C21D8" w:rsidP="006A00E2">
                <w:pPr>
                  <w:spacing w:before="0" w:after="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lastRenderedPageBreak/>
                  <w:t>Viticulture Biologique</w:t>
                </w:r>
              </w:p>
              <w:p w:rsidR="007C21D8" w:rsidRPr="00E06755" w:rsidRDefault="007C21D8" w:rsidP="006A00E2">
                <w:pPr>
                  <w:spacing w:before="0" w:after="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(Certification Ecocert)</w:t>
                </w:r>
              </w:p>
            </w:tc>
            <w:tc>
              <w:tcPr>
                <w:tcW w:w="3971" w:type="pct"/>
                <w:vAlign w:val="center"/>
              </w:tcPr>
              <w:p w:rsidR="007C21D8" w:rsidRPr="00E06755" w:rsidRDefault="00DC4E2F" w:rsidP="006A00E2">
                <w:pPr>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Le </w:t>
                </w:r>
                <w:r w:rsidR="007C21D8" w:rsidRPr="00E06755">
                  <w:rPr>
                    <w:rFonts w:ascii="Times New Roman" w:eastAsiaTheme="majorEastAsia" w:hAnsi="Times New Roman" w:cs="Times New Roman"/>
                    <w:color w:val="auto"/>
                    <w:sz w:val="24"/>
                    <w:szCs w:val="24"/>
                  </w:rPr>
                  <w:t xml:space="preserve">nouveau consommateur est </w:t>
                </w:r>
                <w:r w:rsidRPr="00E06755">
                  <w:rPr>
                    <w:rFonts w:ascii="Times New Roman" w:eastAsiaTheme="majorEastAsia" w:hAnsi="Times New Roman" w:cs="Times New Roman"/>
                    <w:color w:val="auto"/>
                    <w:sz w:val="24"/>
                    <w:szCs w:val="24"/>
                  </w:rPr>
                  <w:t>à la recherche de ce type de produit</w:t>
                </w:r>
                <w:r w:rsidR="00442FCB" w:rsidRPr="00E06755">
                  <w:rPr>
                    <w:rFonts w:ascii="Times New Roman" w:eastAsiaTheme="majorEastAsia" w:hAnsi="Times New Roman" w:cs="Times New Roman"/>
                    <w:color w:val="auto"/>
                    <w:sz w:val="24"/>
                    <w:szCs w:val="24"/>
                  </w:rPr>
                  <w:t xml:space="preserve"> </w:t>
                </w:r>
                <w:r w:rsidR="002614CC" w:rsidRPr="00E06755">
                  <w:rPr>
                    <w:rFonts w:ascii="Times New Roman" w:eastAsiaTheme="majorEastAsia" w:hAnsi="Times New Roman" w:cs="Times New Roman"/>
                    <w:color w:val="auto"/>
                    <w:sz w:val="24"/>
                    <w:szCs w:val="24"/>
                  </w:rPr>
                  <w:t>respectueux</w:t>
                </w:r>
                <w:r w:rsidR="00442FCB" w:rsidRPr="00E06755">
                  <w:rPr>
                    <w:rFonts w:ascii="Times New Roman" w:eastAsiaTheme="majorEastAsia" w:hAnsi="Times New Roman" w:cs="Times New Roman"/>
                    <w:color w:val="auto"/>
                    <w:sz w:val="24"/>
                    <w:szCs w:val="24"/>
                  </w:rPr>
                  <w:t xml:space="preserve"> de l'environnement.</w:t>
                </w:r>
              </w:p>
              <w:p w:rsidR="00442FCB" w:rsidRPr="00E06755" w:rsidRDefault="006A00E2" w:rsidP="006A00E2">
                <w:pPr>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Pr>
                    <w:rFonts w:ascii="Times New Roman" w:eastAsiaTheme="majorEastAsia" w:hAnsi="Times New Roman" w:cs="Times New Roman"/>
                    <w:color w:val="auto"/>
                    <w:sz w:val="24"/>
                    <w:szCs w:val="24"/>
                  </w:rPr>
                  <w:t>S</w:t>
                </w:r>
                <w:r w:rsidR="00442FCB" w:rsidRPr="00E06755">
                  <w:rPr>
                    <w:rFonts w:ascii="Times New Roman" w:eastAsiaTheme="majorEastAsia" w:hAnsi="Times New Roman" w:cs="Times New Roman"/>
                    <w:color w:val="auto"/>
                    <w:sz w:val="24"/>
                    <w:szCs w:val="24"/>
                  </w:rPr>
                  <w:t>'inscrit dans la durabilité de l'entreprise.</w:t>
                </w:r>
              </w:p>
            </w:tc>
          </w:tr>
          <w:tr w:rsidR="00E06755" w:rsidRPr="00E06755" w:rsidTr="00A732B9">
            <w:trPr>
              <w:cantSplit/>
              <w:trHeight w:val="1366"/>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7C21D8" w:rsidRPr="00E06755" w:rsidRDefault="00DC4E2F" w:rsidP="006A00E2">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La jeunesse du domaine</w:t>
                </w:r>
              </w:p>
            </w:tc>
            <w:tc>
              <w:tcPr>
                <w:tcW w:w="3971" w:type="pct"/>
                <w:vAlign w:val="center"/>
              </w:tcPr>
              <w:p w:rsidR="007C21D8" w:rsidRPr="00E06755" w:rsidRDefault="00DC4E2F" w:rsidP="006A00E2">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Un petit effectif avec une équipe jeune et dynamique  qui mène le domaine ver le haut de par leurs expériences et leurs connaissances</w:t>
                </w:r>
                <w:r w:rsidR="00442FCB" w:rsidRPr="00E06755">
                  <w:rPr>
                    <w:rFonts w:ascii="Times New Roman" w:eastAsiaTheme="majorEastAsia" w:hAnsi="Times New Roman" w:cs="Times New Roman"/>
                    <w:color w:val="auto"/>
                    <w:sz w:val="24"/>
                    <w:szCs w:val="24"/>
                  </w:rPr>
                  <w:t>. Polyvalence des salariés.</w:t>
                </w:r>
              </w:p>
            </w:tc>
          </w:tr>
          <w:tr w:rsidR="00E06755" w:rsidRPr="00E06755" w:rsidTr="00A732B9">
            <w:trPr>
              <w:cnfStyle w:val="000000100000" w:firstRow="0" w:lastRow="0" w:firstColumn="0" w:lastColumn="0" w:oddVBand="0" w:evenVBand="0" w:oddHBand="1" w:evenHBand="0" w:firstRowFirstColumn="0" w:firstRowLastColumn="0" w:lastRowFirstColumn="0" w:lastRowLastColumn="0"/>
              <w:cantSplit/>
              <w:trHeight w:val="708"/>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DC4E2F" w:rsidRPr="00E06755" w:rsidRDefault="00DC4E2F" w:rsidP="006A00E2">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Les prix</w:t>
                </w:r>
              </w:p>
            </w:tc>
            <w:tc>
              <w:tcPr>
                <w:tcW w:w="3971" w:type="pct"/>
                <w:vAlign w:val="center"/>
              </w:tcPr>
              <w:p w:rsidR="00DC4E2F" w:rsidRPr="00E06755" w:rsidRDefault="00DC4E2F" w:rsidP="006A00E2">
                <w:pPr>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La gamme de prix v</w:t>
                </w:r>
                <w:r w:rsidR="00E163FF" w:rsidRPr="00E06755">
                  <w:rPr>
                    <w:rFonts w:ascii="Times New Roman" w:eastAsiaTheme="majorEastAsia" w:hAnsi="Times New Roman" w:cs="Times New Roman"/>
                    <w:color w:val="auto"/>
                    <w:sz w:val="24"/>
                    <w:szCs w:val="24"/>
                  </w:rPr>
                  <w:t>a</w:t>
                </w:r>
                <w:r w:rsidRPr="00E06755">
                  <w:rPr>
                    <w:rFonts w:ascii="Times New Roman" w:eastAsiaTheme="majorEastAsia" w:hAnsi="Times New Roman" w:cs="Times New Roman"/>
                    <w:color w:val="auto"/>
                    <w:sz w:val="24"/>
                    <w:szCs w:val="24"/>
                  </w:rPr>
                  <w:t xml:space="preserve"> de 15 € à</w:t>
                </w:r>
                <w:r w:rsidR="00E163FF" w:rsidRPr="00E06755">
                  <w:rPr>
                    <w:rFonts w:ascii="Times New Roman" w:eastAsiaTheme="majorEastAsia" w:hAnsi="Times New Roman" w:cs="Times New Roman"/>
                    <w:color w:val="auto"/>
                    <w:sz w:val="24"/>
                    <w:szCs w:val="24"/>
                  </w:rPr>
                  <w:t xml:space="preserve"> 195 € ce qui montre qu'on cherche à viser une clientèle avec un pouvoir d'achat important</w:t>
                </w:r>
                <w:r w:rsidR="00442FCB" w:rsidRPr="00E06755">
                  <w:rPr>
                    <w:rFonts w:ascii="Times New Roman" w:eastAsiaTheme="majorEastAsia" w:hAnsi="Times New Roman" w:cs="Times New Roman"/>
                    <w:color w:val="auto"/>
                    <w:sz w:val="24"/>
                    <w:szCs w:val="24"/>
                  </w:rPr>
                  <w:t>.</w:t>
                </w:r>
              </w:p>
              <w:p w:rsidR="00442FCB" w:rsidRPr="00E06755" w:rsidRDefault="00442FCB" w:rsidP="006A00E2">
                <w:pPr>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Le prix moyen étant de </w:t>
                </w:r>
                <w:r w:rsidR="00F05879" w:rsidRPr="00E06755">
                  <w:rPr>
                    <w:rFonts w:ascii="Times New Roman" w:eastAsiaTheme="majorEastAsia" w:hAnsi="Times New Roman" w:cs="Times New Roman"/>
                    <w:color w:val="auto"/>
                    <w:sz w:val="24"/>
                    <w:szCs w:val="24"/>
                  </w:rPr>
                  <w:t>68.40 € ce qui montre qu'on cible une clientèle aisée.</w:t>
                </w:r>
              </w:p>
            </w:tc>
          </w:tr>
          <w:tr w:rsidR="00E06755" w:rsidRPr="00E06755" w:rsidTr="00A732B9">
            <w:trPr>
              <w:cantSplit/>
              <w:trHeight w:val="708"/>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D87894" w:rsidRPr="00E06755" w:rsidRDefault="00D87894" w:rsidP="006A00E2">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Une large gamme d'appellations</w:t>
                </w:r>
              </w:p>
            </w:tc>
            <w:tc>
              <w:tcPr>
                <w:tcW w:w="3971" w:type="pct"/>
                <w:vAlign w:val="center"/>
              </w:tcPr>
              <w:p w:rsidR="00D87894" w:rsidRPr="00E06755" w:rsidRDefault="00D87894" w:rsidP="006A00E2">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Un choix important d'appellations </w:t>
                </w:r>
                <w:r w:rsidR="0051458F" w:rsidRPr="00E06755">
                  <w:rPr>
                    <w:rFonts w:ascii="Times New Roman" w:eastAsiaTheme="majorEastAsia" w:hAnsi="Times New Roman" w:cs="Times New Roman"/>
                    <w:color w:val="auto"/>
                    <w:sz w:val="24"/>
                    <w:szCs w:val="24"/>
                  </w:rPr>
                  <w:t xml:space="preserve">prestigieuses  sur toute la Côte de Nuits </w:t>
                </w:r>
                <w:r w:rsidRPr="00E06755">
                  <w:rPr>
                    <w:rFonts w:ascii="Times New Roman" w:eastAsiaTheme="majorEastAsia" w:hAnsi="Times New Roman" w:cs="Times New Roman"/>
                    <w:color w:val="auto"/>
                    <w:sz w:val="24"/>
                    <w:szCs w:val="24"/>
                  </w:rPr>
                  <w:t>qui permet de réaliser des ventes</w:t>
                </w:r>
                <w:r w:rsidR="001C5781" w:rsidRPr="00E06755">
                  <w:rPr>
                    <w:rFonts w:ascii="Times New Roman" w:eastAsiaTheme="majorEastAsia" w:hAnsi="Times New Roman" w:cs="Times New Roman"/>
                    <w:color w:val="auto"/>
                    <w:sz w:val="24"/>
                    <w:szCs w:val="24"/>
                  </w:rPr>
                  <w:t xml:space="preserve"> plus importantes</w:t>
                </w:r>
                <w:r w:rsidRPr="00E06755">
                  <w:rPr>
                    <w:rFonts w:ascii="Times New Roman" w:eastAsiaTheme="majorEastAsia" w:hAnsi="Times New Roman" w:cs="Times New Roman"/>
                    <w:color w:val="auto"/>
                    <w:sz w:val="24"/>
                    <w:szCs w:val="24"/>
                  </w:rPr>
                  <w:t xml:space="preserve"> et de satisfaire plus facilement les besoins des client</w:t>
                </w:r>
                <w:r w:rsidR="00652D99" w:rsidRPr="00E06755">
                  <w:rPr>
                    <w:rFonts w:ascii="Times New Roman" w:eastAsiaTheme="majorEastAsia" w:hAnsi="Times New Roman" w:cs="Times New Roman"/>
                    <w:color w:val="auto"/>
                    <w:sz w:val="24"/>
                    <w:szCs w:val="24"/>
                  </w:rPr>
                  <w:t>s : (6 appellations villages, 6 premiers c</w:t>
                </w:r>
                <w:r w:rsidR="006B2BC6" w:rsidRPr="00E06755">
                  <w:rPr>
                    <w:rFonts w:ascii="Times New Roman" w:eastAsiaTheme="majorEastAsia" w:hAnsi="Times New Roman" w:cs="Times New Roman"/>
                    <w:color w:val="auto"/>
                    <w:sz w:val="24"/>
                    <w:szCs w:val="24"/>
                  </w:rPr>
                  <w:t>rus et 6 grands crus de la Côte de Nuits</w:t>
                </w:r>
                <w:r w:rsidR="00652D99" w:rsidRPr="00E06755">
                  <w:rPr>
                    <w:rFonts w:ascii="Times New Roman" w:eastAsiaTheme="majorEastAsia" w:hAnsi="Times New Roman" w:cs="Times New Roman"/>
                    <w:color w:val="auto"/>
                    <w:sz w:val="24"/>
                    <w:szCs w:val="24"/>
                  </w:rPr>
                  <w:t>)</w:t>
                </w:r>
              </w:p>
            </w:tc>
          </w:tr>
          <w:tr w:rsidR="00E06755" w:rsidRPr="00E06755" w:rsidTr="00A732B9">
            <w:trPr>
              <w:cnfStyle w:val="000000100000" w:firstRow="0" w:lastRow="0" w:firstColumn="0" w:lastColumn="0" w:oddVBand="0" w:evenVBand="0" w:oddHBand="1" w:evenHBand="0" w:firstRowFirstColumn="0" w:firstRowLastColumn="0" w:lastRowFirstColumn="0" w:lastRowLastColumn="0"/>
              <w:cantSplit/>
              <w:trHeight w:val="708"/>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652D99" w:rsidRPr="00E06755" w:rsidRDefault="00652D99" w:rsidP="006A00E2">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Présent sur les marchés étrangers</w:t>
                </w:r>
              </w:p>
            </w:tc>
            <w:tc>
              <w:tcPr>
                <w:tcW w:w="3971" w:type="pct"/>
                <w:vAlign w:val="center"/>
              </w:tcPr>
              <w:p w:rsidR="002A3B32" w:rsidRPr="00E06755" w:rsidRDefault="00652D99" w:rsidP="006A00E2">
                <w:pPr>
                  <w:spacing w:before="0"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Le plus gros marché est le Japon, </w:t>
                </w:r>
                <w:r w:rsidR="001C5781" w:rsidRPr="00E06755">
                  <w:rPr>
                    <w:rFonts w:ascii="Times New Roman" w:eastAsiaTheme="majorEastAsia" w:hAnsi="Times New Roman" w:cs="Times New Roman"/>
                    <w:color w:val="auto"/>
                    <w:sz w:val="24"/>
                    <w:szCs w:val="24"/>
                  </w:rPr>
                  <w:t xml:space="preserve">et </w:t>
                </w:r>
                <w:r w:rsidRPr="00E06755">
                  <w:rPr>
                    <w:rFonts w:ascii="Times New Roman" w:eastAsiaTheme="majorEastAsia" w:hAnsi="Times New Roman" w:cs="Times New Roman"/>
                    <w:color w:val="auto"/>
                    <w:sz w:val="24"/>
                    <w:szCs w:val="24"/>
                  </w:rPr>
                  <w:t xml:space="preserve"> de </w:t>
                </w:r>
                <w:r w:rsidR="001C5781" w:rsidRPr="00E06755">
                  <w:rPr>
                    <w:rFonts w:ascii="Times New Roman" w:eastAsiaTheme="majorEastAsia" w:hAnsi="Times New Roman" w:cs="Times New Roman"/>
                    <w:color w:val="auto"/>
                    <w:sz w:val="24"/>
                    <w:szCs w:val="24"/>
                  </w:rPr>
                  <w:t xml:space="preserve">nombreux </w:t>
                </w:r>
                <w:r w:rsidRPr="00E06755">
                  <w:rPr>
                    <w:rFonts w:ascii="Times New Roman" w:eastAsiaTheme="majorEastAsia" w:hAnsi="Times New Roman" w:cs="Times New Roman"/>
                    <w:color w:val="auto"/>
                    <w:sz w:val="24"/>
                    <w:szCs w:val="24"/>
                  </w:rPr>
                  <w:t xml:space="preserve">contacts et clients au Canada, aux </w:t>
                </w:r>
                <w:r w:rsidR="006B2BC6" w:rsidRPr="00E06755">
                  <w:rPr>
                    <w:rFonts w:ascii="Times New Roman" w:eastAsiaTheme="majorEastAsia" w:hAnsi="Times New Roman" w:cs="Times New Roman"/>
                    <w:color w:val="auto"/>
                    <w:sz w:val="24"/>
                    <w:szCs w:val="24"/>
                  </w:rPr>
                  <w:t>Etats-Unis</w:t>
                </w:r>
                <w:r w:rsidRPr="00E06755">
                  <w:rPr>
                    <w:rFonts w:ascii="Times New Roman" w:eastAsiaTheme="majorEastAsia" w:hAnsi="Times New Roman" w:cs="Times New Roman"/>
                    <w:color w:val="auto"/>
                    <w:sz w:val="24"/>
                    <w:szCs w:val="24"/>
                  </w:rPr>
                  <w:t>…</w:t>
                </w:r>
              </w:p>
              <w:p w:rsidR="00652D99" w:rsidRPr="00E06755" w:rsidRDefault="00DE5CDD" w:rsidP="006A00E2">
                <w:pPr>
                  <w:spacing w:before="0"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Vins distribués</w:t>
                </w:r>
                <w:r w:rsidR="00652D99" w:rsidRPr="00E06755">
                  <w:rPr>
                    <w:rFonts w:ascii="Times New Roman" w:eastAsiaTheme="majorEastAsia" w:hAnsi="Times New Roman" w:cs="Times New Roman"/>
                    <w:color w:val="auto"/>
                    <w:sz w:val="24"/>
                    <w:szCs w:val="24"/>
                  </w:rPr>
                  <w:t xml:space="preserve"> dans plus de 5</w:t>
                </w:r>
                <w:r w:rsidRPr="00E06755">
                  <w:rPr>
                    <w:rFonts w:ascii="Times New Roman" w:eastAsiaTheme="majorEastAsia" w:hAnsi="Times New Roman" w:cs="Times New Roman"/>
                    <w:color w:val="auto"/>
                    <w:sz w:val="24"/>
                    <w:szCs w:val="24"/>
                  </w:rPr>
                  <w:t>0</w:t>
                </w:r>
                <w:r w:rsidR="00652D99" w:rsidRPr="00E06755">
                  <w:rPr>
                    <w:rFonts w:ascii="Times New Roman" w:eastAsiaTheme="majorEastAsia" w:hAnsi="Times New Roman" w:cs="Times New Roman"/>
                    <w:color w:val="auto"/>
                    <w:sz w:val="24"/>
                    <w:szCs w:val="24"/>
                  </w:rPr>
                  <w:t xml:space="preserve"> pays.</w:t>
                </w:r>
              </w:p>
            </w:tc>
          </w:tr>
          <w:tr w:rsidR="00E06755" w:rsidRPr="00E06755" w:rsidTr="00A732B9">
            <w:trPr>
              <w:cantSplit/>
              <w:trHeight w:val="72"/>
              <w:jc w:val="center"/>
            </w:trPr>
            <w:tc>
              <w:tcPr>
                <w:cnfStyle w:val="001000000000" w:firstRow="0" w:lastRow="0" w:firstColumn="1" w:lastColumn="0" w:oddVBand="0" w:evenVBand="0" w:oddHBand="0" w:evenHBand="0" w:firstRowFirstColumn="0" w:firstRowLastColumn="0" w:lastRowFirstColumn="0" w:lastRowLastColumn="0"/>
                <w:tcW w:w="1029" w:type="pct"/>
                <w:vAlign w:val="center"/>
              </w:tcPr>
              <w:p w:rsidR="00EA62B1" w:rsidRPr="00E06755" w:rsidRDefault="006A00E2" w:rsidP="006A00E2">
                <w:pPr>
                  <w:spacing w:after="200" w:line="360" w:lineRule="auto"/>
                  <w:jc w:val="center"/>
                  <w:rPr>
                    <w:rFonts w:ascii="Times New Roman" w:eastAsiaTheme="majorEastAsia" w:hAnsi="Times New Roman" w:cs="Times New Roman"/>
                    <w:b w:val="0"/>
                    <w:color w:val="auto"/>
                    <w:sz w:val="24"/>
                    <w:szCs w:val="24"/>
                  </w:rPr>
                </w:pPr>
                <w:r>
                  <w:rPr>
                    <w:rFonts w:ascii="Times New Roman" w:eastAsiaTheme="majorEastAsia" w:hAnsi="Times New Roman" w:cs="Times New Roman"/>
                    <w:b w:val="0"/>
                    <w:color w:val="auto"/>
                    <w:sz w:val="24"/>
                    <w:szCs w:val="24"/>
                  </w:rPr>
                  <w:t>Les l</w:t>
                </w:r>
                <w:r w:rsidR="00EA62B1" w:rsidRPr="00E06755">
                  <w:rPr>
                    <w:rFonts w:ascii="Times New Roman" w:eastAsiaTheme="majorEastAsia" w:hAnsi="Times New Roman" w:cs="Times New Roman"/>
                    <w:b w:val="0"/>
                    <w:color w:val="auto"/>
                    <w:sz w:val="24"/>
                    <w:szCs w:val="24"/>
                  </w:rPr>
                  <w:t>ocaux</w:t>
                </w:r>
              </w:p>
            </w:tc>
            <w:tc>
              <w:tcPr>
                <w:tcW w:w="3971" w:type="pct"/>
                <w:vAlign w:val="center"/>
              </w:tcPr>
              <w:p w:rsidR="00EA62B1" w:rsidRPr="00E06755" w:rsidRDefault="00EA62B1" w:rsidP="006A00E2">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Les locaux sont spacieux et ont été refaits récemment pour permettre à l'entreprise d'accueillir les clients pour des événements particuliers.</w:t>
                </w:r>
                <w:r w:rsidR="00CE2916" w:rsidRPr="00E06755">
                  <w:rPr>
                    <w:rFonts w:ascii="Times New Roman" w:eastAsiaTheme="majorEastAsia" w:hAnsi="Times New Roman" w:cs="Times New Roman"/>
                    <w:color w:val="auto"/>
                    <w:sz w:val="24"/>
                    <w:szCs w:val="24"/>
                  </w:rPr>
                  <w:t xml:space="preserve"> Le domaine dispose d'une salle de dégustation en hauteur avec vue sur les vignes et d'une salle de réception pouvant recevoir jusqu'à 140 personnes.</w:t>
                </w:r>
              </w:p>
            </w:tc>
          </w:tr>
        </w:tbl>
        <w:p w:rsidR="000D326C" w:rsidRDefault="000D326C" w:rsidP="00E06755">
          <w:pPr>
            <w:spacing w:after="200" w:line="264" w:lineRule="auto"/>
            <w:jc w:val="both"/>
            <w:rPr>
              <w:rFonts w:ascii="Times New Roman" w:eastAsiaTheme="majorEastAsia" w:hAnsi="Times New Roman" w:cs="Times New Roman"/>
              <w:color w:val="auto"/>
              <w:sz w:val="28"/>
              <w:szCs w:val="28"/>
            </w:rPr>
          </w:pPr>
        </w:p>
        <w:p w:rsidR="00A732B9" w:rsidRDefault="00A732B9" w:rsidP="00E06755">
          <w:pPr>
            <w:spacing w:after="200" w:line="264" w:lineRule="auto"/>
            <w:jc w:val="both"/>
            <w:rPr>
              <w:rFonts w:ascii="Times New Roman" w:eastAsiaTheme="majorEastAsia" w:hAnsi="Times New Roman" w:cs="Times New Roman"/>
              <w:color w:val="auto"/>
              <w:sz w:val="28"/>
              <w:szCs w:val="28"/>
            </w:rPr>
          </w:pPr>
        </w:p>
        <w:tbl>
          <w:tblPr>
            <w:tblStyle w:val="Tableausimple1"/>
            <w:tblW w:w="8789" w:type="dxa"/>
            <w:jc w:val="center"/>
            <w:tblLook w:val="04A0" w:firstRow="1" w:lastRow="0" w:firstColumn="1" w:lastColumn="0" w:noHBand="0" w:noVBand="1"/>
          </w:tblPr>
          <w:tblGrid>
            <w:gridCol w:w="4394"/>
            <w:gridCol w:w="4395"/>
          </w:tblGrid>
          <w:tr w:rsidR="000D326C" w:rsidRPr="00E06755" w:rsidTr="00A732B9">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8728" w:type="dxa"/>
                <w:gridSpan w:val="2"/>
                <w:tcBorders>
                  <w:top w:val="nil"/>
                  <w:left w:val="nil"/>
                  <w:bottom w:val="single" w:sz="4" w:space="0" w:color="auto"/>
                  <w:right w:val="nil"/>
                </w:tcBorders>
                <w:vAlign w:val="center"/>
              </w:tcPr>
              <w:p w:rsidR="000D326C" w:rsidRPr="00E06755" w:rsidRDefault="000D326C" w:rsidP="00A732B9">
                <w:pPr>
                  <w:spacing w:after="200" w:line="360" w:lineRule="auto"/>
                  <w:rPr>
                    <w:rFonts w:ascii="Times New Roman" w:eastAsiaTheme="majorEastAsia" w:hAnsi="Times New Roman" w:cs="Times New Roman"/>
                    <w:color w:val="auto"/>
                    <w:sz w:val="32"/>
                    <w:szCs w:val="32"/>
                  </w:rPr>
                </w:pPr>
              </w:p>
            </w:tc>
          </w:tr>
          <w:tr w:rsidR="000D326C" w:rsidRPr="00E06755" w:rsidTr="00A732B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8728" w:type="dxa"/>
                <w:gridSpan w:val="2"/>
                <w:tcBorders>
                  <w:top w:val="single" w:sz="4" w:space="0" w:color="auto"/>
                  <w:left w:val="single" w:sz="4" w:space="0" w:color="auto"/>
                  <w:bottom w:val="single" w:sz="4" w:space="0" w:color="auto"/>
                  <w:right w:val="single" w:sz="4" w:space="0" w:color="auto"/>
                </w:tcBorders>
                <w:vAlign w:val="center"/>
              </w:tcPr>
              <w:p w:rsidR="000D326C" w:rsidRPr="00E06755" w:rsidRDefault="000D326C" w:rsidP="00E552FA">
                <w:pPr>
                  <w:spacing w:after="200" w:line="360" w:lineRule="auto"/>
                  <w:jc w:val="center"/>
                  <w:rPr>
                    <w:rFonts w:ascii="Times New Roman" w:eastAsiaTheme="majorEastAsia" w:hAnsi="Times New Roman" w:cs="Times New Roman"/>
                    <w:color w:val="auto"/>
                    <w:sz w:val="32"/>
                    <w:szCs w:val="32"/>
                  </w:rPr>
                </w:pPr>
                <w:r w:rsidRPr="00E06755">
                  <w:rPr>
                    <w:rFonts w:ascii="Times New Roman" w:eastAsiaTheme="majorEastAsia" w:hAnsi="Times New Roman" w:cs="Times New Roman"/>
                    <w:color w:val="auto"/>
                    <w:sz w:val="32"/>
                    <w:szCs w:val="32"/>
                  </w:rPr>
                  <w:t>Faiblesses du Domaine David Duband</w:t>
                </w:r>
              </w:p>
            </w:tc>
          </w:tr>
          <w:tr w:rsidR="000D326C" w:rsidRPr="00E06755" w:rsidTr="00A732B9">
            <w:trPr>
              <w:cantSplit/>
              <w:jc w:val="center"/>
            </w:trPr>
            <w:tc>
              <w:tcPr>
                <w:cnfStyle w:val="001000000000" w:firstRow="0" w:lastRow="0" w:firstColumn="1" w:lastColumn="0" w:oddVBand="0" w:evenVBand="0" w:oddHBand="0" w:evenHBand="0" w:firstRowFirstColumn="0" w:firstRowLastColumn="0" w:lastRowFirstColumn="0" w:lastRowLastColumn="0"/>
                <w:tcW w:w="4364" w:type="dxa"/>
                <w:tcBorders>
                  <w:top w:val="single" w:sz="4" w:space="0" w:color="auto"/>
                </w:tcBorders>
                <w:vAlign w:val="center"/>
              </w:tcPr>
              <w:p w:rsidR="000D326C" w:rsidRPr="00E06755" w:rsidRDefault="000D326C" w:rsidP="00E552FA">
                <w:pPr>
                  <w:spacing w:after="200" w:line="360" w:lineRule="auto"/>
                  <w:jc w:val="center"/>
                  <w:rPr>
                    <w:rFonts w:ascii="Times New Roman" w:eastAsiaTheme="majorEastAsia" w:hAnsi="Times New Roman" w:cs="Times New Roman"/>
                    <w:color w:val="auto"/>
                    <w:sz w:val="28"/>
                    <w:szCs w:val="28"/>
                  </w:rPr>
                </w:pPr>
                <w:r w:rsidRPr="00E06755">
                  <w:rPr>
                    <w:rFonts w:ascii="Times New Roman" w:eastAsiaTheme="majorEastAsia" w:hAnsi="Times New Roman" w:cs="Times New Roman"/>
                    <w:color w:val="auto"/>
                    <w:sz w:val="28"/>
                    <w:szCs w:val="28"/>
                  </w:rPr>
                  <w:t>Faiblesses</w:t>
                </w:r>
              </w:p>
            </w:tc>
            <w:tc>
              <w:tcPr>
                <w:tcW w:w="4364" w:type="dxa"/>
                <w:tcBorders>
                  <w:top w:val="single" w:sz="4" w:space="0" w:color="auto"/>
                </w:tcBorders>
                <w:vAlign w:val="center"/>
              </w:tcPr>
              <w:p w:rsidR="000D326C" w:rsidRPr="00E06755" w:rsidRDefault="000D326C" w:rsidP="00E552FA">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b/>
                    <w:color w:val="auto"/>
                    <w:sz w:val="28"/>
                    <w:szCs w:val="28"/>
                  </w:rPr>
                </w:pPr>
                <w:r w:rsidRPr="00E06755">
                  <w:rPr>
                    <w:rFonts w:ascii="Times New Roman" w:eastAsiaTheme="majorEastAsia" w:hAnsi="Times New Roman" w:cs="Times New Roman"/>
                    <w:b/>
                    <w:color w:val="auto"/>
                    <w:sz w:val="28"/>
                    <w:szCs w:val="28"/>
                  </w:rPr>
                  <w:t>Commentaires</w:t>
                </w:r>
              </w:p>
            </w:tc>
          </w:tr>
          <w:tr w:rsidR="000D326C" w:rsidRPr="00E06755" w:rsidTr="00A732B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364" w:type="dxa"/>
                <w:vAlign w:val="center"/>
              </w:tcPr>
              <w:p w:rsidR="000D326C" w:rsidRPr="00E06755" w:rsidRDefault="000D326C" w:rsidP="00E552FA">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La situation géographique du domaine</w:t>
                </w:r>
              </w:p>
            </w:tc>
            <w:tc>
              <w:tcPr>
                <w:tcW w:w="4364" w:type="dxa"/>
                <w:vAlign w:val="center"/>
              </w:tcPr>
              <w:p w:rsidR="000D326C" w:rsidRPr="00E06755" w:rsidRDefault="000D326C" w:rsidP="00E552FA">
                <w:pPr>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Isolé et peu touristique</w:t>
                </w:r>
              </w:p>
            </w:tc>
          </w:tr>
          <w:tr w:rsidR="000D326C" w:rsidRPr="00E06755" w:rsidTr="00A732B9">
            <w:trPr>
              <w:cantSplit/>
              <w:jc w:val="center"/>
            </w:trPr>
            <w:tc>
              <w:tcPr>
                <w:cnfStyle w:val="001000000000" w:firstRow="0" w:lastRow="0" w:firstColumn="1" w:lastColumn="0" w:oddVBand="0" w:evenVBand="0" w:oddHBand="0" w:evenHBand="0" w:firstRowFirstColumn="0" w:firstRowLastColumn="0" w:lastRowFirstColumn="0" w:lastRowLastColumn="0"/>
                <w:tcW w:w="4364" w:type="dxa"/>
                <w:vAlign w:val="center"/>
              </w:tcPr>
              <w:p w:rsidR="000D326C" w:rsidRPr="00E06755" w:rsidRDefault="000D326C" w:rsidP="00E552FA">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Les parcelles sont très disséminées</w:t>
                </w:r>
              </w:p>
            </w:tc>
            <w:tc>
              <w:tcPr>
                <w:tcW w:w="4364" w:type="dxa"/>
                <w:vAlign w:val="center"/>
              </w:tcPr>
              <w:p w:rsidR="000D326C" w:rsidRPr="00E06755" w:rsidRDefault="000D326C" w:rsidP="00E552FA">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Les parcelles sont distantes du domaine et très éparpillées</w:t>
                </w:r>
              </w:p>
            </w:tc>
          </w:tr>
          <w:tr w:rsidR="000D326C" w:rsidRPr="00E06755" w:rsidTr="00A732B9">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4364" w:type="dxa"/>
                <w:vAlign w:val="center"/>
              </w:tcPr>
              <w:p w:rsidR="000D326C" w:rsidRPr="00E06755" w:rsidRDefault="000D326C" w:rsidP="00E552FA">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Peu de stock</w:t>
                </w:r>
              </w:p>
            </w:tc>
            <w:tc>
              <w:tcPr>
                <w:tcW w:w="4364" w:type="dxa"/>
                <w:vAlign w:val="center"/>
              </w:tcPr>
              <w:p w:rsidR="000D326C" w:rsidRPr="00E06755" w:rsidRDefault="000D326C" w:rsidP="00E552FA">
                <w:pPr>
                  <w:spacing w:after="2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Trop peu de volumes par rapport à la demande</w:t>
                </w:r>
              </w:p>
            </w:tc>
          </w:tr>
          <w:tr w:rsidR="000D326C" w:rsidRPr="00E06755" w:rsidTr="00A732B9">
            <w:trPr>
              <w:cantSplit/>
              <w:jc w:val="center"/>
            </w:trPr>
            <w:tc>
              <w:tcPr>
                <w:cnfStyle w:val="001000000000" w:firstRow="0" w:lastRow="0" w:firstColumn="1" w:lastColumn="0" w:oddVBand="0" w:evenVBand="0" w:oddHBand="0" w:evenHBand="0" w:firstRowFirstColumn="0" w:firstRowLastColumn="0" w:lastRowFirstColumn="0" w:lastRowLastColumn="0"/>
                <w:tcW w:w="4364" w:type="dxa"/>
                <w:vAlign w:val="center"/>
              </w:tcPr>
              <w:p w:rsidR="000D326C" w:rsidRPr="00E06755" w:rsidRDefault="000D326C" w:rsidP="00E552FA">
                <w:pPr>
                  <w:spacing w:after="200" w:line="360" w:lineRule="auto"/>
                  <w:jc w:val="center"/>
                  <w:rPr>
                    <w:rFonts w:ascii="Times New Roman" w:eastAsiaTheme="majorEastAsia" w:hAnsi="Times New Roman" w:cs="Times New Roman"/>
                    <w:b w:val="0"/>
                    <w:color w:val="auto"/>
                    <w:sz w:val="24"/>
                    <w:szCs w:val="24"/>
                  </w:rPr>
                </w:pPr>
                <w:r w:rsidRPr="00E06755">
                  <w:rPr>
                    <w:rFonts w:ascii="Times New Roman" w:eastAsiaTheme="majorEastAsia" w:hAnsi="Times New Roman" w:cs="Times New Roman"/>
                    <w:b w:val="0"/>
                    <w:color w:val="auto"/>
                    <w:sz w:val="24"/>
                    <w:szCs w:val="24"/>
                  </w:rPr>
                  <w:t>L'effectif</w:t>
                </w:r>
              </w:p>
            </w:tc>
            <w:tc>
              <w:tcPr>
                <w:tcW w:w="4364" w:type="dxa"/>
                <w:vAlign w:val="center"/>
              </w:tcPr>
              <w:p w:rsidR="000D326C" w:rsidRPr="00E06755" w:rsidRDefault="000D326C" w:rsidP="00E552FA">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Pas assez de salariés pour la structure qui ne cesse de s'agrandir.</w:t>
                </w:r>
              </w:p>
              <w:p w:rsidR="000D326C" w:rsidRPr="00E06755" w:rsidRDefault="000D326C" w:rsidP="00E552FA">
                <w:pPr>
                  <w:spacing w:after="2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Par exemple pour les dégustations il n'y a pas une personne qui est chargée de les animer donc cette organisation influe sur les conditions de travail. Il est difficile d'avoir une personne dédiée uniquement à la dégustation car elle ne serait pas occupée en permanence.</w:t>
                </w:r>
              </w:p>
            </w:tc>
          </w:tr>
        </w:tbl>
        <w:p w:rsidR="000D326C" w:rsidRPr="00E06755" w:rsidRDefault="000D326C" w:rsidP="000D326C">
          <w:pPr>
            <w:spacing w:after="200" w:line="360" w:lineRule="auto"/>
            <w:jc w:val="both"/>
            <w:rPr>
              <w:rFonts w:ascii="Times New Roman" w:eastAsiaTheme="majorEastAsia" w:hAnsi="Times New Roman" w:cs="Times New Roman"/>
              <w:color w:val="auto"/>
              <w:sz w:val="28"/>
              <w:szCs w:val="28"/>
            </w:rPr>
          </w:pPr>
        </w:p>
        <w:p w:rsidR="000D326C" w:rsidRDefault="000D326C" w:rsidP="00E06755">
          <w:pPr>
            <w:spacing w:after="200" w:line="264" w:lineRule="auto"/>
            <w:jc w:val="both"/>
            <w:rPr>
              <w:rFonts w:ascii="Times New Roman" w:eastAsiaTheme="majorEastAsia" w:hAnsi="Times New Roman" w:cs="Times New Roman"/>
              <w:color w:val="auto"/>
              <w:sz w:val="28"/>
              <w:szCs w:val="28"/>
            </w:rPr>
          </w:pPr>
        </w:p>
        <w:p w:rsidR="002A1019" w:rsidRPr="00E06755" w:rsidRDefault="002A1019" w:rsidP="00E06755">
          <w:pPr>
            <w:spacing w:after="200" w:line="264" w:lineRule="auto"/>
            <w:jc w:val="both"/>
            <w:rPr>
              <w:rFonts w:ascii="Times New Roman" w:eastAsiaTheme="majorEastAsia" w:hAnsi="Times New Roman" w:cs="Times New Roman"/>
              <w:color w:val="auto"/>
              <w:sz w:val="28"/>
              <w:szCs w:val="28"/>
            </w:rPr>
          </w:pPr>
          <w:r w:rsidRPr="00E06755">
            <w:rPr>
              <w:rFonts w:ascii="Times New Roman" w:eastAsiaTheme="majorEastAsia" w:hAnsi="Times New Roman" w:cs="Times New Roman"/>
              <w:color w:val="auto"/>
              <w:sz w:val="28"/>
              <w:szCs w:val="28"/>
            </w:rPr>
            <w:br w:type="page"/>
          </w:r>
        </w:p>
        <w:p w:rsidR="00651C7F" w:rsidRPr="00E06755" w:rsidRDefault="001A4500" w:rsidP="00E06755">
          <w:pPr>
            <w:spacing w:after="200" w:line="360" w:lineRule="auto"/>
            <w:jc w:val="both"/>
            <w:rPr>
              <w:rFonts w:ascii="Times New Roman" w:eastAsiaTheme="majorEastAsia" w:hAnsi="Times New Roman" w:cs="Times New Roman"/>
              <w:color w:val="auto"/>
              <w:sz w:val="28"/>
              <w:szCs w:val="28"/>
            </w:rPr>
          </w:pPr>
          <w:r w:rsidRPr="00E06755">
            <w:rPr>
              <w:rFonts w:ascii="Times New Roman" w:eastAsiaTheme="majorEastAsia" w:hAnsi="Times New Roman" w:cs="Times New Roman"/>
              <w:color w:val="auto"/>
              <w:sz w:val="28"/>
              <w:szCs w:val="28"/>
            </w:rPr>
            <w:lastRenderedPageBreak/>
            <w:t>B</w:t>
          </w:r>
          <w:r w:rsidR="00392E82" w:rsidRPr="00E06755">
            <w:rPr>
              <w:rFonts w:ascii="Times New Roman" w:eastAsiaTheme="majorEastAsia" w:hAnsi="Times New Roman" w:cs="Times New Roman"/>
              <w:color w:val="auto"/>
              <w:sz w:val="28"/>
              <w:szCs w:val="28"/>
            </w:rPr>
            <w:t xml:space="preserve"> </w:t>
          </w:r>
          <w:r w:rsidR="00651C7F" w:rsidRPr="00E06755">
            <w:rPr>
              <w:rFonts w:ascii="Times New Roman" w:eastAsiaTheme="majorEastAsia" w:hAnsi="Times New Roman" w:cs="Times New Roman"/>
              <w:color w:val="auto"/>
              <w:sz w:val="28"/>
              <w:szCs w:val="28"/>
            </w:rPr>
            <w:t>- L'analyse externe</w:t>
          </w:r>
        </w:p>
        <w:p w:rsidR="00651C7F" w:rsidRPr="00E06755" w:rsidRDefault="00224292" w:rsidP="00E06755">
          <w:pPr>
            <w:pStyle w:val="Paragraphedeliste"/>
            <w:numPr>
              <w:ilvl w:val="0"/>
              <w:numId w:val="30"/>
            </w:numPr>
            <w:spacing w:after="200" w:line="360" w:lineRule="auto"/>
            <w:jc w:val="both"/>
            <w:rPr>
              <w:rFonts w:ascii="Times New Roman" w:eastAsiaTheme="majorEastAsia" w:hAnsi="Times New Roman" w:cs="Times New Roman"/>
              <w:b/>
              <w:color w:val="auto"/>
              <w:sz w:val="28"/>
              <w:szCs w:val="28"/>
            </w:rPr>
          </w:pPr>
          <w:r w:rsidRPr="00E06755">
            <w:rPr>
              <w:rFonts w:ascii="Times New Roman" w:eastAsiaTheme="majorEastAsia" w:hAnsi="Times New Roman" w:cs="Times New Roman"/>
              <w:b/>
              <w:color w:val="auto"/>
              <w:sz w:val="28"/>
              <w:szCs w:val="28"/>
            </w:rPr>
            <w:t xml:space="preserve">Les opportunités </w:t>
          </w:r>
        </w:p>
        <w:p w:rsidR="00224292" w:rsidRPr="00E06755" w:rsidRDefault="00224292" w:rsidP="00E06755">
          <w:pPr>
            <w:pStyle w:val="Paragraphedeliste"/>
            <w:spacing w:after="200" w:line="360" w:lineRule="auto"/>
            <w:jc w:val="both"/>
            <w:rPr>
              <w:rFonts w:ascii="Times New Roman" w:eastAsiaTheme="majorEastAsia" w:hAnsi="Times New Roman" w:cs="Times New Roman"/>
              <w:b/>
              <w:color w:val="auto"/>
              <w:sz w:val="28"/>
              <w:szCs w:val="28"/>
            </w:rPr>
          </w:pPr>
        </w:p>
        <w:p w:rsidR="00651C7F" w:rsidRPr="00E06755" w:rsidRDefault="00651C7F" w:rsidP="00E06755">
          <w:pPr>
            <w:pStyle w:val="Paragraphedeliste"/>
            <w:numPr>
              <w:ilvl w:val="0"/>
              <w:numId w:val="28"/>
            </w:num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Il y a de grosses capacités d'exportation dans les pays d'Asie du Sud-Est (Japon, Chine, Taïwan…)</w:t>
          </w:r>
          <w:r w:rsidR="00EA62B1" w:rsidRPr="00E06755">
            <w:rPr>
              <w:rFonts w:ascii="Times New Roman" w:eastAsiaTheme="majorEastAsia" w:hAnsi="Times New Roman" w:cs="Times New Roman"/>
              <w:color w:val="auto"/>
              <w:sz w:val="24"/>
              <w:szCs w:val="24"/>
            </w:rPr>
            <w:t xml:space="preserve"> qui sont très demandeurs de vins de Bourgogne.</w:t>
          </w:r>
        </w:p>
        <w:p w:rsidR="00EA62B1" w:rsidRPr="00E06755" w:rsidRDefault="00EA62B1" w:rsidP="00E06755">
          <w:pPr>
            <w:pStyle w:val="Paragraphedeliste"/>
            <w:numPr>
              <w:ilvl w:val="0"/>
              <w:numId w:val="28"/>
            </w:num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Une grande force du domaine est de travailler en agriculture biologique  et peut-être même dans les prochaines années, passer à la biodynamie. C'est un mode de culture et une philosophie qui plait énormément à la nouvelle génération de consommateurs.</w:t>
          </w:r>
        </w:p>
        <w:p w:rsidR="002A3B32" w:rsidRPr="00E06755" w:rsidRDefault="002A3B32" w:rsidP="00E06755">
          <w:pPr>
            <w:pStyle w:val="Paragraphedeliste"/>
            <w:numPr>
              <w:ilvl w:val="0"/>
              <w:numId w:val="28"/>
            </w:num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Les nouvelles technologies vont permettre au domaine de se faire connaître da</w:t>
          </w:r>
          <w:r w:rsidR="00655D30" w:rsidRPr="00E06755">
            <w:rPr>
              <w:rFonts w:ascii="Times New Roman" w:eastAsiaTheme="majorEastAsia" w:hAnsi="Times New Roman" w:cs="Times New Roman"/>
              <w:color w:val="auto"/>
              <w:sz w:val="24"/>
              <w:szCs w:val="24"/>
            </w:rPr>
            <w:t>vantage (les réseaux sociaux : F</w:t>
          </w:r>
          <w:r w:rsidRPr="00E06755">
            <w:rPr>
              <w:rFonts w:ascii="Times New Roman" w:eastAsiaTheme="majorEastAsia" w:hAnsi="Times New Roman" w:cs="Times New Roman"/>
              <w:color w:val="auto"/>
              <w:sz w:val="24"/>
              <w:szCs w:val="24"/>
            </w:rPr>
            <w:t>acebook, tweeter, site internet du domaine, les presses spécialisées dans le vin</w:t>
          </w:r>
          <w:r w:rsidR="004E0619" w:rsidRPr="00E06755">
            <w:rPr>
              <w:rFonts w:ascii="Times New Roman" w:eastAsiaTheme="majorEastAsia" w:hAnsi="Times New Roman" w:cs="Times New Roman"/>
              <w:color w:val="auto"/>
              <w:sz w:val="24"/>
              <w:szCs w:val="24"/>
            </w:rPr>
            <w:t>, la télévision…</w:t>
          </w:r>
          <w:r w:rsidRPr="00E06755">
            <w:rPr>
              <w:rFonts w:ascii="Times New Roman" w:eastAsiaTheme="majorEastAsia" w:hAnsi="Times New Roman" w:cs="Times New Roman"/>
              <w:color w:val="auto"/>
              <w:sz w:val="24"/>
              <w:szCs w:val="24"/>
            </w:rPr>
            <w:t>)</w:t>
          </w:r>
        </w:p>
        <w:p w:rsidR="00D05D08" w:rsidRPr="00E06755" w:rsidRDefault="00D05D08" w:rsidP="00E06755">
          <w:pPr>
            <w:pStyle w:val="Paragraphedeliste"/>
            <w:numPr>
              <w:ilvl w:val="0"/>
              <w:numId w:val="28"/>
            </w:num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Les év</w:t>
          </w:r>
          <w:r w:rsidR="00BE5A7A" w:rsidRPr="00E06755">
            <w:rPr>
              <w:rFonts w:ascii="Times New Roman" w:eastAsiaTheme="majorEastAsia" w:hAnsi="Times New Roman" w:cs="Times New Roman"/>
              <w:color w:val="auto"/>
              <w:sz w:val="24"/>
              <w:szCs w:val="24"/>
            </w:rPr>
            <w:t>énements organisés au domaine permettent d'avoir des objectifs de développement des ventes.</w:t>
          </w:r>
        </w:p>
        <w:p w:rsidR="00224292" w:rsidRPr="00E06755" w:rsidRDefault="00224292" w:rsidP="00E06755">
          <w:pPr>
            <w:spacing w:after="200" w:line="360" w:lineRule="auto"/>
            <w:jc w:val="both"/>
            <w:rPr>
              <w:rFonts w:ascii="Times New Roman" w:eastAsiaTheme="majorEastAsia" w:hAnsi="Times New Roman" w:cs="Times New Roman"/>
              <w:color w:val="auto"/>
              <w:sz w:val="28"/>
              <w:szCs w:val="28"/>
            </w:rPr>
          </w:pPr>
        </w:p>
        <w:p w:rsidR="00224292" w:rsidRPr="00E06755" w:rsidRDefault="00224292" w:rsidP="00E06755">
          <w:pPr>
            <w:pStyle w:val="Paragraphedeliste"/>
            <w:numPr>
              <w:ilvl w:val="0"/>
              <w:numId w:val="29"/>
            </w:numPr>
            <w:spacing w:after="200" w:line="360" w:lineRule="auto"/>
            <w:jc w:val="both"/>
            <w:rPr>
              <w:rFonts w:ascii="Times New Roman" w:eastAsiaTheme="majorEastAsia" w:hAnsi="Times New Roman" w:cs="Times New Roman"/>
              <w:b/>
              <w:color w:val="auto"/>
              <w:sz w:val="28"/>
              <w:szCs w:val="28"/>
            </w:rPr>
          </w:pPr>
          <w:r w:rsidRPr="00E06755">
            <w:rPr>
              <w:rFonts w:ascii="Times New Roman" w:eastAsiaTheme="majorEastAsia" w:hAnsi="Times New Roman" w:cs="Times New Roman"/>
              <w:b/>
              <w:color w:val="auto"/>
              <w:sz w:val="28"/>
              <w:szCs w:val="28"/>
            </w:rPr>
            <w:t xml:space="preserve">Les menaces </w:t>
          </w:r>
        </w:p>
        <w:p w:rsidR="00224292" w:rsidRPr="00E06755" w:rsidRDefault="00224292" w:rsidP="00E06755">
          <w:pPr>
            <w:pStyle w:val="Paragraphedeliste"/>
            <w:spacing w:after="200" w:line="360" w:lineRule="auto"/>
            <w:jc w:val="both"/>
            <w:rPr>
              <w:rFonts w:ascii="Times New Roman" w:eastAsiaTheme="majorEastAsia" w:hAnsi="Times New Roman" w:cs="Times New Roman"/>
              <w:b/>
              <w:color w:val="auto"/>
              <w:sz w:val="28"/>
              <w:szCs w:val="28"/>
            </w:rPr>
          </w:pPr>
        </w:p>
        <w:p w:rsidR="00224292" w:rsidRPr="00E06755" w:rsidRDefault="00224292" w:rsidP="00E06755">
          <w:pPr>
            <w:pStyle w:val="Paragraphedeliste"/>
            <w:numPr>
              <w:ilvl w:val="0"/>
              <w:numId w:val="32"/>
            </w:num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 La concurrence locale avec notamment  les vignerons possédant les mêmes appellations. Il sera important de rester régulier dans la qualité des vins du domaine.</w:t>
          </w:r>
        </w:p>
        <w:p w:rsidR="00224292" w:rsidRPr="00E06755" w:rsidRDefault="00224292" w:rsidP="00E06755">
          <w:pPr>
            <w:pStyle w:val="Paragraphedeliste"/>
            <w:numPr>
              <w:ilvl w:val="0"/>
              <w:numId w:val="32"/>
            </w:num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La concurrence internationale produisant les cépages Pinot Noir et Chardonnay (Australie, Afrique du Sud, USA, Chili).</w:t>
          </w:r>
        </w:p>
        <w:p w:rsidR="00224292" w:rsidRPr="00E06755" w:rsidRDefault="00224292" w:rsidP="00E06755">
          <w:pPr>
            <w:pStyle w:val="Paragraphedeliste"/>
            <w:numPr>
              <w:ilvl w:val="0"/>
              <w:numId w:val="32"/>
            </w:num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L'évolution des technologies et du mode de consommation de la clientèle. S'adapter à la clientèle qui aime de plus en plus les vins à boire jeune, et suivre de très près l'avancée du marketing du vin qui ne cesse d'évoluer.</w:t>
          </w:r>
        </w:p>
        <w:p w:rsidR="006B2BC6" w:rsidRPr="00E06755" w:rsidRDefault="006B2BC6" w:rsidP="00E06755">
          <w:pPr>
            <w:spacing w:after="200" w:line="264" w:lineRule="auto"/>
            <w:jc w:val="both"/>
            <w:rPr>
              <w:rFonts w:ascii="Times New Roman" w:eastAsiaTheme="majorEastAsia" w:hAnsi="Times New Roman" w:cs="Times New Roman"/>
              <w:color w:val="auto"/>
              <w:sz w:val="28"/>
              <w:szCs w:val="28"/>
            </w:rPr>
          </w:pPr>
          <w:r w:rsidRPr="00E06755">
            <w:rPr>
              <w:rFonts w:ascii="Times New Roman" w:eastAsiaTheme="majorEastAsia" w:hAnsi="Times New Roman" w:cs="Times New Roman"/>
              <w:color w:val="auto"/>
              <w:sz w:val="28"/>
              <w:szCs w:val="28"/>
            </w:rPr>
            <w:br w:type="page"/>
          </w:r>
        </w:p>
        <w:p w:rsidR="000A3E9F" w:rsidRPr="00E06755" w:rsidRDefault="001A4500" w:rsidP="00E06755">
          <w:pPr>
            <w:spacing w:after="200" w:line="360" w:lineRule="auto"/>
            <w:ind w:left="1440" w:firstLine="720"/>
            <w:jc w:val="both"/>
            <w:rPr>
              <w:rFonts w:ascii="Times New Roman" w:eastAsiaTheme="majorEastAsia" w:hAnsi="Times New Roman" w:cs="Times New Roman"/>
              <w:color w:val="auto"/>
              <w:sz w:val="32"/>
              <w:szCs w:val="32"/>
            </w:rPr>
          </w:pPr>
          <w:r w:rsidRPr="00E06755">
            <w:rPr>
              <w:rFonts w:ascii="Times New Roman" w:eastAsiaTheme="majorEastAsia" w:hAnsi="Times New Roman" w:cs="Times New Roman"/>
              <w:color w:val="auto"/>
              <w:sz w:val="32"/>
              <w:szCs w:val="32"/>
            </w:rPr>
            <w:lastRenderedPageBreak/>
            <w:t xml:space="preserve">2 - La concurrence du domaine </w:t>
          </w:r>
        </w:p>
        <w:p w:rsidR="001C7832" w:rsidRPr="00E06755" w:rsidRDefault="001C7832" w:rsidP="00E06755">
          <w:pPr>
            <w:spacing w:after="200" w:line="360" w:lineRule="auto"/>
            <w:ind w:left="1440" w:firstLine="720"/>
            <w:jc w:val="both"/>
            <w:rPr>
              <w:rFonts w:ascii="Times New Roman" w:eastAsiaTheme="majorEastAsia" w:hAnsi="Times New Roman" w:cs="Times New Roman"/>
              <w:color w:val="auto"/>
              <w:sz w:val="32"/>
              <w:szCs w:val="32"/>
            </w:rPr>
          </w:pPr>
        </w:p>
        <w:p w:rsidR="001A4500" w:rsidRPr="00E06755" w:rsidRDefault="001A4500"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Pour le Domaine Duband, nous pouvons parler de deux types de concurrences. Celles-ci vont se retrouver précisément entre les domaines viticoles.</w:t>
          </w:r>
          <w:r w:rsidR="006654CB" w:rsidRPr="00E06755">
            <w:rPr>
              <w:rFonts w:ascii="Times New Roman" w:eastAsiaTheme="majorEastAsia" w:hAnsi="Times New Roman" w:cs="Times New Roman"/>
              <w:color w:val="auto"/>
              <w:sz w:val="24"/>
              <w:szCs w:val="24"/>
            </w:rPr>
            <w:t xml:space="preserve"> </w:t>
          </w:r>
        </w:p>
        <w:p w:rsidR="00EA38AB" w:rsidRPr="00E06755" w:rsidRDefault="006B2BC6" w:rsidP="00E06755">
          <w:pPr>
            <w:spacing w:after="200" w:line="360" w:lineRule="auto"/>
            <w:ind w:firstLine="720"/>
            <w:jc w:val="both"/>
            <w:rPr>
              <w:rFonts w:ascii="Times New Roman" w:eastAsiaTheme="majorEastAsia" w:hAnsi="Times New Roman" w:cs="Times New Roman"/>
              <w:color w:val="auto"/>
              <w:sz w:val="28"/>
              <w:szCs w:val="28"/>
            </w:rPr>
          </w:pPr>
          <w:r w:rsidRPr="00E06755">
            <w:rPr>
              <w:rFonts w:ascii="Times New Roman" w:eastAsiaTheme="majorEastAsia" w:hAnsi="Times New Roman" w:cs="Times New Roman"/>
              <w:color w:val="auto"/>
              <w:sz w:val="28"/>
              <w:szCs w:val="28"/>
            </w:rPr>
            <w:t>A-</w:t>
          </w:r>
          <w:r w:rsidR="00392E82" w:rsidRPr="00E06755">
            <w:rPr>
              <w:rFonts w:ascii="Times New Roman" w:eastAsiaTheme="majorEastAsia" w:hAnsi="Times New Roman" w:cs="Times New Roman"/>
              <w:color w:val="auto"/>
              <w:sz w:val="28"/>
              <w:szCs w:val="28"/>
            </w:rPr>
            <w:t xml:space="preserve"> </w:t>
          </w:r>
          <w:r w:rsidR="001A4500" w:rsidRPr="00E06755">
            <w:rPr>
              <w:rFonts w:ascii="Times New Roman" w:eastAsiaTheme="majorEastAsia" w:hAnsi="Times New Roman" w:cs="Times New Roman"/>
              <w:color w:val="auto"/>
              <w:sz w:val="28"/>
              <w:szCs w:val="28"/>
            </w:rPr>
            <w:t>La concurrence directe</w:t>
          </w:r>
        </w:p>
        <w:p w:rsidR="00EA38AB" w:rsidRPr="00E06755" w:rsidRDefault="006B2BC6"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La B</w:t>
          </w:r>
          <w:r w:rsidR="00EA38AB" w:rsidRPr="00E06755">
            <w:rPr>
              <w:rFonts w:ascii="Times New Roman" w:eastAsiaTheme="majorEastAsia" w:hAnsi="Times New Roman" w:cs="Times New Roman"/>
              <w:color w:val="auto"/>
              <w:sz w:val="24"/>
              <w:szCs w:val="24"/>
            </w:rPr>
            <w:t>ourgogne possède 3900 exploitations viticoles qui produisent et commercialisent en totalité ou en partie leurs récoltes. Les principaux concurrents du Domaine David Duband sont les exploitations produisant les mêmes appellations, le</w:t>
          </w:r>
          <w:r w:rsidRPr="00E06755">
            <w:rPr>
              <w:rFonts w:ascii="Times New Roman" w:eastAsiaTheme="majorEastAsia" w:hAnsi="Times New Roman" w:cs="Times New Roman"/>
              <w:color w:val="auto"/>
              <w:sz w:val="24"/>
              <w:szCs w:val="24"/>
            </w:rPr>
            <w:t>s</w:t>
          </w:r>
          <w:r w:rsidR="00EA38AB" w:rsidRPr="00E06755">
            <w:rPr>
              <w:rFonts w:ascii="Times New Roman" w:eastAsiaTheme="majorEastAsia" w:hAnsi="Times New Roman" w:cs="Times New Roman"/>
              <w:color w:val="auto"/>
              <w:sz w:val="24"/>
              <w:szCs w:val="24"/>
            </w:rPr>
            <w:t xml:space="preserve"> domaines en agriculture biologique, ainsi que les vieux domaines familiaux possédant déjà une grande renommée.</w:t>
          </w:r>
        </w:p>
        <w:p w:rsidR="00EA38AB" w:rsidRPr="00E06755" w:rsidRDefault="00EA38AB"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La plus vive concurrence vient surtout des pays étrangers produisant les mêmes cépages qu'en Bourgogne. Ainsi, lorsque les années sont faibles en volume (2010, 2012, 2013), il y</w:t>
          </w:r>
          <w:r w:rsidR="00392E82" w:rsidRPr="00E06755">
            <w:rPr>
              <w:rFonts w:ascii="Times New Roman" w:eastAsiaTheme="majorEastAsia" w:hAnsi="Times New Roman" w:cs="Times New Roman"/>
              <w:color w:val="auto"/>
              <w:sz w:val="24"/>
              <w:szCs w:val="24"/>
            </w:rPr>
            <w:t xml:space="preserve"> </w:t>
          </w:r>
          <w:r w:rsidRPr="00E06755">
            <w:rPr>
              <w:rFonts w:ascii="Times New Roman" w:eastAsiaTheme="majorEastAsia" w:hAnsi="Times New Roman" w:cs="Times New Roman"/>
              <w:color w:val="auto"/>
              <w:sz w:val="24"/>
              <w:szCs w:val="24"/>
            </w:rPr>
            <w:t>a un réel risque de pertes de marchés car pas assez de vins pour contenter tous les clients, et ce sont souvent les nouveaux pays producteurs qui font le plus de tort au marché français, surtout bourguignon</w:t>
          </w:r>
          <w:r w:rsidR="006B2BC6" w:rsidRPr="00E06755">
            <w:rPr>
              <w:rFonts w:ascii="Times New Roman" w:eastAsiaTheme="majorEastAsia" w:hAnsi="Times New Roman" w:cs="Times New Roman"/>
              <w:color w:val="auto"/>
              <w:sz w:val="24"/>
              <w:szCs w:val="24"/>
            </w:rPr>
            <w:t>s</w:t>
          </w:r>
          <w:r w:rsidRPr="00E06755">
            <w:rPr>
              <w:rFonts w:ascii="Times New Roman" w:eastAsiaTheme="majorEastAsia" w:hAnsi="Times New Roman" w:cs="Times New Roman"/>
              <w:color w:val="auto"/>
              <w:sz w:val="24"/>
              <w:szCs w:val="24"/>
            </w:rPr>
            <w:t>, depuis quelques années déjà !</w:t>
          </w:r>
        </w:p>
        <w:p w:rsidR="00392E82" w:rsidRPr="00E06755" w:rsidRDefault="00392E82" w:rsidP="00E06755">
          <w:pPr>
            <w:spacing w:after="200" w:line="360" w:lineRule="auto"/>
            <w:jc w:val="both"/>
            <w:rPr>
              <w:rFonts w:ascii="Times New Roman" w:eastAsiaTheme="majorEastAsia" w:hAnsi="Times New Roman" w:cs="Times New Roman"/>
              <w:color w:val="auto"/>
              <w:sz w:val="24"/>
              <w:szCs w:val="24"/>
            </w:rPr>
          </w:pPr>
        </w:p>
        <w:p w:rsidR="00392E82" w:rsidRPr="00E06755" w:rsidRDefault="006A00E2" w:rsidP="00E06755">
          <w:pPr>
            <w:spacing w:after="200" w:line="360" w:lineRule="auto"/>
            <w:ind w:firstLine="720"/>
            <w:jc w:val="both"/>
            <w:rPr>
              <w:rFonts w:ascii="Times New Roman" w:eastAsiaTheme="majorEastAsia" w:hAnsi="Times New Roman" w:cs="Times New Roman"/>
              <w:color w:val="auto"/>
              <w:sz w:val="28"/>
              <w:szCs w:val="28"/>
            </w:rPr>
          </w:pPr>
          <w:r>
            <w:rPr>
              <w:rFonts w:ascii="Times New Roman" w:eastAsiaTheme="majorEastAsia" w:hAnsi="Times New Roman" w:cs="Times New Roman"/>
              <w:color w:val="auto"/>
              <w:sz w:val="28"/>
              <w:szCs w:val="28"/>
            </w:rPr>
            <w:t>B</w:t>
          </w:r>
          <w:r w:rsidR="00392E82" w:rsidRPr="00E06755">
            <w:rPr>
              <w:rFonts w:ascii="Times New Roman" w:eastAsiaTheme="majorEastAsia" w:hAnsi="Times New Roman" w:cs="Times New Roman"/>
              <w:color w:val="auto"/>
              <w:sz w:val="28"/>
              <w:szCs w:val="28"/>
            </w:rPr>
            <w:t>- La concurrence indirecte</w:t>
          </w:r>
        </w:p>
        <w:p w:rsidR="000A3E9F" w:rsidRPr="00E06755" w:rsidRDefault="000A3E9F"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 xml:space="preserve">La grande distribution représente un concurrent réel non négligeable pour les vignerons. Cela reste tout de même limité car on y retrouve surtout des vins de négoce et quelques grosses maisons, mais les vins restent </w:t>
          </w:r>
          <w:r w:rsidR="001C7832" w:rsidRPr="00E06755">
            <w:rPr>
              <w:rFonts w:ascii="Times New Roman" w:eastAsiaTheme="majorEastAsia" w:hAnsi="Times New Roman" w:cs="Times New Roman"/>
              <w:color w:val="auto"/>
              <w:sz w:val="24"/>
              <w:szCs w:val="24"/>
            </w:rPr>
            <w:t>chers pour le consommateur lambda et les stocks disponibles sont assez limités. Quelques bonnes affaires durant les Foires aux vins.</w:t>
          </w:r>
        </w:p>
        <w:p w:rsidR="001C7832" w:rsidRPr="00E06755" w:rsidRDefault="001C7832"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t>On peut également qualifier les cavistes et CHR</w:t>
          </w:r>
          <w:r w:rsidRPr="00E06755">
            <w:rPr>
              <w:rStyle w:val="Appelnotedebasdep"/>
              <w:rFonts w:ascii="Times New Roman" w:eastAsiaTheme="majorEastAsia" w:hAnsi="Times New Roman" w:cs="Times New Roman"/>
              <w:color w:val="auto"/>
              <w:sz w:val="24"/>
              <w:szCs w:val="24"/>
            </w:rPr>
            <w:footnoteReference w:id="6"/>
          </w:r>
          <w:r w:rsidRPr="00E06755">
            <w:rPr>
              <w:rFonts w:ascii="Times New Roman" w:eastAsiaTheme="majorEastAsia" w:hAnsi="Times New Roman" w:cs="Times New Roman"/>
              <w:color w:val="auto"/>
              <w:sz w:val="24"/>
              <w:szCs w:val="24"/>
            </w:rPr>
            <w:t xml:space="preserve"> de concurrents indirects car les vins de producteurs sont revendus souvent plus cher qu'à la propriété, à cause des marges pratiquées par les professionnels. Un Coefficient multiplicateur de 1.8 à 2.2 pour un caviste, et de 3 à 5 pour un restaurateur.</w:t>
          </w:r>
        </w:p>
        <w:p w:rsidR="001C7832" w:rsidRPr="00E06755" w:rsidRDefault="001C7832" w:rsidP="00E06755">
          <w:pPr>
            <w:spacing w:after="200" w:line="360" w:lineRule="auto"/>
            <w:jc w:val="both"/>
            <w:rPr>
              <w:rFonts w:ascii="Times New Roman" w:eastAsiaTheme="majorEastAsia" w:hAnsi="Times New Roman" w:cs="Times New Roman"/>
              <w:color w:val="auto"/>
              <w:sz w:val="24"/>
              <w:szCs w:val="24"/>
            </w:rPr>
          </w:pPr>
          <w:r w:rsidRPr="00E06755">
            <w:rPr>
              <w:rFonts w:ascii="Times New Roman" w:eastAsiaTheme="majorEastAsia" w:hAnsi="Times New Roman" w:cs="Times New Roman"/>
              <w:color w:val="auto"/>
              <w:sz w:val="24"/>
              <w:szCs w:val="24"/>
            </w:rPr>
            <w:lastRenderedPageBreak/>
            <w:t>Notons cependant, que le caviste et le restaurateur sont aussi de très bons prescripteurs du domaine car ce sont aussi des relais qui permettent de faire mieux connaître ses vins à une nouvelle clientèle amatrice de vins de qualité.</w:t>
          </w:r>
        </w:p>
        <w:p w:rsidR="00224292" w:rsidRPr="00E06755" w:rsidRDefault="00224292" w:rsidP="00E06755">
          <w:pPr>
            <w:spacing w:after="200" w:line="264" w:lineRule="auto"/>
            <w:jc w:val="both"/>
            <w:rPr>
              <w:rFonts w:ascii="Times New Roman" w:eastAsiaTheme="majorEastAsia" w:hAnsi="Times New Roman" w:cs="Times New Roman"/>
              <w:color w:val="auto"/>
              <w:sz w:val="28"/>
              <w:szCs w:val="28"/>
            </w:rPr>
          </w:pPr>
        </w:p>
        <w:p w:rsidR="009A4259" w:rsidRPr="00376AD0" w:rsidRDefault="006654CB" w:rsidP="00E06755">
          <w:pPr>
            <w:pStyle w:val="Paragraphedeliste"/>
            <w:spacing w:after="200" w:line="264" w:lineRule="auto"/>
            <w:jc w:val="both"/>
            <w:rPr>
              <w:rFonts w:ascii="Times New Roman" w:hAnsi="Times New Roman" w:cs="Times New Roman"/>
              <w:color w:val="D8730E"/>
              <w:sz w:val="40"/>
              <w:szCs w:val="40"/>
            </w:rPr>
          </w:pPr>
          <w:r w:rsidRPr="00376AD0">
            <w:rPr>
              <w:rFonts w:ascii="Times New Roman" w:hAnsi="Times New Roman" w:cs="Times New Roman"/>
              <w:color w:val="D8730E"/>
              <w:sz w:val="40"/>
              <w:szCs w:val="40"/>
            </w:rPr>
            <w:t>IV - Objectifs du domaine</w:t>
          </w:r>
          <w:r w:rsidR="005E0E73" w:rsidRPr="00376AD0">
            <w:rPr>
              <w:rFonts w:ascii="Times New Roman" w:hAnsi="Times New Roman" w:cs="Times New Roman"/>
              <w:color w:val="D8730E"/>
              <w:sz w:val="40"/>
              <w:szCs w:val="40"/>
            </w:rPr>
            <w:t xml:space="preserve"> sur le long terme</w:t>
          </w:r>
          <w:r w:rsidRPr="00376AD0">
            <w:rPr>
              <w:rFonts w:ascii="Times New Roman" w:hAnsi="Times New Roman" w:cs="Times New Roman"/>
              <w:color w:val="D8730E"/>
              <w:sz w:val="40"/>
              <w:szCs w:val="40"/>
            </w:rPr>
            <w:t xml:space="preserve"> et missions confiées</w:t>
          </w:r>
        </w:p>
        <w:p w:rsidR="009A4259" w:rsidRPr="00E06755" w:rsidRDefault="009A4259" w:rsidP="00E06755">
          <w:pPr>
            <w:pStyle w:val="Paragraphedeliste"/>
            <w:spacing w:after="200" w:line="264" w:lineRule="auto"/>
            <w:jc w:val="both"/>
            <w:rPr>
              <w:rFonts w:ascii="Times New Roman" w:hAnsi="Times New Roman" w:cs="Times New Roman"/>
              <w:color w:val="auto"/>
              <w:sz w:val="40"/>
              <w:szCs w:val="40"/>
            </w:rPr>
          </w:pPr>
        </w:p>
        <w:p w:rsidR="00A71A00" w:rsidRPr="00E06755" w:rsidRDefault="00A71A00" w:rsidP="00E06755">
          <w:pPr>
            <w:spacing w:after="20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domaine n'a aucun problème pour vendre ses vins. La Bourgogne est actuellement l'une des régions viticoles françaises les plus demandées et les quantités restent très limitées. Sur les quatre dernières années, le domaine a perdu l'équivalent d'une récolte à cause de millésimes difficiles.</w:t>
          </w:r>
        </w:p>
        <w:p w:rsidR="00A71A00" w:rsidRPr="00E06755" w:rsidRDefault="00A71A00"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Malgré </w:t>
          </w:r>
          <w:r w:rsidR="00B925B5" w:rsidRPr="00E06755">
            <w:rPr>
              <w:rFonts w:ascii="Times New Roman" w:hAnsi="Times New Roman" w:cs="Times New Roman"/>
              <w:color w:val="auto"/>
              <w:sz w:val="24"/>
              <w:szCs w:val="24"/>
            </w:rPr>
            <w:t>le manque de vins</w:t>
          </w:r>
          <w:r w:rsidRPr="00E06755">
            <w:rPr>
              <w:rFonts w:ascii="Times New Roman" w:hAnsi="Times New Roman" w:cs="Times New Roman"/>
              <w:color w:val="auto"/>
              <w:sz w:val="24"/>
              <w:szCs w:val="24"/>
            </w:rPr>
            <w:t xml:space="preserve">, David Duband souhaite que ceux-ci soient d'abord consommés par </w:t>
          </w:r>
          <w:r w:rsidR="00B925B5" w:rsidRPr="00E06755">
            <w:rPr>
              <w:rFonts w:ascii="Times New Roman" w:hAnsi="Times New Roman" w:cs="Times New Roman"/>
              <w:color w:val="auto"/>
              <w:sz w:val="24"/>
              <w:szCs w:val="24"/>
            </w:rPr>
            <w:t>la clientèle française. E</w:t>
          </w:r>
          <w:r w:rsidRPr="00E06755">
            <w:rPr>
              <w:rFonts w:ascii="Times New Roman" w:hAnsi="Times New Roman" w:cs="Times New Roman"/>
              <w:color w:val="auto"/>
              <w:sz w:val="24"/>
              <w:szCs w:val="24"/>
            </w:rPr>
            <w:t xml:space="preserve">n continuant à vendre ses vins dans les grands restaurants français, développer une clientèle particulière en la fidélisant et le grand export pour rester compétitif. </w:t>
          </w:r>
        </w:p>
        <w:p w:rsidR="002F4FDF" w:rsidRPr="00E06755" w:rsidRDefault="002F4FDF" w:rsidP="00E06755">
          <w:pPr>
            <w:spacing w:before="0" w:after="0" w:line="360" w:lineRule="auto"/>
            <w:jc w:val="both"/>
            <w:rPr>
              <w:rFonts w:ascii="Times New Roman" w:hAnsi="Times New Roman" w:cs="Times New Roman"/>
              <w:color w:val="auto"/>
              <w:sz w:val="24"/>
              <w:szCs w:val="24"/>
            </w:rPr>
          </w:pPr>
        </w:p>
        <w:p w:rsidR="005E0E73" w:rsidRPr="00E06755" w:rsidRDefault="005E0E7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domaine utilise déjà certains événements pour vendre ses vins, mais souhaite avoir une autre approche par d'autres techniques plus rentables pour l'exploitation comme l'organisation d'événements atypiques.</w:t>
          </w:r>
        </w:p>
        <w:p w:rsidR="005E0E73" w:rsidRPr="00E06755" w:rsidRDefault="00A71A00"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C'est pourquoi des missions commerciales m'ont été confiées notamment par la</w:t>
          </w:r>
          <w:r w:rsidR="00EE7019" w:rsidRPr="00E06755">
            <w:rPr>
              <w:rFonts w:ascii="Times New Roman" w:hAnsi="Times New Roman" w:cs="Times New Roman"/>
              <w:color w:val="auto"/>
              <w:sz w:val="24"/>
              <w:szCs w:val="24"/>
            </w:rPr>
            <w:t xml:space="preserve"> création </w:t>
          </w:r>
          <w:r w:rsidRPr="00E06755">
            <w:rPr>
              <w:rFonts w:ascii="Times New Roman" w:hAnsi="Times New Roman" w:cs="Times New Roman"/>
              <w:color w:val="auto"/>
              <w:sz w:val="24"/>
              <w:szCs w:val="24"/>
            </w:rPr>
            <w:t xml:space="preserve">d'un Wine Club qui consiste à privilégier les particuliers en </w:t>
          </w:r>
          <w:r w:rsidR="005E0E73" w:rsidRPr="00E06755">
            <w:rPr>
              <w:rFonts w:ascii="Times New Roman" w:hAnsi="Times New Roman" w:cs="Times New Roman"/>
              <w:color w:val="auto"/>
              <w:sz w:val="24"/>
              <w:szCs w:val="24"/>
            </w:rPr>
            <w:t>organisant</w:t>
          </w:r>
          <w:r w:rsidRPr="00E06755">
            <w:rPr>
              <w:rFonts w:ascii="Times New Roman" w:hAnsi="Times New Roman" w:cs="Times New Roman"/>
              <w:color w:val="auto"/>
              <w:sz w:val="24"/>
              <w:szCs w:val="24"/>
            </w:rPr>
            <w:t xml:space="preserve"> d</w:t>
          </w:r>
          <w:r w:rsidR="005E0E73" w:rsidRPr="00E06755">
            <w:rPr>
              <w:rFonts w:ascii="Times New Roman" w:hAnsi="Times New Roman" w:cs="Times New Roman"/>
              <w:color w:val="auto"/>
              <w:sz w:val="24"/>
              <w:szCs w:val="24"/>
            </w:rPr>
            <w:t>es</w:t>
          </w:r>
          <w:r w:rsidRPr="00E06755">
            <w:rPr>
              <w:rFonts w:ascii="Times New Roman" w:hAnsi="Times New Roman" w:cs="Times New Roman"/>
              <w:color w:val="auto"/>
              <w:sz w:val="24"/>
              <w:szCs w:val="24"/>
            </w:rPr>
            <w:t xml:space="preserve"> événements </w:t>
          </w:r>
          <w:r w:rsidR="00EE7019" w:rsidRPr="00E06755">
            <w:rPr>
              <w:rFonts w:ascii="Times New Roman" w:hAnsi="Times New Roman" w:cs="Times New Roman"/>
              <w:color w:val="auto"/>
              <w:sz w:val="24"/>
              <w:szCs w:val="24"/>
            </w:rPr>
            <w:t>tout au long de l'année avec de nombreuses</w:t>
          </w:r>
          <w:r w:rsidRPr="00E06755">
            <w:rPr>
              <w:rFonts w:ascii="Times New Roman" w:hAnsi="Times New Roman" w:cs="Times New Roman"/>
              <w:color w:val="auto"/>
              <w:sz w:val="24"/>
              <w:szCs w:val="24"/>
            </w:rPr>
            <w:t xml:space="preserve"> dégustations de viticulteurs provenant de différentes régions viticoles pour faire découvrir d'aut</w:t>
          </w:r>
          <w:r w:rsidR="002F4FDF" w:rsidRPr="00E06755">
            <w:rPr>
              <w:rFonts w:ascii="Times New Roman" w:hAnsi="Times New Roman" w:cs="Times New Roman"/>
              <w:color w:val="auto"/>
              <w:sz w:val="24"/>
              <w:szCs w:val="24"/>
            </w:rPr>
            <w:t>res produits à notre clientèle.</w:t>
          </w:r>
          <w:r w:rsidR="007B6F5D" w:rsidRPr="00E06755">
            <w:rPr>
              <w:rFonts w:ascii="Times New Roman" w:hAnsi="Times New Roman" w:cs="Times New Roman"/>
              <w:color w:val="auto"/>
              <w:sz w:val="24"/>
              <w:szCs w:val="24"/>
            </w:rPr>
            <w:t xml:space="preserve"> </w:t>
          </w:r>
        </w:p>
        <w:p w:rsidR="005E0E73" w:rsidRPr="00E06755" w:rsidRDefault="007B6F5D"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Ce premier évènement a donc nécessité beaucoup d'organisation par des envois de mailing</w:t>
          </w:r>
          <w:r w:rsidR="00B925B5" w:rsidRPr="00E06755">
            <w:rPr>
              <w:rFonts w:ascii="Times New Roman" w:hAnsi="Times New Roman" w:cs="Times New Roman"/>
              <w:color w:val="auto"/>
              <w:sz w:val="24"/>
              <w:szCs w:val="24"/>
            </w:rPr>
            <w:t xml:space="preserve">s, </w:t>
          </w:r>
          <w:r w:rsidR="005E0E73" w:rsidRPr="00E06755">
            <w:rPr>
              <w:rFonts w:ascii="Times New Roman" w:hAnsi="Times New Roman" w:cs="Times New Roman"/>
              <w:color w:val="auto"/>
              <w:sz w:val="24"/>
              <w:szCs w:val="24"/>
            </w:rPr>
            <w:t>des appels téléphoniques, réalisat</w:t>
          </w:r>
          <w:r w:rsidR="00532E78">
            <w:rPr>
              <w:rFonts w:ascii="Times New Roman" w:hAnsi="Times New Roman" w:cs="Times New Roman"/>
              <w:color w:val="auto"/>
              <w:sz w:val="24"/>
              <w:szCs w:val="24"/>
            </w:rPr>
            <w:t xml:space="preserve">ion de courriers pour les inscriptions à l'événement, </w:t>
          </w:r>
          <w:r w:rsidRPr="00E06755">
            <w:rPr>
              <w:rFonts w:ascii="Times New Roman" w:hAnsi="Times New Roman" w:cs="Times New Roman"/>
              <w:color w:val="auto"/>
              <w:sz w:val="24"/>
              <w:szCs w:val="24"/>
            </w:rPr>
            <w:t>création de carnet</w:t>
          </w:r>
          <w:r w:rsidR="00B925B5" w:rsidRPr="00E06755">
            <w:rPr>
              <w:rFonts w:ascii="Times New Roman" w:hAnsi="Times New Roman" w:cs="Times New Roman"/>
              <w:color w:val="auto"/>
              <w:sz w:val="24"/>
              <w:szCs w:val="24"/>
            </w:rPr>
            <w:t>s</w:t>
          </w:r>
          <w:r w:rsidRPr="00E06755">
            <w:rPr>
              <w:rFonts w:ascii="Times New Roman" w:hAnsi="Times New Roman" w:cs="Times New Roman"/>
              <w:color w:val="auto"/>
              <w:sz w:val="24"/>
              <w:szCs w:val="24"/>
            </w:rPr>
            <w:t xml:space="preserve"> de dégusta</w:t>
          </w:r>
          <w:r w:rsidR="005E0E73" w:rsidRPr="00E06755">
            <w:rPr>
              <w:rFonts w:ascii="Times New Roman" w:hAnsi="Times New Roman" w:cs="Times New Roman"/>
              <w:color w:val="auto"/>
              <w:sz w:val="24"/>
              <w:szCs w:val="24"/>
            </w:rPr>
            <w:t>tion,</w:t>
          </w:r>
          <w:r w:rsidR="007761A0" w:rsidRPr="00E06755">
            <w:rPr>
              <w:rFonts w:ascii="Times New Roman" w:hAnsi="Times New Roman" w:cs="Times New Roman"/>
              <w:color w:val="auto"/>
              <w:sz w:val="24"/>
              <w:szCs w:val="24"/>
            </w:rPr>
            <w:t xml:space="preserve"> d'un questionnaire de satisfaction, d'un</w:t>
          </w:r>
          <w:r w:rsidRPr="00E06755">
            <w:rPr>
              <w:rFonts w:ascii="Times New Roman" w:hAnsi="Times New Roman" w:cs="Times New Roman"/>
              <w:color w:val="auto"/>
              <w:sz w:val="24"/>
              <w:szCs w:val="24"/>
            </w:rPr>
            <w:t xml:space="preserve"> calcul du budget, des dépenses, l'installation dans les locaux,</w:t>
          </w:r>
          <w:r w:rsidR="00532E78">
            <w:rPr>
              <w:rFonts w:ascii="Times New Roman" w:hAnsi="Times New Roman" w:cs="Times New Roman"/>
              <w:color w:val="auto"/>
              <w:sz w:val="24"/>
              <w:szCs w:val="24"/>
            </w:rPr>
            <w:t xml:space="preserve"> </w:t>
          </w:r>
          <w:r w:rsidR="00D37919">
            <w:rPr>
              <w:rFonts w:ascii="Times New Roman" w:hAnsi="Times New Roman" w:cs="Times New Roman"/>
              <w:color w:val="auto"/>
              <w:sz w:val="24"/>
              <w:szCs w:val="24"/>
            </w:rPr>
            <w:t>la</w:t>
          </w:r>
          <w:r w:rsidR="00532E78">
            <w:rPr>
              <w:rFonts w:ascii="Times New Roman" w:hAnsi="Times New Roman" w:cs="Times New Roman"/>
              <w:color w:val="auto"/>
              <w:sz w:val="24"/>
              <w:szCs w:val="24"/>
            </w:rPr>
            <w:t xml:space="preserve"> recherche du matériel nécessaire (tire</w:t>
          </w:r>
          <w:r w:rsidR="00D37919">
            <w:rPr>
              <w:rFonts w:ascii="Times New Roman" w:hAnsi="Times New Roman" w:cs="Times New Roman"/>
              <w:color w:val="auto"/>
              <w:sz w:val="24"/>
              <w:szCs w:val="24"/>
            </w:rPr>
            <w:t>s</w:t>
          </w:r>
          <w:r w:rsidR="00532E78">
            <w:rPr>
              <w:rFonts w:ascii="Times New Roman" w:hAnsi="Times New Roman" w:cs="Times New Roman"/>
              <w:color w:val="auto"/>
              <w:sz w:val="24"/>
              <w:szCs w:val="24"/>
            </w:rPr>
            <w:t xml:space="preserve"> bouchons, drop stop avec logo du Wine Club, crachoirs, tables, nappages, verres à vin, vaisselles…), l'organisation des différentes dégustations</w:t>
          </w:r>
          <w:r w:rsidRPr="00E06755">
            <w:rPr>
              <w:rFonts w:ascii="Times New Roman" w:hAnsi="Times New Roman" w:cs="Times New Roman"/>
              <w:color w:val="auto"/>
              <w:sz w:val="24"/>
              <w:szCs w:val="24"/>
            </w:rPr>
            <w:t>, le contact avec le</w:t>
          </w:r>
          <w:r w:rsidR="00532E78">
            <w:rPr>
              <w:rFonts w:ascii="Times New Roman" w:hAnsi="Times New Roman" w:cs="Times New Roman"/>
              <w:color w:val="auto"/>
              <w:sz w:val="24"/>
              <w:szCs w:val="24"/>
            </w:rPr>
            <w:t xml:space="preserve"> traiteur et le</w:t>
          </w:r>
          <w:r w:rsidRPr="00E06755">
            <w:rPr>
              <w:rFonts w:ascii="Times New Roman" w:hAnsi="Times New Roman" w:cs="Times New Roman"/>
              <w:color w:val="auto"/>
              <w:sz w:val="24"/>
              <w:szCs w:val="24"/>
            </w:rPr>
            <w:t>s viticulteur</w:t>
          </w:r>
          <w:r w:rsidR="00532E78">
            <w:rPr>
              <w:rFonts w:ascii="Times New Roman" w:hAnsi="Times New Roman" w:cs="Times New Roman"/>
              <w:color w:val="auto"/>
              <w:sz w:val="24"/>
              <w:szCs w:val="24"/>
            </w:rPr>
            <w:t xml:space="preserve">s, </w:t>
          </w:r>
          <w:r w:rsidR="00532E78" w:rsidRPr="00E06755">
            <w:rPr>
              <w:rFonts w:ascii="Times New Roman" w:hAnsi="Times New Roman" w:cs="Times New Roman"/>
              <w:color w:val="auto"/>
              <w:sz w:val="24"/>
              <w:szCs w:val="24"/>
            </w:rPr>
            <w:t>la communication et la promotion de l'événement</w:t>
          </w:r>
          <w:r w:rsidR="005E0E73" w:rsidRPr="00E06755">
            <w:rPr>
              <w:rFonts w:ascii="Times New Roman" w:hAnsi="Times New Roman" w:cs="Times New Roman"/>
              <w:color w:val="auto"/>
              <w:sz w:val="24"/>
              <w:szCs w:val="24"/>
            </w:rPr>
            <w:t>.</w:t>
          </w:r>
        </w:p>
        <w:p w:rsidR="002F4FDF" w:rsidRPr="00E06755" w:rsidRDefault="002F4FD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 </w:t>
          </w:r>
        </w:p>
        <w:p w:rsidR="00A71A00" w:rsidRPr="00E06755" w:rsidRDefault="002F4FD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D</w:t>
          </w:r>
          <w:r w:rsidR="007B6F5D" w:rsidRPr="00E06755">
            <w:rPr>
              <w:rFonts w:ascii="Times New Roman" w:hAnsi="Times New Roman" w:cs="Times New Roman"/>
              <w:color w:val="auto"/>
              <w:sz w:val="24"/>
              <w:szCs w:val="24"/>
            </w:rPr>
            <w:t>es missions de marketing m'ont été confiées ce qui permet de se rendre compte de l'organisation d'un tel événement, de l'importance d'une bonne communication et de l'impact de cette dégustation pour le domaine Duband.</w:t>
          </w:r>
        </w:p>
        <w:p w:rsidR="005E0E73" w:rsidRPr="00E06755" w:rsidRDefault="005E0E7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Afin de promouvoir le domaine et ses événements je me suis occupée des réseaux sociaux (page Facebook du domaine) et de la finition du site internet du domaine pour le mettre en ligne. J'ai référencé </w:t>
          </w:r>
          <w:r w:rsidR="009F1C99" w:rsidRPr="00E06755">
            <w:rPr>
              <w:rFonts w:ascii="Times New Roman" w:hAnsi="Times New Roman" w:cs="Times New Roman"/>
              <w:color w:val="auto"/>
              <w:sz w:val="24"/>
              <w:szCs w:val="24"/>
            </w:rPr>
            <w:t xml:space="preserve">les distributeurs du domaine, </w:t>
          </w:r>
          <w:r w:rsidRPr="00E06755">
            <w:rPr>
              <w:rFonts w:ascii="Times New Roman" w:hAnsi="Times New Roman" w:cs="Times New Roman"/>
              <w:color w:val="auto"/>
              <w:sz w:val="24"/>
              <w:szCs w:val="24"/>
            </w:rPr>
            <w:t>créé des fiches techniques pour chaque vin</w:t>
          </w:r>
          <w:r w:rsidR="006B2BC6" w:rsidRPr="00E06755">
            <w:rPr>
              <w:rFonts w:ascii="Times New Roman" w:hAnsi="Times New Roman" w:cs="Times New Roman"/>
              <w:color w:val="auto"/>
              <w:sz w:val="24"/>
              <w:szCs w:val="24"/>
            </w:rPr>
            <w:t xml:space="preserve"> </w:t>
          </w:r>
          <w:r w:rsidR="00BF6233" w:rsidRPr="00576066">
            <w:rPr>
              <w:rFonts w:ascii="Times New Roman" w:hAnsi="Times New Roman" w:cs="Times New Roman"/>
              <w:color w:val="auto"/>
              <w:sz w:val="24"/>
              <w:szCs w:val="24"/>
            </w:rPr>
            <w:t>(</w:t>
          </w:r>
          <w:r w:rsidR="00BF6233" w:rsidRPr="00576066">
            <w:rPr>
              <w:rFonts w:ascii="Times New Roman" w:hAnsi="Times New Roman" w:cs="Times New Roman"/>
              <w:i/>
              <w:color w:val="auto"/>
              <w:sz w:val="24"/>
              <w:szCs w:val="24"/>
            </w:rPr>
            <w:t>Cf : Annexe 6, page 34</w:t>
          </w:r>
          <w:r w:rsidR="00BF6233" w:rsidRPr="00576066">
            <w:rPr>
              <w:rFonts w:ascii="Times New Roman" w:hAnsi="Times New Roman" w:cs="Times New Roman"/>
              <w:color w:val="auto"/>
              <w:sz w:val="24"/>
              <w:szCs w:val="24"/>
            </w:rPr>
            <w:t>)</w:t>
          </w:r>
          <w:r w:rsidR="00BF6233">
            <w:rPr>
              <w:rFonts w:ascii="Times New Roman" w:hAnsi="Times New Roman" w:cs="Times New Roman"/>
              <w:color w:val="auto"/>
              <w:sz w:val="24"/>
              <w:szCs w:val="24"/>
            </w:rPr>
            <w:t xml:space="preserve"> </w:t>
          </w:r>
          <w:r w:rsidR="006B2BC6" w:rsidRPr="00E06755">
            <w:rPr>
              <w:rFonts w:ascii="Times New Roman" w:hAnsi="Times New Roman" w:cs="Times New Roman"/>
              <w:color w:val="auto"/>
              <w:sz w:val="24"/>
              <w:szCs w:val="24"/>
            </w:rPr>
            <w:t xml:space="preserve">et </w:t>
          </w:r>
          <w:r w:rsidR="009F1C99" w:rsidRPr="00E06755">
            <w:rPr>
              <w:rFonts w:ascii="Times New Roman" w:hAnsi="Times New Roman" w:cs="Times New Roman"/>
              <w:color w:val="auto"/>
              <w:sz w:val="24"/>
              <w:szCs w:val="24"/>
            </w:rPr>
            <w:t>présenté le Wine Club avec la création d'un bulletin d'inscription en ligne</w:t>
          </w:r>
          <w:r w:rsidR="00BF6233">
            <w:rPr>
              <w:rFonts w:ascii="Times New Roman" w:hAnsi="Times New Roman" w:cs="Times New Roman"/>
              <w:color w:val="auto"/>
              <w:sz w:val="24"/>
              <w:szCs w:val="24"/>
            </w:rPr>
            <w:t>.</w:t>
          </w:r>
          <w:r w:rsidR="00576066">
            <w:rPr>
              <w:rFonts w:ascii="Times New Roman" w:hAnsi="Times New Roman" w:cs="Times New Roman"/>
              <w:color w:val="auto"/>
              <w:sz w:val="24"/>
              <w:szCs w:val="24"/>
            </w:rPr>
            <w:t xml:space="preserve"> </w:t>
          </w:r>
        </w:p>
        <w:p w:rsidR="00877696" w:rsidRPr="00E06755" w:rsidRDefault="00877696" w:rsidP="00E06755">
          <w:pPr>
            <w:spacing w:before="0" w:after="0" w:line="360" w:lineRule="auto"/>
            <w:jc w:val="both"/>
            <w:rPr>
              <w:rFonts w:ascii="Times New Roman" w:hAnsi="Times New Roman" w:cs="Times New Roman"/>
              <w:color w:val="auto"/>
              <w:sz w:val="24"/>
              <w:szCs w:val="24"/>
            </w:rPr>
          </w:pPr>
        </w:p>
        <w:p w:rsidR="00877696" w:rsidRPr="00E06755" w:rsidRDefault="005E0E7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J'ai réalisé des tâches</w:t>
          </w:r>
          <w:r w:rsidR="00877696" w:rsidRPr="00E06755">
            <w:rPr>
              <w:rFonts w:ascii="Times New Roman" w:hAnsi="Times New Roman" w:cs="Times New Roman"/>
              <w:color w:val="auto"/>
              <w:sz w:val="24"/>
              <w:szCs w:val="24"/>
            </w:rPr>
            <w:t xml:space="preserve"> administratives comme la réalisation de commandes, de factures, de devis</w:t>
          </w:r>
          <w:r w:rsidR="00BD41C5" w:rsidRPr="00E06755">
            <w:rPr>
              <w:rFonts w:ascii="Times New Roman" w:hAnsi="Times New Roman" w:cs="Times New Roman"/>
              <w:color w:val="auto"/>
              <w:sz w:val="24"/>
              <w:szCs w:val="24"/>
            </w:rPr>
            <w:t>, de</w:t>
          </w:r>
          <w:r w:rsidR="00EE7019" w:rsidRPr="00E06755">
            <w:rPr>
              <w:rFonts w:ascii="Times New Roman" w:hAnsi="Times New Roman" w:cs="Times New Roman"/>
              <w:color w:val="auto"/>
              <w:sz w:val="24"/>
              <w:szCs w:val="24"/>
            </w:rPr>
            <w:t xml:space="preserve"> virements et règlements</w:t>
          </w:r>
          <w:r w:rsidR="00877696" w:rsidRPr="00E06755">
            <w:rPr>
              <w:rFonts w:ascii="Times New Roman" w:hAnsi="Times New Roman" w:cs="Times New Roman"/>
              <w:color w:val="auto"/>
              <w:sz w:val="24"/>
              <w:szCs w:val="24"/>
            </w:rPr>
            <w:t xml:space="preserve"> avec le logiciel Isavigne cela permet de voir comment une entreprise fonctionn</w:t>
          </w:r>
          <w:r w:rsidR="00493B48">
            <w:rPr>
              <w:rFonts w:ascii="Times New Roman" w:hAnsi="Times New Roman" w:cs="Times New Roman"/>
              <w:color w:val="auto"/>
              <w:sz w:val="24"/>
              <w:szCs w:val="24"/>
            </w:rPr>
            <w:t xml:space="preserve">e, avec ses stocks et </w:t>
          </w:r>
          <w:r w:rsidRPr="00E06755">
            <w:rPr>
              <w:rFonts w:ascii="Times New Roman" w:hAnsi="Times New Roman" w:cs="Times New Roman"/>
              <w:color w:val="auto"/>
              <w:sz w:val="24"/>
              <w:szCs w:val="24"/>
            </w:rPr>
            <w:t>ses clients.</w:t>
          </w:r>
        </w:p>
        <w:p w:rsidR="00877696" w:rsidRPr="00E06755" w:rsidRDefault="00877696"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J'ai été amenée à effectuer des ordres d'enlèvements et des DER pour le transport des vins</w:t>
          </w:r>
          <w:r w:rsidR="00B925B5" w:rsidRPr="00E06755">
            <w:rPr>
              <w:rFonts w:ascii="Times New Roman" w:hAnsi="Times New Roman" w:cs="Times New Roman"/>
              <w:color w:val="auto"/>
              <w:sz w:val="24"/>
              <w:szCs w:val="24"/>
            </w:rPr>
            <w:t xml:space="preserve">, pour comprendre </w:t>
          </w:r>
          <w:r w:rsidR="00EE7019" w:rsidRPr="00E06755">
            <w:rPr>
              <w:rFonts w:ascii="Times New Roman" w:hAnsi="Times New Roman" w:cs="Times New Roman"/>
              <w:color w:val="auto"/>
              <w:sz w:val="24"/>
              <w:szCs w:val="24"/>
            </w:rPr>
            <w:t>la partie export</w:t>
          </w:r>
          <w:r w:rsidR="005E0E73" w:rsidRPr="00E06755">
            <w:rPr>
              <w:rFonts w:ascii="Times New Roman" w:hAnsi="Times New Roman" w:cs="Times New Roman"/>
              <w:color w:val="auto"/>
              <w:sz w:val="24"/>
              <w:szCs w:val="24"/>
            </w:rPr>
            <w:t>ation</w:t>
          </w:r>
          <w:r w:rsidR="00EE7019" w:rsidRPr="00E06755">
            <w:rPr>
              <w:rFonts w:ascii="Times New Roman" w:hAnsi="Times New Roman" w:cs="Times New Roman"/>
              <w:color w:val="auto"/>
              <w:sz w:val="24"/>
              <w:szCs w:val="24"/>
            </w:rPr>
            <w:t>.</w:t>
          </w:r>
        </w:p>
        <w:p w:rsidR="002F4FDF" w:rsidRPr="00E06755" w:rsidRDefault="002F4FDF" w:rsidP="00E06755">
          <w:pPr>
            <w:spacing w:before="0" w:after="0" w:line="360" w:lineRule="auto"/>
            <w:jc w:val="both"/>
            <w:rPr>
              <w:rFonts w:ascii="Times New Roman" w:hAnsi="Times New Roman" w:cs="Times New Roman"/>
              <w:color w:val="auto"/>
              <w:sz w:val="24"/>
              <w:szCs w:val="24"/>
            </w:rPr>
          </w:pPr>
        </w:p>
        <w:p w:rsidR="002F4FDF" w:rsidRPr="00E06755" w:rsidRDefault="002F4FD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Je m'occupe de réaliser de la vente directe à la propriété car nous possédons une salle de dégustation, je reçois les clients particuliers, les agents, les importateurs, les commerciaux, des personnalités… </w:t>
          </w:r>
        </w:p>
        <w:p w:rsidR="005E0E73" w:rsidRPr="00E06755" w:rsidRDefault="005E0E73" w:rsidP="00E06755">
          <w:pPr>
            <w:spacing w:after="200" w:line="264" w:lineRule="auto"/>
            <w:jc w:val="both"/>
            <w:rPr>
              <w:rFonts w:ascii="Times New Roman" w:hAnsi="Times New Roman" w:cs="Times New Roman"/>
              <w:color w:val="auto"/>
              <w:sz w:val="24"/>
              <w:szCs w:val="24"/>
            </w:rPr>
          </w:pPr>
        </w:p>
        <w:p w:rsidR="002F4FDF" w:rsidRPr="00E06755" w:rsidRDefault="002F4FD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Ce cycle de vente comporte 6 phases :</w:t>
          </w:r>
        </w:p>
        <w:p w:rsidR="002F4FDF" w:rsidRPr="00E06755" w:rsidRDefault="002F4FDF" w:rsidP="00E06755">
          <w:pPr>
            <w:pStyle w:val="Paragraphedeliste"/>
            <w:numPr>
              <w:ilvl w:val="0"/>
              <w:numId w:val="35"/>
            </w:num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L'accueil</w:t>
          </w:r>
        </w:p>
        <w:p w:rsidR="002F4FDF" w:rsidRPr="00E06755" w:rsidRDefault="002F4FDF" w:rsidP="00E06755">
          <w:pPr>
            <w:pStyle w:val="Paragraphedeliste"/>
            <w:numPr>
              <w:ilvl w:val="0"/>
              <w:numId w:val="35"/>
            </w:num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La  présentation du domaine, </w:t>
          </w:r>
        </w:p>
        <w:p w:rsidR="002F4FDF" w:rsidRPr="00E06755" w:rsidRDefault="002F4FDF" w:rsidP="00E06755">
          <w:pPr>
            <w:pStyle w:val="Paragraphedeliste"/>
            <w:numPr>
              <w:ilvl w:val="0"/>
              <w:numId w:val="35"/>
            </w:num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La recherche des motivations du client</w:t>
          </w:r>
        </w:p>
        <w:p w:rsidR="002F4FDF" w:rsidRPr="00E06755" w:rsidRDefault="002F4FDF" w:rsidP="00E06755">
          <w:pPr>
            <w:pStyle w:val="Paragraphedeliste"/>
            <w:numPr>
              <w:ilvl w:val="0"/>
              <w:numId w:val="35"/>
            </w:num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La présentation et la dégustation des différents vins</w:t>
          </w:r>
        </w:p>
        <w:p w:rsidR="002F4FDF" w:rsidRPr="00E06755" w:rsidRDefault="002F4FDF" w:rsidP="00E06755">
          <w:pPr>
            <w:pStyle w:val="Paragraphedeliste"/>
            <w:numPr>
              <w:ilvl w:val="0"/>
              <w:numId w:val="35"/>
            </w:num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 traitement des remarques émises par le client</w:t>
          </w:r>
        </w:p>
        <w:p w:rsidR="002F4FDF" w:rsidRPr="00E06755" w:rsidRDefault="002F4FDF" w:rsidP="00E06755">
          <w:pPr>
            <w:pStyle w:val="Paragraphedeliste"/>
            <w:numPr>
              <w:ilvl w:val="0"/>
              <w:numId w:val="35"/>
            </w:num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La conclusion par la vente</w:t>
          </w:r>
        </w:p>
        <w:p w:rsidR="002F4FDF" w:rsidRPr="00E06755" w:rsidRDefault="002F4FDF" w:rsidP="00E06755">
          <w:pPr>
            <w:pStyle w:val="Paragraphedeliste"/>
            <w:spacing w:before="0" w:after="0" w:line="360" w:lineRule="auto"/>
            <w:jc w:val="both"/>
            <w:rPr>
              <w:rFonts w:ascii="Times New Roman" w:hAnsi="Times New Roman" w:cs="Times New Roman"/>
              <w:color w:val="auto"/>
              <w:sz w:val="24"/>
              <w:szCs w:val="24"/>
            </w:rPr>
          </w:pPr>
        </w:p>
        <w:p w:rsidR="002F4FDF" w:rsidRPr="00E06755" w:rsidRDefault="002F4FD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Il faut savoir que nous réalisons peu de dégustation</w:t>
          </w:r>
          <w:r w:rsidR="00B925B5" w:rsidRPr="00E06755">
            <w:rPr>
              <w:rFonts w:ascii="Times New Roman" w:hAnsi="Times New Roman" w:cs="Times New Roman"/>
              <w:color w:val="auto"/>
              <w:sz w:val="24"/>
              <w:szCs w:val="24"/>
            </w:rPr>
            <w:t>s, uniquement</w:t>
          </w:r>
          <w:r w:rsidRPr="00E06755">
            <w:rPr>
              <w:rFonts w:ascii="Times New Roman" w:hAnsi="Times New Roman" w:cs="Times New Roman"/>
              <w:color w:val="auto"/>
              <w:sz w:val="24"/>
              <w:szCs w:val="24"/>
            </w:rPr>
            <w:t xml:space="preserve"> sur rendez-vous une semaine à l'avance</w:t>
          </w:r>
          <w:r w:rsidR="00B925B5" w:rsidRPr="00E06755">
            <w:rPr>
              <w:rFonts w:ascii="Times New Roman" w:hAnsi="Times New Roman" w:cs="Times New Roman"/>
              <w:color w:val="auto"/>
              <w:sz w:val="24"/>
              <w:szCs w:val="24"/>
            </w:rPr>
            <w:t>. N</w:t>
          </w:r>
          <w:r w:rsidRPr="00E06755">
            <w:rPr>
              <w:rFonts w:ascii="Times New Roman" w:hAnsi="Times New Roman" w:cs="Times New Roman"/>
              <w:color w:val="auto"/>
              <w:sz w:val="24"/>
              <w:szCs w:val="24"/>
            </w:rPr>
            <w:t>ous recevons surtout des importateurs, des critique</w:t>
          </w:r>
          <w:r w:rsidR="00B925B5" w:rsidRPr="00E06755">
            <w:rPr>
              <w:rFonts w:ascii="Times New Roman" w:hAnsi="Times New Roman" w:cs="Times New Roman"/>
              <w:color w:val="auto"/>
              <w:sz w:val="24"/>
              <w:szCs w:val="24"/>
            </w:rPr>
            <w:t xml:space="preserve">s, </w:t>
          </w:r>
          <w:r w:rsidRPr="00E06755">
            <w:rPr>
              <w:rFonts w:ascii="Times New Roman" w:hAnsi="Times New Roman" w:cs="Times New Roman"/>
              <w:color w:val="auto"/>
              <w:sz w:val="24"/>
              <w:szCs w:val="24"/>
            </w:rPr>
            <w:t>des œnologues</w:t>
          </w:r>
          <w:r w:rsidR="00B925B5" w:rsidRPr="00E06755">
            <w:rPr>
              <w:rFonts w:ascii="Times New Roman" w:hAnsi="Times New Roman" w:cs="Times New Roman"/>
              <w:color w:val="auto"/>
              <w:sz w:val="24"/>
              <w:szCs w:val="24"/>
            </w:rPr>
            <w:t xml:space="preserve"> et </w:t>
          </w:r>
          <w:r w:rsidRPr="00E06755">
            <w:rPr>
              <w:rFonts w:ascii="Times New Roman" w:hAnsi="Times New Roman" w:cs="Times New Roman"/>
              <w:color w:val="auto"/>
              <w:sz w:val="24"/>
              <w:szCs w:val="24"/>
            </w:rPr>
            <w:t>des journalistes faisant des articles dans les revues spécialisées dans le vin.</w:t>
          </w:r>
        </w:p>
        <w:p w:rsidR="006654CB" w:rsidRPr="00E06755" w:rsidRDefault="002F4FD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Nous n'avons pas besoin de</w:t>
          </w:r>
          <w:r w:rsidR="00B925B5" w:rsidRPr="00E06755">
            <w:rPr>
              <w:rFonts w:ascii="Times New Roman" w:hAnsi="Times New Roman" w:cs="Times New Roman"/>
              <w:color w:val="auto"/>
              <w:sz w:val="24"/>
              <w:szCs w:val="24"/>
            </w:rPr>
            <w:t xml:space="preserve"> faire des</w:t>
          </w:r>
          <w:r w:rsidRPr="00E06755">
            <w:rPr>
              <w:rFonts w:ascii="Times New Roman" w:hAnsi="Times New Roman" w:cs="Times New Roman"/>
              <w:color w:val="auto"/>
              <w:sz w:val="24"/>
              <w:szCs w:val="24"/>
            </w:rPr>
            <w:t xml:space="preserve"> dégustations pour </w:t>
          </w:r>
          <w:r w:rsidR="00B925B5" w:rsidRPr="00E06755">
            <w:rPr>
              <w:rFonts w:ascii="Times New Roman" w:hAnsi="Times New Roman" w:cs="Times New Roman"/>
              <w:color w:val="auto"/>
              <w:sz w:val="24"/>
              <w:szCs w:val="24"/>
            </w:rPr>
            <w:t>réalise</w:t>
          </w:r>
          <w:r w:rsidRPr="00E06755">
            <w:rPr>
              <w:rFonts w:ascii="Times New Roman" w:hAnsi="Times New Roman" w:cs="Times New Roman"/>
              <w:color w:val="auto"/>
              <w:sz w:val="24"/>
              <w:szCs w:val="24"/>
            </w:rPr>
            <w:t xml:space="preserve">r </w:t>
          </w:r>
          <w:r w:rsidR="00B925B5" w:rsidRPr="00E06755">
            <w:rPr>
              <w:rFonts w:ascii="Times New Roman" w:hAnsi="Times New Roman" w:cs="Times New Roman"/>
              <w:color w:val="auto"/>
              <w:sz w:val="24"/>
              <w:szCs w:val="24"/>
            </w:rPr>
            <w:t xml:space="preserve">des ventes. Les clients viennent </w:t>
          </w:r>
          <w:r w:rsidRPr="00E06755">
            <w:rPr>
              <w:rFonts w:ascii="Times New Roman" w:hAnsi="Times New Roman" w:cs="Times New Roman"/>
              <w:color w:val="auto"/>
              <w:sz w:val="24"/>
              <w:szCs w:val="24"/>
            </w:rPr>
            <w:t>pour déguster d'autres millésimes.</w:t>
          </w:r>
        </w:p>
        <w:p w:rsidR="007761A0" w:rsidRPr="00E06755" w:rsidRDefault="007761A0" w:rsidP="00E06755">
          <w:pPr>
            <w:pStyle w:val="Sansinterligne"/>
            <w:spacing w:line="360" w:lineRule="auto"/>
            <w:ind w:left="720"/>
            <w:jc w:val="both"/>
            <w:rPr>
              <w:rFonts w:ascii="Times New Roman" w:hAnsi="Times New Roman" w:cs="Times New Roman"/>
              <w:sz w:val="24"/>
              <w:szCs w:val="24"/>
            </w:rPr>
          </w:pPr>
        </w:p>
        <w:p w:rsidR="00764F7D" w:rsidRPr="00E06755" w:rsidRDefault="007761A0" w:rsidP="00E06755">
          <w:pPr>
            <w:pStyle w:val="Sansinterligne"/>
            <w:spacing w:line="360" w:lineRule="auto"/>
            <w:jc w:val="both"/>
            <w:rPr>
              <w:rFonts w:ascii="Times New Roman" w:hAnsi="Times New Roman" w:cs="Times New Roman"/>
              <w:sz w:val="24"/>
              <w:szCs w:val="24"/>
            </w:rPr>
          </w:pPr>
          <w:r w:rsidRPr="00E06755">
            <w:rPr>
              <w:rFonts w:ascii="Times New Roman" w:hAnsi="Times New Roman" w:cs="Times New Roman"/>
              <w:sz w:val="24"/>
              <w:szCs w:val="24"/>
            </w:rPr>
            <w:t>Pour les mois à venir, j'analyserai le 1</w:t>
          </w:r>
          <w:r w:rsidRPr="00E06755">
            <w:rPr>
              <w:rFonts w:ascii="Times New Roman" w:hAnsi="Times New Roman" w:cs="Times New Roman"/>
              <w:sz w:val="24"/>
              <w:szCs w:val="24"/>
              <w:vertAlign w:val="superscript"/>
            </w:rPr>
            <w:t>er</w:t>
          </w:r>
          <w:r w:rsidRPr="00E06755">
            <w:rPr>
              <w:rFonts w:ascii="Times New Roman" w:hAnsi="Times New Roman" w:cs="Times New Roman"/>
              <w:sz w:val="24"/>
              <w:szCs w:val="24"/>
            </w:rPr>
            <w:t xml:space="preserve"> événement du Wine Club qui s'est déroulé le Samedi 28 Mars 2015 afin de voir l'incidence sur les ventes, la satisfaction des clients et l'intérêt de cet événement et éventuellement les points à améliorer par un questionnaire que j'ai réalisé.</w:t>
          </w:r>
        </w:p>
        <w:p w:rsidR="004D647C" w:rsidRPr="00E06755" w:rsidRDefault="00764F7D" w:rsidP="00E06755">
          <w:pPr>
            <w:pStyle w:val="Sansinterligne"/>
            <w:spacing w:line="360" w:lineRule="auto"/>
            <w:jc w:val="both"/>
            <w:rPr>
              <w:rFonts w:ascii="Times New Roman" w:hAnsi="Times New Roman" w:cs="Times New Roman"/>
              <w:sz w:val="24"/>
              <w:szCs w:val="24"/>
            </w:rPr>
          </w:pPr>
          <w:r w:rsidRPr="00E06755">
            <w:rPr>
              <w:rFonts w:ascii="Times New Roman" w:hAnsi="Times New Roman" w:cs="Times New Roman"/>
              <w:sz w:val="24"/>
              <w:szCs w:val="24"/>
            </w:rPr>
            <w:t xml:space="preserve">Je m'attacherai à fidéliser la clientèle, </w:t>
          </w:r>
          <w:r w:rsidR="004D4F6E" w:rsidRPr="00E06755">
            <w:rPr>
              <w:rFonts w:ascii="Times New Roman" w:hAnsi="Times New Roman" w:cs="Times New Roman"/>
              <w:sz w:val="24"/>
              <w:szCs w:val="24"/>
            </w:rPr>
            <w:t xml:space="preserve">à </w:t>
          </w:r>
          <w:r w:rsidRPr="00E06755">
            <w:rPr>
              <w:rFonts w:ascii="Times New Roman" w:hAnsi="Times New Roman" w:cs="Times New Roman"/>
              <w:sz w:val="24"/>
              <w:szCs w:val="24"/>
            </w:rPr>
            <w:t>réaliser de nouvelles ventes,</w:t>
          </w:r>
          <w:r w:rsidR="00072703">
            <w:rPr>
              <w:rFonts w:ascii="Times New Roman" w:hAnsi="Times New Roman" w:cs="Times New Roman"/>
              <w:sz w:val="24"/>
              <w:szCs w:val="24"/>
            </w:rPr>
            <w:t xml:space="preserve"> à</w:t>
          </w:r>
          <w:r w:rsidRPr="00E06755">
            <w:rPr>
              <w:rFonts w:ascii="Times New Roman" w:hAnsi="Times New Roman" w:cs="Times New Roman"/>
              <w:sz w:val="24"/>
              <w:szCs w:val="24"/>
            </w:rPr>
            <w:t xml:space="preserve"> promouvoir le domaine et </w:t>
          </w:r>
          <w:r w:rsidR="004D4F6E" w:rsidRPr="00E06755">
            <w:rPr>
              <w:rFonts w:ascii="Times New Roman" w:hAnsi="Times New Roman" w:cs="Times New Roman"/>
              <w:sz w:val="24"/>
              <w:szCs w:val="24"/>
            </w:rPr>
            <w:t>en réfléchissant à la</w:t>
          </w:r>
          <w:r w:rsidR="00072703">
            <w:rPr>
              <w:rFonts w:ascii="Times New Roman" w:hAnsi="Times New Roman" w:cs="Times New Roman"/>
              <w:sz w:val="24"/>
              <w:szCs w:val="24"/>
            </w:rPr>
            <w:t xml:space="preserve"> création d'un nouvel événement afin de satisfaire les nouveaux besoins des clients.</w:t>
          </w:r>
        </w:p>
        <w:p w:rsidR="00FA234E" w:rsidRPr="00E06755" w:rsidRDefault="00FA234E" w:rsidP="00E06755">
          <w:pPr>
            <w:spacing w:after="200" w:line="264"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br w:type="page"/>
          </w:r>
        </w:p>
        <w:p w:rsidR="004D647C" w:rsidRPr="00376AD0" w:rsidRDefault="004D647C" w:rsidP="00A732B9">
          <w:pPr>
            <w:spacing w:line="360" w:lineRule="auto"/>
            <w:jc w:val="center"/>
            <w:rPr>
              <w:rFonts w:ascii="Times New Roman" w:hAnsi="Times New Roman" w:cs="Times New Roman"/>
              <w:color w:val="D8730E"/>
              <w:sz w:val="48"/>
              <w:szCs w:val="48"/>
            </w:rPr>
          </w:pPr>
          <w:r w:rsidRPr="00376AD0">
            <w:rPr>
              <w:rFonts w:ascii="Times New Roman" w:hAnsi="Times New Roman" w:cs="Times New Roman"/>
              <w:color w:val="D8730E"/>
              <w:sz w:val="48"/>
              <w:szCs w:val="48"/>
            </w:rPr>
            <w:lastRenderedPageBreak/>
            <w:t>Conclusion</w:t>
          </w:r>
        </w:p>
        <w:p w:rsidR="001E2B2F" w:rsidRPr="00E06755" w:rsidRDefault="001E2B2F" w:rsidP="00E06755">
          <w:pPr>
            <w:spacing w:line="360" w:lineRule="auto"/>
            <w:jc w:val="both"/>
            <w:rPr>
              <w:rFonts w:ascii="Times New Roman" w:hAnsi="Times New Roman" w:cs="Times New Roman"/>
              <w:color w:val="auto"/>
              <w:sz w:val="48"/>
              <w:szCs w:val="48"/>
            </w:rPr>
          </w:pPr>
        </w:p>
        <w:p w:rsidR="007828B4" w:rsidRPr="00E06755" w:rsidRDefault="00CC67F7"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 xml:space="preserve">Pour conclure, </w:t>
          </w:r>
          <w:r w:rsidR="007828B4" w:rsidRPr="00E06755">
            <w:rPr>
              <w:rFonts w:ascii="Times New Roman" w:hAnsi="Times New Roman" w:cs="Times New Roman"/>
              <w:color w:val="auto"/>
              <w:sz w:val="24"/>
              <w:szCs w:val="24"/>
            </w:rPr>
            <w:t>nous constatons que la stratégie du Domaine Duband est d'avoir une identité claire et de s'y tenir, obtenir une qualité constante afin de proposer des vins qualitatifs.</w:t>
          </w:r>
        </w:p>
        <w:p w:rsidR="007828B4" w:rsidRPr="00E06755" w:rsidRDefault="007828B4"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Il sera important de maîtriser de façon optimale ses approvisionnements, la production de ses raisins, sa méthode de vinification ainsi que le marketing et la distribution des vins.</w:t>
          </w:r>
        </w:p>
        <w:p w:rsidR="007828B4" w:rsidRPr="00E06755" w:rsidRDefault="007828B4"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La concurrence et les nouvelles technologies de ma</w:t>
          </w:r>
          <w:r w:rsidR="00E06755">
            <w:rPr>
              <w:rFonts w:ascii="Times New Roman" w:hAnsi="Times New Roman" w:cs="Times New Roman"/>
              <w:color w:val="auto"/>
              <w:sz w:val="24"/>
              <w:szCs w:val="24"/>
            </w:rPr>
            <w:t>rketing qui sont en perpétuelle</w:t>
          </w:r>
          <w:r w:rsidRPr="00E06755">
            <w:rPr>
              <w:rFonts w:ascii="Times New Roman" w:hAnsi="Times New Roman" w:cs="Times New Roman"/>
              <w:color w:val="auto"/>
              <w:sz w:val="24"/>
              <w:szCs w:val="24"/>
            </w:rPr>
            <w:t xml:space="preserve"> évolution obligent beaucoup d'entreprises à revoir en permanence leurs stratégies pour vendre mieux et au juste prix.</w:t>
          </w:r>
        </w:p>
        <w:p w:rsidR="007828B4" w:rsidRPr="00E06755" w:rsidRDefault="007828B4" w:rsidP="00E06755">
          <w:pPr>
            <w:spacing w:before="0" w:after="0" w:line="360" w:lineRule="auto"/>
            <w:jc w:val="both"/>
            <w:rPr>
              <w:rFonts w:ascii="Times New Roman" w:hAnsi="Times New Roman" w:cs="Times New Roman"/>
              <w:color w:val="auto"/>
              <w:sz w:val="24"/>
              <w:szCs w:val="24"/>
            </w:rPr>
          </w:pPr>
        </w:p>
        <w:p w:rsidR="00CC67F7" w:rsidRPr="00E06755" w:rsidRDefault="007828B4"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N</w:t>
          </w:r>
          <w:r w:rsidR="00CC67F7" w:rsidRPr="00E06755">
            <w:rPr>
              <w:rFonts w:ascii="Times New Roman" w:hAnsi="Times New Roman" w:cs="Times New Roman"/>
              <w:color w:val="auto"/>
              <w:sz w:val="24"/>
              <w:szCs w:val="24"/>
            </w:rPr>
            <w:t>ous avons vu que le Domaine David Duband est une exploitation à fort potentiel, par ses nombreuses appellations prestigieuses, la jeunesse de son équipe, sa démarche en agriculture biologique et ses circuits de commercialisation. L'analyse SWOT du domaine a permis de voir clairement ses atouts et ses possibilités, et à également déterminée quelques menaces qui seront davantage visibles sur le long terme, si le domaine n'agit pas et reste sur ses acquis.</w:t>
          </w:r>
        </w:p>
        <w:p w:rsidR="00C53A13" w:rsidRPr="00E06755" w:rsidRDefault="00C53A13" w:rsidP="00E06755">
          <w:pPr>
            <w:spacing w:before="0" w:after="0" w:line="360" w:lineRule="auto"/>
            <w:jc w:val="both"/>
            <w:rPr>
              <w:rFonts w:ascii="Times New Roman" w:hAnsi="Times New Roman" w:cs="Times New Roman"/>
              <w:color w:val="auto"/>
              <w:sz w:val="24"/>
              <w:szCs w:val="24"/>
            </w:rPr>
          </w:pPr>
        </w:p>
        <w:p w:rsidR="00CC67F7" w:rsidRPr="00E06755" w:rsidRDefault="00E06755" w:rsidP="00E06755">
          <w:pPr>
            <w:spacing w:before="0" w:after="0"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La capacité du domaine</w:t>
          </w:r>
          <w:r w:rsidR="00CC67F7" w:rsidRPr="00E06755">
            <w:rPr>
              <w:rFonts w:ascii="Times New Roman" w:hAnsi="Times New Roman" w:cs="Times New Roman"/>
              <w:color w:val="auto"/>
              <w:sz w:val="24"/>
              <w:szCs w:val="24"/>
            </w:rPr>
            <w:t>, ains</w:t>
          </w:r>
          <w:r>
            <w:rPr>
              <w:rFonts w:ascii="Times New Roman" w:hAnsi="Times New Roman" w:cs="Times New Roman"/>
              <w:color w:val="auto"/>
              <w:sz w:val="24"/>
              <w:szCs w:val="24"/>
            </w:rPr>
            <w:t>i que les faibles volumes qu'il génère</w:t>
          </w:r>
          <w:r w:rsidR="00CC67F7" w:rsidRPr="00E06755">
            <w:rPr>
              <w:rFonts w:ascii="Times New Roman" w:hAnsi="Times New Roman" w:cs="Times New Roman"/>
              <w:color w:val="auto"/>
              <w:sz w:val="24"/>
              <w:szCs w:val="24"/>
            </w:rPr>
            <w:t xml:space="preserve"> a de fait exclu la vente en grande distribution</w:t>
          </w:r>
          <w:r w:rsidR="001E2B2F" w:rsidRPr="00E06755">
            <w:rPr>
              <w:rFonts w:ascii="Times New Roman" w:hAnsi="Times New Roman" w:cs="Times New Roman"/>
              <w:color w:val="auto"/>
              <w:sz w:val="24"/>
              <w:szCs w:val="24"/>
            </w:rPr>
            <w:t>. Les salons coûtent trop chers par rapport au temps investi et sont à écarter.</w:t>
          </w:r>
        </w:p>
        <w:p w:rsidR="00C53A13" w:rsidRPr="00E06755" w:rsidRDefault="00C53A1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L'exportation représente une part très importante dans les circuits de distribution (50 % des ventes sont réalisées à l'export), on remarque que le domaine est très bien positionné sur le marché international du vin.</w:t>
          </w:r>
        </w:p>
        <w:p w:rsidR="001E2B2F" w:rsidRPr="00E06755" w:rsidRDefault="001E2B2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En résumé, c'est la vente directe en salle de dégustation et les dégustations annuelles qu'il faut privilégier, le domaine doit absolument les développer.</w:t>
          </w:r>
        </w:p>
        <w:p w:rsidR="001E2B2F" w:rsidRPr="00E06755" w:rsidRDefault="001E2B2F"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Nous constatons que les circuits ultra-courts, restent les plus avantageux pour augmenter les marges brutes du domaine</w:t>
          </w:r>
          <w:r w:rsidR="00C53A13" w:rsidRPr="00E06755">
            <w:rPr>
              <w:rFonts w:ascii="Times New Roman" w:hAnsi="Times New Roman" w:cs="Times New Roman"/>
              <w:color w:val="auto"/>
              <w:sz w:val="24"/>
              <w:szCs w:val="24"/>
            </w:rPr>
            <w:t xml:space="preserve">. </w:t>
          </w:r>
          <w:r w:rsidRPr="00E06755">
            <w:rPr>
              <w:rFonts w:ascii="Times New Roman" w:hAnsi="Times New Roman" w:cs="Times New Roman"/>
              <w:color w:val="auto"/>
              <w:sz w:val="24"/>
              <w:szCs w:val="24"/>
            </w:rPr>
            <w:t>Le site internet du domaine David Duband permettra d'avoir davantage d'informations sur les vins préalablement à la dégustation au caveau, c'est un avantage pour le domaine et le client</w:t>
          </w:r>
          <w:r w:rsidR="00385655" w:rsidRPr="00E06755">
            <w:rPr>
              <w:rFonts w:ascii="Times New Roman" w:hAnsi="Times New Roman" w:cs="Times New Roman"/>
              <w:color w:val="auto"/>
              <w:sz w:val="24"/>
              <w:szCs w:val="24"/>
            </w:rPr>
            <w:t>.</w:t>
          </w:r>
        </w:p>
        <w:p w:rsidR="00385655" w:rsidRPr="00E06755" w:rsidRDefault="00385655" w:rsidP="00E06755">
          <w:pPr>
            <w:spacing w:before="0" w:after="0" w:line="360" w:lineRule="auto"/>
            <w:jc w:val="both"/>
            <w:rPr>
              <w:rFonts w:ascii="Times New Roman" w:hAnsi="Times New Roman" w:cs="Times New Roman"/>
              <w:color w:val="auto"/>
              <w:sz w:val="24"/>
              <w:szCs w:val="24"/>
            </w:rPr>
          </w:pPr>
        </w:p>
        <w:p w:rsidR="00385655" w:rsidRPr="00E06755" w:rsidRDefault="00385655"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lastRenderedPageBreak/>
            <w:t>Toutes les missions que j</w:t>
          </w:r>
          <w:r w:rsidR="00E06755">
            <w:rPr>
              <w:rFonts w:ascii="Times New Roman" w:hAnsi="Times New Roman" w:cs="Times New Roman"/>
              <w:color w:val="auto"/>
              <w:sz w:val="24"/>
              <w:szCs w:val="24"/>
            </w:rPr>
            <w:t>e suis amenée à réaliser tournent</w:t>
          </w:r>
          <w:r w:rsidRPr="00E06755">
            <w:rPr>
              <w:rFonts w:ascii="Times New Roman" w:hAnsi="Times New Roman" w:cs="Times New Roman"/>
              <w:color w:val="auto"/>
              <w:sz w:val="24"/>
              <w:szCs w:val="24"/>
            </w:rPr>
            <w:t xml:space="preserve"> autour de la communication du domaine </w:t>
          </w:r>
          <w:r w:rsidR="00C53A13" w:rsidRPr="00E06755">
            <w:rPr>
              <w:rFonts w:ascii="Times New Roman" w:hAnsi="Times New Roman" w:cs="Times New Roman"/>
              <w:color w:val="auto"/>
              <w:sz w:val="24"/>
              <w:szCs w:val="24"/>
            </w:rPr>
            <w:t xml:space="preserve">et sur l'aspect marketing </w:t>
          </w:r>
          <w:r w:rsidRPr="00E06755">
            <w:rPr>
              <w:rFonts w:ascii="Times New Roman" w:hAnsi="Times New Roman" w:cs="Times New Roman"/>
              <w:color w:val="auto"/>
              <w:sz w:val="24"/>
              <w:szCs w:val="24"/>
            </w:rPr>
            <w:t>en mettant en place et en promouvant des événements afin d'élargir et de privilégier un type de clientèle que sont les particuliers</w:t>
          </w:r>
          <w:r w:rsidR="00E06755">
            <w:rPr>
              <w:rFonts w:ascii="Times New Roman" w:hAnsi="Times New Roman" w:cs="Times New Roman"/>
              <w:color w:val="auto"/>
              <w:sz w:val="24"/>
              <w:szCs w:val="24"/>
            </w:rPr>
            <w:t>.</w:t>
          </w:r>
        </w:p>
        <w:p w:rsidR="00CC67F7" w:rsidRPr="00E06755" w:rsidRDefault="00385655"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Avoir de nouveaux clients c'est bien ! Mais réussir à les fidé</w:t>
          </w:r>
          <w:r w:rsidR="00E06755">
            <w:rPr>
              <w:rFonts w:ascii="Times New Roman" w:hAnsi="Times New Roman" w:cs="Times New Roman"/>
              <w:color w:val="auto"/>
              <w:sz w:val="24"/>
              <w:szCs w:val="24"/>
            </w:rPr>
            <w:t>liser c'est mieux c'est donc l'</w:t>
          </w:r>
          <w:r w:rsidRPr="00E06755">
            <w:rPr>
              <w:rFonts w:ascii="Times New Roman" w:hAnsi="Times New Roman" w:cs="Times New Roman"/>
              <w:color w:val="auto"/>
              <w:sz w:val="24"/>
              <w:szCs w:val="24"/>
            </w:rPr>
            <w:t>objectif que je vais chercher à atteindre par la création d'un Club autour du domaine David Duband qui peut justement permettre cette fidélisation. A travers ce club, les adhérents se sentiront beaucoup plus proches de la vie du domaine. Ils auront la possibilité d'avoir des prestations uniques proposées par le Wine Club. Ce système de club peut à terme faire venir beaucoup de nouveaux clients et engendrer de nombreux achats de vins. Mon but va être de faire connaître ce Win</w:t>
          </w:r>
          <w:r w:rsidR="00C53A13" w:rsidRPr="00E06755">
            <w:rPr>
              <w:rFonts w:ascii="Times New Roman" w:hAnsi="Times New Roman" w:cs="Times New Roman"/>
              <w:color w:val="auto"/>
              <w:sz w:val="24"/>
              <w:szCs w:val="24"/>
            </w:rPr>
            <w:t>e Club et par la même occasion le Domaine David Duband.</w:t>
          </w:r>
        </w:p>
        <w:p w:rsidR="00C53A13" w:rsidRPr="00E06755" w:rsidRDefault="00C53A13" w:rsidP="00E06755">
          <w:pPr>
            <w:spacing w:before="0" w:after="0" w:line="360" w:lineRule="auto"/>
            <w:jc w:val="both"/>
            <w:rPr>
              <w:rFonts w:ascii="Times New Roman" w:hAnsi="Times New Roman" w:cs="Times New Roman"/>
              <w:color w:val="auto"/>
              <w:sz w:val="24"/>
              <w:szCs w:val="24"/>
            </w:rPr>
          </w:pPr>
        </w:p>
        <w:p w:rsidR="00C53A13" w:rsidRPr="00E06755" w:rsidRDefault="00C53A13" w:rsidP="00E06755">
          <w:pPr>
            <w:spacing w:before="0" w:after="0" w:line="360" w:lineRule="auto"/>
            <w:jc w:val="both"/>
            <w:rPr>
              <w:rFonts w:ascii="Times New Roman" w:hAnsi="Times New Roman" w:cs="Times New Roman"/>
              <w:color w:val="auto"/>
              <w:sz w:val="24"/>
              <w:szCs w:val="24"/>
            </w:rPr>
          </w:pPr>
          <w:r w:rsidRPr="00E06755">
            <w:rPr>
              <w:rFonts w:ascii="Times New Roman" w:hAnsi="Times New Roman" w:cs="Times New Roman"/>
              <w:color w:val="auto"/>
              <w:sz w:val="24"/>
              <w:szCs w:val="24"/>
            </w:rPr>
            <w:t>Malgré une très belle forme économique et trop peu de vins à vendre, le domaine cherche à faire évoluer ses techniques de</w:t>
          </w:r>
          <w:r w:rsidR="00E06755">
            <w:rPr>
              <w:rFonts w:ascii="Times New Roman" w:hAnsi="Times New Roman" w:cs="Times New Roman"/>
              <w:color w:val="auto"/>
              <w:sz w:val="24"/>
              <w:szCs w:val="24"/>
            </w:rPr>
            <w:t xml:space="preserve"> commercialisation</w:t>
          </w:r>
          <w:r w:rsidRPr="00E06755">
            <w:rPr>
              <w:rFonts w:ascii="Times New Roman" w:hAnsi="Times New Roman" w:cs="Times New Roman"/>
              <w:color w:val="auto"/>
              <w:sz w:val="24"/>
              <w:szCs w:val="24"/>
            </w:rPr>
            <w:t xml:space="preserve"> en privilégiant d'abord la clientèle française et limitrophe.</w:t>
          </w:r>
          <w:r w:rsidR="007828B4" w:rsidRPr="00E06755">
            <w:rPr>
              <w:rFonts w:ascii="Times New Roman" w:hAnsi="Times New Roman" w:cs="Times New Roman"/>
              <w:color w:val="auto"/>
              <w:sz w:val="24"/>
              <w:szCs w:val="24"/>
            </w:rPr>
            <w:t xml:space="preserve"> Augmenter ses marges dans un second temps, pourrait lui permettre à terme d'autres investissements et l'embauche d'un nouveau salarié commercial qui se consacrerait à la relation clients </w:t>
          </w:r>
          <w:r w:rsidR="00565BC5" w:rsidRPr="00E06755">
            <w:rPr>
              <w:rFonts w:ascii="Times New Roman" w:hAnsi="Times New Roman" w:cs="Times New Roman"/>
              <w:color w:val="auto"/>
              <w:sz w:val="24"/>
              <w:szCs w:val="24"/>
            </w:rPr>
            <w:t>et à la prospection.</w:t>
          </w:r>
          <w:r w:rsidR="007828B4" w:rsidRPr="00E06755">
            <w:rPr>
              <w:rFonts w:ascii="Times New Roman" w:hAnsi="Times New Roman" w:cs="Times New Roman"/>
              <w:color w:val="auto"/>
              <w:sz w:val="24"/>
              <w:szCs w:val="24"/>
            </w:rPr>
            <w:t xml:space="preserve"> </w:t>
          </w:r>
        </w:p>
        <w:p w:rsidR="00CC67F7" w:rsidRPr="00CC67F7" w:rsidRDefault="00CC67F7" w:rsidP="00CC67F7">
          <w:pPr>
            <w:spacing w:after="200" w:line="360" w:lineRule="auto"/>
            <w:jc w:val="both"/>
            <w:rPr>
              <w:rFonts w:ascii="Times New Roman" w:hAnsi="Times New Roman" w:cs="Times New Roman"/>
              <w:sz w:val="24"/>
              <w:szCs w:val="24"/>
            </w:rPr>
          </w:pPr>
        </w:p>
        <w:p w:rsidR="00CC67F7" w:rsidRPr="00CC67F7" w:rsidRDefault="00CC67F7" w:rsidP="00CC67F7">
          <w:pPr>
            <w:spacing w:after="200" w:line="360" w:lineRule="auto"/>
            <w:jc w:val="both"/>
            <w:rPr>
              <w:rFonts w:ascii="Times New Roman" w:hAnsi="Times New Roman" w:cs="Times New Roman"/>
              <w:sz w:val="24"/>
              <w:szCs w:val="24"/>
            </w:rPr>
          </w:pPr>
        </w:p>
        <w:p w:rsidR="00CC67F7" w:rsidRPr="00CC67F7" w:rsidRDefault="00CC67F7" w:rsidP="00CC67F7">
          <w:pPr>
            <w:spacing w:after="200" w:line="360" w:lineRule="auto"/>
            <w:jc w:val="both"/>
            <w:rPr>
              <w:rFonts w:ascii="Times New Roman" w:hAnsi="Times New Roman" w:cs="Times New Roman"/>
              <w:sz w:val="24"/>
              <w:szCs w:val="24"/>
            </w:rPr>
          </w:pPr>
        </w:p>
        <w:p w:rsidR="00CC67F7" w:rsidRPr="00CC67F7" w:rsidRDefault="00CC67F7" w:rsidP="00CC67F7">
          <w:pPr>
            <w:spacing w:after="200" w:line="360" w:lineRule="auto"/>
            <w:jc w:val="both"/>
            <w:rPr>
              <w:rFonts w:ascii="Times New Roman" w:hAnsi="Times New Roman" w:cs="Times New Roman"/>
              <w:sz w:val="24"/>
              <w:szCs w:val="24"/>
            </w:rPr>
          </w:pPr>
        </w:p>
        <w:p w:rsidR="004D647C" w:rsidRDefault="004D647C" w:rsidP="00CC67F7">
          <w:pPr>
            <w:spacing w:after="200" w:line="360" w:lineRule="auto"/>
            <w:jc w:val="both"/>
            <w:rPr>
              <w:rFonts w:ascii="Times New Roman" w:hAnsi="Times New Roman" w:cs="Times New Roman"/>
              <w:color w:val="auto"/>
              <w:sz w:val="40"/>
              <w:szCs w:val="40"/>
            </w:rPr>
          </w:pPr>
          <w:r>
            <w:rPr>
              <w:rFonts w:ascii="Times New Roman" w:hAnsi="Times New Roman" w:cs="Times New Roman"/>
              <w:sz w:val="40"/>
              <w:szCs w:val="40"/>
            </w:rPr>
            <w:br w:type="page"/>
          </w:r>
        </w:p>
        <w:p w:rsidR="00FA234E" w:rsidRPr="005D7AD2" w:rsidRDefault="00A732B9" w:rsidP="005D7AD2">
          <w:pPr>
            <w:spacing w:line="360" w:lineRule="auto"/>
            <w:jc w:val="center"/>
            <w:rPr>
              <w:rFonts w:ascii="Times New Roman" w:hAnsi="Times New Roman" w:cs="Times New Roman"/>
              <w:color w:val="D8730E"/>
              <w:sz w:val="48"/>
              <w:szCs w:val="48"/>
            </w:rPr>
          </w:pPr>
          <w:r>
            <w:rPr>
              <w:rFonts w:ascii="Times New Roman" w:hAnsi="Times New Roman" w:cs="Times New Roman"/>
              <w:color w:val="D8730E"/>
              <w:sz w:val="48"/>
              <w:szCs w:val="48"/>
            </w:rPr>
            <w:lastRenderedPageBreak/>
            <w:t>Annexe 1</w:t>
          </w:r>
        </w:p>
        <w:p w:rsidR="003F352D" w:rsidRPr="00B66875" w:rsidRDefault="00557E63" w:rsidP="00FA234E">
          <w:pPr>
            <w:pStyle w:val="Sansinterligne"/>
            <w:spacing w:line="360" w:lineRule="auto"/>
            <w:jc w:val="center"/>
            <w:rPr>
              <w:rFonts w:ascii="Times New Roman" w:hAnsi="Times New Roman" w:cs="Times New Roman"/>
              <w:sz w:val="32"/>
              <w:szCs w:val="32"/>
            </w:rPr>
          </w:pPr>
          <w:r>
            <w:rPr>
              <w:rFonts w:ascii="Times New Roman" w:hAnsi="Times New Roman" w:cs="Times New Roman"/>
              <w:noProof/>
              <w:sz w:val="32"/>
              <w:szCs w:val="32"/>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0.65pt;margin-top:32.25pt;width:389.8pt;height:551.1pt;z-index:251725824;mso-position-horizontal-relative:text;mso-position-vertical-relative:text" wrapcoords="-37 0 -37 21548 21600 21548 21600 0 -37 0">
                <v:imagedata r:id="rId13" o:title=""/>
                <w10:wrap type="tight"/>
              </v:shape>
              <o:OLEObject Type="Embed" ProgID="Acrobat.Document.11" ShapeID="_x0000_s1026" DrawAspect="Content" ObjectID="_1489393217" r:id="rId14"/>
            </w:object>
          </w:r>
          <w:r w:rsidR="00FA234E" w:rsidRPr="00B66875">
            <w:rPr>
              <w:rFonts w:ascii="Times New Roman" w:hAnsi="Times New Roman" w:cs="Times New Roman"/>
              <w:sz w:val="32"/>
              <w:szCs w:val="32"/>
            </w:rPr>
            <w:t>Plaquette du Domaine</w:t>
          </w:r>
          <w:r w:rsidR="00B66875" w:rsidRPr="00B66875">
            <w:rPr>
              <w:rFonts w:ascii="Times New Roman" w:hAnsi="Times New Roman" w:cs="Times New Roman"/>
              <w:sz w:val="32"/>
              <w:szCs w:val="32"/>
            </w:rPr>
            <w:t xml:space="preserve"> David Duband</w:t>
          </w:r>
        </w:p>
      </w:sdtContent>
    </w:sdt>
    <w:p w:rsidR="00D930AF" w:rsidRDefault="00FA234E" w:rsidP="005D7AD2">
      <w:pPr>
        <w:spacing w:line="360" w:lineRule="auto"/>
        <w:jc w:val="center"/>
        <w:rPr>
          <w:rFonts w:ascii="Times New Roman" w:hAnsi="Times New Roman" w:cs="Times New Roman"/>
          <w:color w:val="D8730E"/>
          <w:sz w:val="48"/>
          <w:szCs w:val="48"/>
        </w:rPr>
      </w:pPr>
      <w:r w:rsidRPr="005D7AD2">
        <w:rPr>
          <w:rFonts w:ascii="Times New Roman" w:hAnsi="Times New Roman" w:cs="Times New Roman"/>
          <w:color w:val="D8730E"/>
          <w:sz w:val="48"/>
          <w:szCs w:val="48"/>
        </w:rPr>
        <w:lastRenderedPageBreak/>
        <w:t>Annexe 2</w:t>
      </w:r>
    </w:p>
    <w:p w:rsidR="00B66875" w:rsidRPr="00B66875" w:rsidRDefault="00B66875" w:rsidP="005D7AD2">
      <w:pPr>
        <w:spacing w:line="360" w:lineRule="auto"/>
        <w:jc w:val="center"/>
        <w:rPr>
          <w:rFonts w:ascii="Times New Roman" w:hAnsi="Times New Roman" w:cs="Times New Roman"/>
          <w:color w:val="auto"/>
          <w:sz w:val="32"/>
          <w:szCs w:val="32"/>
        </w:rPr>
      </w:pPr>
      <w:r w:rsidRPr="00B66875">
        <w:rPr>
          <w:rFonts w:ascii="Times New Roman" w:hAnsi="Times New Roman" w:cs="Times New Roman"/>
          <w:color w:val="auto"/>
          <w:sz w:val="32"/>
          <w:szCs w:val="32"/>
        </w:rPr>
        <w:t>Article</w:t>
      </w:r>
      <w:r>
        <w:rPr>
          <w:rFonts w:ascii="Times New Roman" w:hAnsi="Times New Roman" w:cs="Times New Roman"/>
          <w:color w:val="auto"/>
          <w:sz w:val="32"/>
          <w:szCs w:val="32"/>
        </w:rPr>
        <w:t>s</w:t>
      </w:r>
      <w:r w:rsidRPr="00B66875">
        <w:rPr>
          <w:rFonts w:ascii="Times New Roman" w:hAnsi="Times New Roman" w:cs="Times New Roman"/>
          <w:color w:val="auto"/>
          <w:sz w:val="32"/>
          <w:szCs w:val="32"/>
        </w:rPr>
        <w:t xml:space="preserve"> de la "Revue des Vins de France"</w:t>
      </w:r>
    </w:p>
    <w:p w:rsidR="00BE1953" w:rsidRDefault="00557E63" w:rsidP="009A4259">
      <w:r>
        <w:rPr>
          <w:noProof/>
        </w:rPr>
        <w:object w:dxaOrig="1440" w:dyaOrig="1440">
          <v:shape id="_x0000_s1027" type="#_x0000_t75" style="position:absolute;margin-left:33.35pt;margin-top:8.3pt;width:370.45pt;height:524.25pt;z-index:251727872;mso-position-horizontal-relative:text;mso-position-vertical-relative:text" wrapcoords="-36 0 -36 21549 21600 21549 21600 0 -36 0">
            <v:imagedata r:id="rId15" o:title=""/>
            <w10:wrap type="tight"/>
          </v:shape>
          <o:OLEObject Type="Embed" ProgID="Acrobat.Document.11" ShapeID="_x0000_s1027" DrawAspect="Content" ObjectID="_1489393218" r:id="rId16"/>
        </w:object>
      </w:r>
    </w:p>
    <w:p w:rsidR="00FA234E" w:rsidRDefault="00FA234E" w:rsidP="009A4259"/>
    <w:p w:rsidR="00FA234E" w:rsidRDefault="00FA234E" w:rsidP="009A4259"/>
    <w:p w:rsidR="00FA234E" w:rsidRDefault="00FA234E" w:rsidP="009A4259"/>
    <w:p w:rsidR="00FA234E" w:rsidRDefault="00FA234E" w:rsidP="009A4259"/>
    <w:p w:rsidR="00FA234E" w:rsidRDefault="00FA234E" w:rsidP="009A4259"/>
    <w:p w:rsidR="00A8746D" w:rsidRDefault="00B77F54" w:rsidP="009A4259">
      <w:r>
        <w:br w:type="page"/>
      </w:r>
    </w:p>
    <w:p w:rsidR="00A8746D" w:rsidRDefault="00557E63" w:rsidP="009A4259">
      <w:r>
        <w:rPr>
          <w:noProof/>
        </w:rPr>
        <w:lastRenderedPageBreak/>
        <w:object w:dxaOrig="1440" w:dyaOrig="1440">
          <v:shape id="_x0000_s1028" type="#_x0000_t75" style="position:absolute;margin-left:27.3pt;margin-top:0;width:367.55pt;height:520.2pt;z-index:251729920;mso-position-horizontal-relative:text;mso-position-vertical-relative:text" wrapcoords="-36 0 -36 21549 21600 21549 21600 0 -36 0">
            <v:imagedata r:id="rId17" o:title=""/>
            <w10:wrap type="tight"/>
          </v:shape>
          <o:OLEObject Type="Embed" ProgID="Acrobat.Document.11" ShapeID="_x0000_s1028" DrawAspect="Content" ObjectID="_1489393219" r:id="rId18"/>
        </w:object>
      </w:r>
    </w:p>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B77F54" w:rsidRDefault="00B77F54"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r>
        <w:rPr>
          <w:noProof/>
        </w:rPr>
        <w:lastRenderedPageBreak/>
        <w:drawing>
          <wp:inline distT="0" distB="0" distL="0" distR="0">
            <wp:extent cx="5548630" cy="7560771"/>
            <wp:effectExtent l="0" t="0" r="0" b="2540"/>
            <wp:docPr id="11" name="Image 11" descr="2FE6C9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FE6C9CC"/>
                    <pic:cNvPicPr>
                      <a:picLocks noChangeAspect="1" noChangeArrowheads="1"/>
                    </pic:cNvPicPr>
                  </pic:nvPicPr>
                  <pic:blipFill>
                    <a:blip r:embed="rId19">
                      <a:extLst>
                        <a:ext uri="{28A0092B-C50C-407E-A947-70E740481C1C}">
                          <a14:useLocalDpi xmlns:a14="http://schemas.microsoft.com/office/drawing/2010/main" val="0"/>
                        </a:ext>
                      </a:extLst>
                    </a:blip>
                    <a:srcRect b="8083"/>
                    <a:stretch>
                      <a:fillRect/>
                    </a:stretch>
                  </pic:blipFill>
                  <pic:spPr bwMode="auto">
                    <a:xfrm>
                      <a:off x="0" y="0"/>
                      <a:ext cx="5548630" cy="7560771"/>
                    </a:xfrm>
                    <a:prstGeom prst="rect">
                      <a:avLst/>
                    </a:prstGeom>
                    <a:noFill/>
                    <a:ln>
                      <a:noFill/>
                    </a:ln>
                  </pic:spPr>
                </pic:pic>
              </a:graphicData>
            </a:graphic>
          </wp:inline>
        </w:drawing>
      </w:r>
    </w:p>
    <w:p w:rsidR="00A8746D" w:rsidRDefault="00A8746D" w:rsidP="009A4259"/>
    <w:p w:rsidR="00A8746D" w:rsidRDefault="00A8746D" w:rsidP="009A4259">
      <w:r>
        <w:rPr>
          <w:noProof/>
        </w:rPr>
        <w:lastRenderedPageBreak/>
        <w:drawing>
          <wp:inline distT="0" distB="0" distL="0" distR="0">
            <wp:extent cx="5548630" cy="7545031"/>
            <wp:effectExtent l="0" t="0" r="0" b="0"/>
            <wp:docPr id="36" name="Image 36" descr="2C018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C01812C"/>
                    <pic:cNvPicPr>
                      <a:picLocks noChangeAspect="1" noChangeArrowheads="1"/>
                    </pic:cNvPicPr>
                  </pic:nvPicPr>
                  <pic:blipFill>
                    <a:blip r:embed="rId20">
                      <a:extLst>
                        <a:ext uri="{28A0092B-C50C-407E-A947-70E740481C1C}">
                          <a14:useLocalDpi xmlns:a14="http://schemas.microsoft.com/office/drawing/2010/main" val="0"/>
                        </a:ext>
                      </a:extLst>
                    </a:blip>
                    <a:srcRect t="9700" r="7336"/>
                    <a:stretch>
                      <a:fillRect/>
                    </a:stretch>
                  </pic:blipFill>
                  <pic:spPr bwMode="auto">
                    <a:xfrm>
                      <a:off x="0" y="0"/>
                      <a:ext cx="5548630" cy="7545031"/>
                    </a:xfrm>
                    <a:prstGeom prst="rect">
                      <a:avLst/>
                    </a:prstGeom>
                    <a:noFill/>
                    <a:ln>
                      <a:noFill/>
                    </a:ln>
                  </pic:spPr>
                </pic:pic>
              </a:graphicData>
            </a:graphic>
          </wp:inline>
        </w:drawing>
      </w:r>
    </w:p>
    <w:p w:rsidR="00A8746D" w:rsidRDefault="00A8746D" w:rsidP="009A4259"/>
    <w:p w:rsidR="00A8746D" w:rsidRDefault="00A8746D" w:rsidP="009A4259">
      <w:pPr>
        <w:sectPr w:rsidR="00A8746D" w:rsidSect="009726B3">
          <w:footerReference w:type="default" r:id="rId21"/>
          <w:pgSz w:w="12240" w:h="15840" w:code="1"/>
          <w:pgMar w:top="1417" w:right="1417" w:bottom="1417" w:left="1417" w:header="709" w:footer="709" w:gutter="0"/>
          <w:pgNumType w:start="1"/>
          <w:cols w:space="720"/>
          <w:titlePg/>
          <w:docGrid w:linePitch="360"/>
        </w:sectPr>
      </w:pPr>
      <w:r>
        <w:rPr>
          <w:noProof/>
        </w:rPr>
        <w:lastRenderedPageBreak/>
        <w:drawing>
          <wp:inline distT="0" distB="0" distL="0" distR="0">
            <wp:extent cx="5310505" cy="7497184"/>
            <wp:effectExtent l="0" t="0" r="4445" b="8890"/>
            <wp:docPr id="38" name="Image 38" descr="CD237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237C1A"/>
                    <pic:cNvPicPr>
                      <a:picLocks noChangeAspect="1" noChangeArrowheads="1"/>
                    </pic:cNvPicPr>
                  </pic:nvPicPr>
                  <pic:blipFill>
                    <a:blip r:embed="rId22">
                      <a:extLst>
                        <a:ext uri="{28A0092B-C50C-407E-A947-70E740481C1C}">
                          <a14:useLocalDpi xmlns:a14="http://schemas.microsoft.com/office/drawing/2010/main" val="0"/>
                        </a:ext>
                      </a:extLst>
                    </a:blip>
                    <a:srcRect l="4446" b="8083"/>
                    <a:stretch>
                      <a:fillRect/>
                    </a:stretch>
                  </pic:blipFill>
                  <pic:spPr bwMode="auto">
                    <a:xfrm>
                      <a:off x="0" y="0"/>
                      <a:ext cx="5311158" cy="7498106"/>
                    </a:xfrm>
                    <a:prstGeom prst="rect">
                      <a:avLst/>
                    </a:prstGeom>
                    <a:noFill/>
                    <a:ln>
                      <a:noFill/>
                    </a:ln>
                  </pic:spPr>
                </pic:pic>
              </a:graphicData>
            </a:graphic>
          </wp:inline>
        </w:drawing>
      </w:r>
    </w:p>
    <w:p w:rsidR="00A8746D" w:rsidRDefault="00557E63" w:rsidP="009A4259">
      <w:r>
        <w:rPr>
          <w:noProof/>
        </w:rPr>
        <w:lastRenderedPageBreak/>
        <w:object w:dxaOrig="1440" w:dyaOrig="1440">
          <v:shape id="_x0000_s1030" type="#_x0000_t75" style="position:absolute;margin-left:19.05pt;margin-top:1.5pt;width:572.7pt;height:404.7pt;z-index:251731968;mso-position-horizontal-relative:text;mso-position-vertical-relative:text" wrapcoords="-26 0 -26 21527 21600 21527 21600 0 -26 0">
            <v:imagedata r:id="rId23" o:title=""/>
            <w10:wrap type="tight"/>
          </v:shape>
          <o:OLEObject Type="Embed" ProgID="Acrobat.Document.11" ShapeID="_x0000_s1030" DrawAspect="Content" ObjectID="_1489393220" r:id="rId24"/>
        </w:object>
      </w:r>
    </w:p>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A8746D" w:rsidRDefault="00A8746D" w:rsidP="009A4259"/>
    <w:p w:rsidR="001D66C9" w:rsidRDefault="001D66C9" w:rsidP="009A4259">
      <w:pPr>
        <w:sectPr w:rsidR="001D66C9" w:rsidSect="00E2111A">
          <w:footerReference w:type="first" r:id="rId25"/>
          <w:pgSz w:w="15840" w:h="12240" w:orient="landscape" w:code="1"/>
          <w:pgMar w:top="1751" w:right="1836" w:bottom="1751" w:left="1440" w:header="709" w:footer="709" w:gutter="0"/>
          <w:pgNumType w:start="29"/>
          <w:cols w:space="720"/>
          <w:titlePg/>
          <w:docGrid w:linePitch="360"/>
        </w:sectPr>
      </w:pPr>
    </w:p>
    <w:p w:rsidR="004D647C" w:rsidRPr="005D7AD2" w:rsidRDefault="004D647C" w:rsidP="005D7AD2">
      <w:pPr>
        <w:spacing w:line="360" w:lineRule="auto"/>
        <w:jc w:val="center"/>
        <w:rPr>
          <w:rFonts w:ascii="Times New Roman" w:hAnsi="Times New Roman" w:cs="Times New Roman"/>
          <w:color w:val="D8730E"/>
          <w:sz w:val="48"/>
          <w:szCs w:val="48"/>
        </w:rPr>
      </w:pPr>
      <w:r w:rsidRPr="005D7AD2">
        <w:rPr>
          <w:rFonts w:ascii="Times New Roman" w:hAnsi="Times New Roman" w:cs="Times New Roman"/>
          <w:color w:val="D8730E"/>
          <w:sz w:val="48"/>
          <w:szCs w:val="48"/>
        </w:rPr>
        <w:lastRenderedPageBreak/>
        <w:t>Annexe 3</w:t>
      </w:r>
    </w:p>
    <w:p w:rsidR="001D66C9" w:rsidRPr="00B66875" w:rsidRDefault="00B66875" w:rsidP="001D66C9">
      <w:pPr>
        <w:jc w:val="center"/>
        <w:rPr>
          <w:rFonts w:ascii="Times New Roman" w:hAnsi="Times New Roman" w:cs="Times New Roman"/>
          <w:bCs/>
          <w:color w:val="auto"/>
          <w:sz w:val="32"/>
          <w:szCs w:val="32"/>
        </w:rPr>
      </w:pPr>
      <w:r>
        <w:rPr>
          <w:rFonts w:ascii="Times New Roman" w:hAnsi="Times New Roman" w:cs="Times New Roman"/>
          <w:bCs/>
          <w:color w:val="auto"/>
          <w:sz w:val="32"/>
          <w:szCs w:val="32"/>
        </w:rPr>
        <w:t xml:space="preserve">Les Restaurants </w:t>
      </w:r>
    </w:p>
    <w:p w:rsidR="001D66C9" w:rsidRPr="00ED5BD1" w:rsidRDefault="001D66C9" w:rsidP="001D66C9">
      <w:pPr>
        <w:rPr>
          <w:rFonts w:ascii="Baskerville Old Face" w:hAnsi="Baskerville Old Face" w:cs="Baskerville Old Face"/>
        </w:rPr>
      </w:pPr>
    </w:p>
    <w:p w:rsidR="001D66C9" w:rsidRDefault="001D66C9" w:rsidP="001D66C9">
      <w:pPr>
        <w:rPr>
          <w:rFonts w:ascii="Segoe UI Symbol" w:hAnsi="Segoe UI Symbol" w:cs="Segoe UI Symbol"/>
          <w:b/>
          <w:bCs/>
          <w:color w:val="C00000"/>
          <w:u w:val="single"/>
        </w:rPr>
      </w:pPr>
      <w:r w:rsidRPr="00422A82">
        <w:rPr>
          <w:rFonts w:ascii="Segoe UI Symbol" w:hAnsi="Segoe UI Symbol" w:cs="Segoe UI Symbol"/>
          <w:b/>
          <w:bCs/>
          <w:color w:val="C00000"/>
          <w:u w:val="single"/>
        </w:rPr>
        <w:t>La France</w:t>
      </w:r>
      <w:r>
        <w:rPr>
          <w:rFonts w:ascii="Segoe UI Symbol" w:hAnsi="Segoe UI Symbol" w:cs="Segoe UI Symbol"/>
          <w:b/>
          <w:bCs/>
          <w:color w:val="C00000"/>
          <w:u w:val="single"/>
        </w:rPr>
        <w:t xml:space="preserve"> </w:t>
      </w:r>
      <w:r w:rsidRPr="00422A82">
        <w:rPr>
          <w:rFonts w:ascii="Segoe UI Symbol" w:hAnsi="Segoe UI Symbol" w:cs="Segoe UI Symbol"/>
          <w:b/>
          <w:bCs/>
          <w:color w:val="C00000"/>
          <w:u w:val="single"/>
        </w:rPr>
        <w:t xml:space="preserve"> </w:t>
      </w:r>
    </w:p>
    <w:p w:rsidR="001D66C9" w:rsidRPr="0025495D" w:rsidRDefault="001D66C9" w:rsidP="001D66C9">
      <w:pPr>
        <w:rPr>
          <w:rFonts w:ascii="Segoe UI Symbol" w:hAnsi="Segoe UI Symbol" w:cs="Segoe UI Symbol"/>
          <w:b/>
          <w:bCs/>
          <w:color w:val="C00000"/>
        </w:rPr>
      </w:pPr>
      <w:r w:rsidRPr="0025495D">
        <w:rPr>
          <w:rFonts w:ascii="Segoe UI Symbol" w:hAnsi="Segoe UI Symbol" w:cs="Segoe UI Symbol"/>
          <w:b/>
          <w:bCs/>
          <w:color w:val="C00000"/>
        </w:rPr>
        <w:tab/>
        <w:t>Les Restaurant</w:t>
      </w:r>
      <w:r>
        <w:rPr>
          <w:rFonts w:ascii="Segoe UI Symbol" w:hAnsi="Segoe UI Symbol" w:cs="Segoe UI Symbol"/>
          <w:b/>
          <w:bCs/>
          <w:color w:val="C00000"/>
        </w:rPr>
        <w:t>s 3 étoiles</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L’Arpège ***- 75007 Paris</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L’Assiette Champenoise *** - 51430 Tinqueux</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La Côte St Jacques*** - 89300 Joigny</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Louis XV***- 98000 Monaco</w:t>
      </w:r>
    </w:p>
    <w:p w:rsidR="001D66C9" w:rsidRPr="0025495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sidRPr="007F1889">
        <w:rPr>
          <w:rFonts w:ascii="Segoe UI Symbol" w:hAnsi="Segoe UI Symbol" w:cs="Segoe UI Symbol"/>
          <w:b/>
          <w:bCs/>
        </w:rPr>
        <w:t>Georges Blanc*** - 01540 Vonnas</w:t>
      </w:r>
    </w:p>
    <w:p w:rsidR="001D66C9" w:rsidRPr="0025495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L’Arnsbourg***- 57230 Baerenthal</w:t>
      </w:r>
    </w:p>
    <w:p w:rsidR="001D66C9" w:rsidRPr="0025495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Lameloise***- 71150 Chagny</w:t>
      </w:r>
    </w:p>
    <w:p w:rsidR="001D66C9" w:rsidRPr="0025495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Le Pré Catelan*** - 75016 Paris</w:t>
      </w:r>
    </w:p>
    <w:p w:rsidR="001D66C9" w:rsidRPr="0025495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Flocon de Sel *** - 74120 Megeve</w:t>
      </w:r>
    </w:p>
    <w:p w:rsidR="001D66C9" w:rsidRPr="008077C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Bristol*** - 75008 Paris</w:t>
      </w:r>
    </w:p>
    <w:p w:rsidR="001D66C9" w:rsidRPr="008077C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Pierre Cagnaire *** - 75008 Paris</w:t>
      </w:r>
    </w:p>
    <w:p w:rsidR="001D66C9" w:rsidRPr="008077C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L’Ambroisie *** - 75004 Paris</w:t>
      </w:r>
    </w:p>
    <w:p w:rsidR="001D66C9" w:rsidRPr="008077C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L’Arpège *** - 75007 Paris</w:t>
      </w:r>
    </w:p>
    <w:p w:rsidR="001D66C9" w:rsidRPr="008077C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Le Meurice *** - 75001 Paris</w:t>
      </w:r>
    </w:p>
    <w:p w:rsidR="001D66C9" w:rsidRPr="0025495D" w:rsidRDefault="001D66C9" w:rsidP="001D66C9">
      <w:pPr>
        <w:pStyle w:val="Paragraphedeliste"/>
        <w:numPr>
          <w:ilvl w:val="0"/>
          <w:numId w:val="36"/>
        </w:numPr>
        <w:spacing w:before="0" w:after="200" w:line="276" w:lineRule="auto"/>
        <w:contextualSpacing w:val="0"/>
        <w:rPr>
          <w:rFonts w:ascii="Segoe UI Symbol" w:hAnsi="Segoe UI Symbol" w:cs="Segoe UI Symbol"/>
        </w:rPr>
      </w:pPr>
      <w:r>
        <w:rPr>
          <w:rFonts w:ascii="Segoe UI Symbol" w:hAnsi="Segoe UI Symbol" w:cs="Segoe UI Symbol"/>
          <w:b/>
          <w:bCs/>
        </w:rPr>
        <w:t>Ledoyen *** - 75008 Paris</w:t>
      </w:r>
    </w:p>
    <w:p w:rsidR="001D66C9" w:rsidRDefault="001D66C9" w:rsidP="001D66C9">
      <w:pPr>
        <w:pStyle w:val="Paragraphedeliste"/>
        <w:ind w:left="360"/>
        <w:rPr>
          <w:rFonts w:ascii="Segoe UI Symbol" w:hAnsi="Segoe UI Symbol" w:cs="Segoe UI Symbol"/>
          <w:b/>
          <w:bCs/>
          <w:color w:val="C00000"/>
        </w:rPr>
      </w:pPr>
      <w:r w:rsidRPr="0025495D">
        <w:rPr>
          <w:rFonts w:ascii="Segoe UI Symbol" w:hAnsi="Segoe UI Symbol" w:cs="Segoe UI Symbol"/>
          <w:b/>
          <w:bCs/>
          <w:color w:val="C00000"/>
        </w:rPr>
        <w:t>Les Restaurant</w:t>
      </w:r>
      <w:r>
        <w:rPr>
          <w:rFonts w:ascii="Segoe UI Symbol" w:hAnsi="Segoe UI Symbol" w:cs="Segoe UI Symbol"/>
          <w:b/>
          <w:bCs/>
          <w:color w:val="C00000"/>
        </w:rPr>
        <w:t>s 2 étoiles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Le Cheval Blanc** - 73120 Courchevel</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Le George V** -75008 Paris</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 xml:space="preserve">Hôtel Le Crillon** - 75008 Paris </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L’Espèrance** - 89450 Saint Père</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lastRenderedPageBreak/>
        <w:t>La Pyramide** - 38200 Vienne</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L’Oasis ** - 06210 La Napoule</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Mirazur** - 06500 Menton</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L’Atelier de Robuchon** - 75007 Paris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Chapeau Rouge** - 21000 Dijon</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Trianon Palace** - 7800 Versailles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La Villa Madie** - 13260 Cassis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Le Cinq hHotel George V ** - 75008 Paris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Le Cygne** - 67110 Gundershoffen</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Les Cèdres** - 26600 Granges les Beaumont</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Albert 1</w:t>
      </w:r>
      <w:r w:rsidRPr="00FC5C81">
        <w:rPr>
          <w:rFonts w:ascii="Segoe UI Symbol" w:hAnsi="Segoe UI Symbol" w:cs="Segoe UI Symbol"/>
          <w:b/>
          <w:bCs/>
          <w:vertAlign w:val="superscript"/>
        </w:rPr>
        <w:t>er</w:t>
      </w:r>
      <w:r>
        <w:rPr>
          <w:rFonts w:ascii="Segoe UI Symbol" w:hAnsi="Segoe UI Symbol" w:cs="Segoe UI Symbol"/>
          <w:b/>
          <w:bCs/>
        </w:rPr>
        <w:t>** - 74400 Chamonix</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Le Kilimandjaro** - 73120 Courchevel</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L’Abeille** Hotel Le Shangri-La – 75016 Paris</w:t>
      </w:r>
    </w:p>
    <w:p w:rsidR="001D66C9" w:rsidRPr="00FC5C81" w:rsidRDefault="001D66C9" w:rsidP="001D66C9">
      <w:pPr>
        <w:pStyle w:val="Paragraphedeliste"/>
        <w:ind w:left="360"/>
        <w:rPr>
          <w:rFonts w:ascii="Segoe UI Symbol" w:hAnsi="Segoe UI Symbol" w:cs="Segoe UI Symbol"/>
          <w:b/>
          <w:bCs/>
        </w:rPr>
      </w:pPr>
      <w:r w:rsidRPr="0025495D">
        <w:rPr>
          <w:rFonts w:ascii="Segoe UI Symbol" w:hAnsi="Segoe UI Symbol" w:cs="Segoe UI Symbol"/>
          <w:b/>
          <w:bCs/>
          <w:color w:val="C00000"/>
        </w:rPr>
        <w:t>Les Restaurant</w:t>
      </w:r>
      <w:r>
        <w:rPr>
          <w:rFonts w:ascii="Segoe UI Symbol" w:hAnsi="Segoe UI Symbol" w:cs="Segoe UI Symbol"/>
          <w:b/>
          <w:bCs/>
          <w:color w:val="C00000"/>
        </w:rPr>
        <w:t>s 1 étoile</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Auberge de la Charme * - 21370 Prenois</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Le Benaton * - 21200 Beaune</w:t>
      </w:r>
    </w:p>
    <w:p w:rsidR="001D66C9" w:rsidRPr="007F188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sidRPr="007F1889">
        <w:rPr>
          <w:rFonts w:ascii="Segoe UI Symbol" w:hAnsi="Segoe UI Symbol" w:cs="Segoe UI Symbol"/>
          <w:b/>
          <w:bCs/>
        </w:rPr>
        <w:t>Restaurant Ed-Em* - 21190 Chassagne-Montrachet</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Hélène Darroze* - 75006 Paris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La Tour D’Argent* - 75005 Paris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Le Jardin des Remparts* - 21200 Beaune</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Greuze* -  71700 Tournus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Le Montrachet* - 21190 Puligny Montrachet</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Il Vino * - 75007 Paris</w:t>
      </w:r>
    </w:p>
    <w:p w:rsidR="001D66C9" w:rsidRDefault="001D66C9" w:rsidP="001D66C9">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Aux Terrasses* - 71700 Tournus</w:t>
      </w:r>
    </w:p>
    <w:p w:rsidR="001D66C9" w:rsidRPr="005D7AD2" w:rsidRDefault="001D66C9" w:rsidP="005D7AD2">
      <w:pPr>
        <w:pStyle w:val="Paragraphedeliste"/>
        <w:numPr>
          <w:ilvl w:val="0"/>
          <w:numId w:val="36"/>
        </w:numPr>
        <w:spacing w:before="0" w:after="200" w:line="276" w:lineRule="auto"/>
        <w:contextualSpacing w:val="0"/>
        <w:rPr>
          <w:rFonts w:ascii="Segoe UI Symbol" w:hAnsi="Segoe UI Symbol" w:cs="Segoe UI Symbol"/>
          <w:b/>
          <w:bCs/>
        </w:rPr>
      </w:pPr>
      <w:r>
        <w:rPr>
          <w:rFonts w:ascii="Segoe UI Symbol" w:hAnsi="Segoe UI Symbol" w:cs="Segoe UI Symbol"/>
          <w:b/>
          <w:bCs/>
        </w:rPr>
        <w:t>Et de nombreux autres…</w:t>
      </w:r>
      <w:r>
        <w:br w:type="page"/>
      </w:r>
    </w:p>
    <w:p w:rsidR="005D7AD2" w:rsidRDefault="004D647C" w:rsidP="005D7AD2">
      <w:pPr>
        <w:spacing w:line="360" w:lineRule="auto"/>
        <w:jc w:val="center"/>
        <w:rPr>
          <w:rFonts w:ascii="Times New Roman" w:hAnsi="Times New Roman" w:cs="Times New Roman"/>
          <w:color w:val="D8730E"/>
          <w:sz w:val="48"/>
          <w:szCs w:val="48"/>
        </w:rPr>
      </w:pPr>
      <w:r w:rsidRPr="005D7AD2">
        <w:rPr>
          <w:rFonts w:ascii="Times New Roman" w:hAnsi="Times New Roman" w:cs="Times New Roman"/>
          <w:color w:val="D8730E"/>
          <w:sz w:val="48"/>
          <w:szCs w:val="48"/>
        </w:rPr>
        <w:lastRenderedPageBreak/>
        <w:t>Annexe 4</w:t>
      </w:r>
    </w:p>
    <w:p w:rsidR="00B66875" w:rsidRPr="00B66875" w:rsidRDefault="00B66875" w:rsidP="005D7AD2">
      <w:pPr>
        <w:spacing w:line="360" w:lineRule="auto"/>
        <w:jc w:val="center"/>
        <w:rPr>
          <w:rFonts w:ascii="Times New Roman" w:hAnsi="Times New Roman" w:cs="Times New Roman"/>
          <w:color w:val="auto"/>
          <w:sz w:val="32"/>
          <w:szCs w:val="32"/>
        </w:rPr>
      </w:pPr>
      <w:r w:rsidRPr="00B66875">
        <w:rPr>
          <w:rFonts w:ascii="Times New Roman" w:hAnsi="Times New Roman" w:cs="Times New Roman"/>
          <w:color w:val="auto"/>
          <w:sz w:val="32"/>
          <w:szCs w:val="32"/>
        </w:rPr>
        <w:t>Photos personnelles</w:t>
      </w:r>
    </w:p>
    <w:p w:rsidR="001D66C9" w:rsidRPr="00B66875" w:rsidRDefault="009C14DF" w:rsidP="00B66875">
      <w:pPr>
        <w:spacing w:line="360" w:lineRule="auto"/>
        <w:jc w:val="center"/>
        <w:rPr>
          <w:rFonts w:ascii="Times New Roman" w:hAnsi="Times New Roman" w:cs="Times New Roman"/>
          <w:color w:val="D8730E"/>
          <w:sz w:val="32"/>
          <w:szCs w:val="32"/>
        </w:rPr>
      </w:pPr>
      <w:r w:rsidRPr="00B66875">
        <w:rPr>
          <w:rFonts w:ascii="Times New Roman" w:hAnsi="Times New Roman" w:cs="Times New Roman"/>
          <w:noProof/>
          <w:sz w:val="32"/>
          <w:szCs w:val="32"/>
        </w:rPr>
        <w:drawing>
          <wp:anchor distT="0" distB="0" distL="114300" distR="114300" simplePos="0" relativeHeight="251732992" behindDoc="1" locked="0" layoutInCell="1" allowOverlap="1" wp14:anchorId="1C01AE10" wp14:editId="077F530A">
            <wp:simplePos x="0" y="0"/>
            <wp:positionH relativeFrom="margin">
              <wp:align>right</wp:align>
            </wp:positionH>
            <wp:positionV relativeFrom="paragraph">
              <wp:posOffset>325755</wp:posOffset>
            </wp:positionV>
            <wp:extent cx="5537200" cy="4135755"/>
            <wp:effectExtent l="0" t="0" r="6350" b="0"/>
            <wp:wrapTight wrapText="bothSides">
              <wp:wrapPolygon edited="0">
                <wp:start x="0" y="0"/>
                <wp:lineTo x="0" y="21491"/>
                <wp:lineTo x="21550" y="21491"/>
                <wp:lineTo x="21550"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1).jpeg"/>
                    <pic:cNvPicPr/>
                  </pic:nvPicPr>
                  <pic:blipFill>
                    <a:blip r:embed="rId26">
                      <a:extLst>
                        <a:ext uri="{28A0092B-C50C-407E-A947-70E740481C1C}">
                          <a14:useLocalDpi xmlns:a14="http://schemas.microsoft.com/office/drawing/2010/main" val="0"/>
                        </a:ext>
                      </a:extLst>
                    </a:blip>
                    <a:stretch>
                      <a:fillRect/>
                    </a:stretch>
                  </pic:blipFill>
                  <pic:spPr>
                    <a:xfrm>
                      <a:off x="0" y="0"/>
                      <a:ext cx="5537200" cy="4135755"/>
                    </a:xfrm>
                    <a:prstGeom prst="rect">
                      <a:avLst/>
                    </a:prstGeom>
                  </pic:spPr>
                </pic:pic>
              </a:graphicData>
            </a:graphic>
            <wp14:sizeRelH relativeFrom="page">
              <wp14:pctWidth>0</wp14:pctWidth>
            </wp14:sizeRelH>
            <wp14:sizeRelV relativeFrom="page">
              <wp14:pctHeight>0</wp14:pctHeight>
            </wp14:sizeRelV>
          </wp:anchor>
        </w:drawing>
      </w:r>
      <w:r w:rsidRPr="00B66875">
        <w:rPr>
          <w:rFonts w:ascii="Times New Roman" w:hAnsi="Times New Roman" w:cs="Times New Roman"/>
          <w:color w:val="auto"/>
          <w:sz w:val="32"/>
          <w:szCs w:val="32"/>
        </w:rPr>
        <w:t>Salle de Dégustation</w:t>
      </w:r>
      <w:r w:rsidR="00B66875">
        <w:rPr>
          <w:rFonts w:ascii="Times New Roman" w:hAnsi="Times New Roman" w:cs="Times New Roman"/>
          <w:color w:val="auto"/>
          <w:sz w:val="32"/>
          <w:szCs w:val="32"/>
        </w:rPr>
        <w:t xml:space="preserve"> du domaine</w:t>
      </w:r>
    </w:p>
    <w:p w:rsidR="009C14DF" w:rsidRDefault="00B66875" w:rsidP="004D647C">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4016" behindDoc="1" locked="0" layoutInCell="1" allowOverlap="1" wp14:anchorId="348211EC" wp14:editId="7CF656B5">
            <wp:simplePos x="0" y="0"/>
            <wp:positionH relativeFrom="margin">
              <wp:posOffset>-246690</wp:posOffset>
            </wp:positionH>
            <wp:positionV relativeFrom="paragraph">
              <wp:posOffset>4310101</wp:posOffset>
            </wp:positionV>
            <wp:extent cx="2948305" cy="2202180"/>
            <wp:effectExtent l="0" t="0" r="4445" b="7620"/>
            <wp:wrapTight wrapText="bothSides">
              <wp:wrapPolygon edited="0">
                <wp:start x="0" y="0"/>
                <wp:lineTo x="0" y="21488"/>
                <wp:lineTo x="21493" y="21488"/>
                <wp:lineTo x="21493"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2).jpeg"/>
                    <pic:cNvPicPr/>
                  </pic:nvPicPr>
                  <pic:blipFill>
                    <a:blip r:embed="rId27">
                      <a:extLst>
                        <a:ext uri="{28A0092B-C50C-407E-A947-70E740481C1C}">
                          <a14:useLocalDpi xmlns:a14="http://schemas.microsoft.com/office/drawing/2010/main" val="0"/>
                        </a:ext>
                      </a:extLst>
                    </a:blip>
                    <a:stretch>
                      <a:fillRect/>
                    </a:stretch>
                  </pic:blipFill>
                  <pic:spPr>
                    <a:xfrm>
                      <a:off x="0" y="0"/>
                      <a:ext cx="2948305" cy="22021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35040" behindDoc="1" locked="0" layoutInCell="1" allowOverlap="1" wp14:anchorId="6A15707E" wp14:editId="538988E9">
            <wp:simplePos x="0" y="0"/>
            <wp:positionH relativeFrom="column">
              <wp:posOffset>2924810</wp:posOffset>
            </wp:positionH>
            <wp:positionV relativeFrom="paragraph">
              <wp:posOffset>4325620</wp:posOffset>
            </wp:positionV>
            <wp:extent cx="2903855" cy="2190750"/>
            <wp:effectExtent l="0" t="0" r="0" b="0"/>
            <wp:wrapTight wrapText="bothSides">
              <wp:wrapPolygon edited="0">
                <wp:start x="0" y="0"/>
                <wp:lineTo x="0" y="21412"/>
                <wp:lineTo x="21397" y="21412"/>
                <wp:lineTo x="21397"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5).jpeg"/>
                    <pic:cNvPicPr/>
                  </pic:nvPicPr>
                  <pic:blipFill>
                    <a:blip r:embed="rId28">
                      <a:extLst>
                        <a:ext uri="{28A0092B-C50C-407E-A947-70E740481C1C}">
                          <a14:useLocalDpi xmlns:a14="http://schemas.microsoft.com/office/drawing/2010/main" val="0"/>
                        </a:ext>
                      </a:extLst>
                    </a:blip>
                    <a:stretch>
                      <a:fillRect/>
                    </a:stretch>
                  </pic:blipFill>
                  <pic:spPr>
                    <a:xfrm>
                      <a:off x="0" y="0"/>
                      <a:ext cx="2903855" cy="2190750"/>
                    </a:xfrm>
                    <a:prstGeom prst="rect">
                      <a:avLst/>
                    </a:prstGeom>
                  </pic:spPr>
                </pic:pic>
              </a:graphicData>
            </a:graphic>
            <wp14:sizeRelH relativeFrom="page">
              <wp14:pctWidth>0</wp14:pctWidth>
            </wp14:sizeRelH>
            <wp14:sizeRelV relativeFrom="page">
              <wp14:pctHeight>0</wp14:pctHeight>
            </wp14:sizeRelV>
          </wp:anchor>
        </w:drawing>
      </w:r>
      <w:r w:rsidR="009C14DF">
        <w:rPr>
          <w:rFonts w:ascii="Times New Roman" w:hAnsi="Times New Roman" w:cs="Times New Roman"/>
          <w:sz w:val="24"/>
          <w:szCs w:val="24"/>
        </w:rPr>
        <w:br w:type="page"/>
      </w:r>
    </w:p>
    <w:p w:rsidR="009C14DF" w:rsidRDefault="004D647C" w:rsidP="005D7AD2">
      <w:pPr>
        <w:spacing w:line="360" w:lineRule="auto"/>
        <w:jc w:val="center"/>
        <w:rPr>
          <w:rFonts w:ascii="Times New Roman" w:hAnsi="Times New Roman" w:cs="Times New Roman"/>
          <w:color w:val="D8730E"/>
          <w:sz w:val="48"/>
          <w:szCs w:val="48"/>
        </w:rPr>
      </w:pPr>
      <w:r w:rsidRPr="005D7AD2">
        <w:rPr>
          <w:rFonts w:ascii="Times New Roman" w:hAnsi="Times New Roman" w:cs="Times New Roman"/>
          <w:color w:val="D8730E"/>
          <w:sz w:val="48"/>
          <w:szCs w:val="48"/>
        </w:rPr>
        <w:lastRenderedPageBreak/>
        <w:t>Annexe 5</w:t>
      </w:r>
    </w:p>
    <w:p w:rsidR="00B66875" w:rsidRPr="00B66875" w:rsidRDefault="00557E63" w:rsidP="005D7AD2">
      <w:pPr>
        <w:spacing w:line="360" w:lineRule="auto"/>
        <w:jc w:val="center"/>
        <w:rPr>
          <w:rFonts w:ascii="Times New Roman" w:hAnsi="Times New Roman" w:cs="Times New Roman"/>
          <w:color w:val="auto"/>
          <w:sz w:val="32"/>
          <w:szCs w:val="32"/>
        </w:rPr>
      </w:pPr>
      <w:r>
        <w:rPr>
          <w:rFonts w:ascii="Times New Roman" w:hAnsi="Times New Roman" w:cs="Times New Roman"/>
          <w:noProof/>
          <w:sz w:val="24"/>
          <w:szCs w:val="24"/>
        </w:rPr>
        <w:object w:dxaOrig="1440" w:dyaOrig="1440">
          <v:shape id="_x0000_s1031" type="#_x0000_t75" style="position:absolute;left:0;text-align:left;margin-left:49.15pt;margin-top:20.95pt;width:373.95pt;height:529.25pt;z-index:251737088;mso-position-horizontal-relative:text;mso-position-vertical-relative:text" wrapcoords="-36 0 -36 21549 21600 21549 21600 0 -36 0">
            <v:imagedata r:id="rId29" o:title=""/>
            <w10:wrap type="tight"/>
          </v:shape>
          <o:OLEObject Type="Embed" ProgID="Acrobat.Document.11" ShapeID="_x0000_s1031" DrawAspect="Content" ObjectID="_1489393221" r:id="rId30"/>
        </w:object>
      </w:r>
      <w:r w:rsidR="00B66875" w:rsidRPr="00B66875">
        <w:rPr>
          <w:rFonts w:ascii="Times New Roman" w:hAnsi="Times New Roman" w:cs="Times New Roman"/>
          <w:color w:val="auto"/>
          <w:sz w:val="32"/>
          <w:szCs w:val="32"/>
        </w:rPr>
        <w:t xml:space="preserve">Tarifs </w:t>
      </w:r>
      <w:r w:rsidR="002A1019">
        <w:rPr>
          <w:rFonts w:ascii="Times New Roman" w:hAnsi="Times New Roman" w:cs="Times New Roman"/>
          <w:color w:val="auto"/>
          <w:sz w:val="32"/>
          <w:szCs w:val="32"/>
        </w:rPr>
        <w:t>Particuliers 2013</w:t>
      </w:r>
    </w:p>
    <w:p w:rsidR="00B66875" w:rsidRPr="005D7AD2" w:rsidRDefault="00B66875" w:rsidP="00B66875">
      <w:pPr>
        <w:spacing w:line="360" w:lineRule="auto"/>
        <w:rPr>
          <w:rFonts w:ascii="Times New Roman" w:hAnsi="Times New Roman" w:cs="Times New Roman"/>
          <w:color w:val="D8730E"/>
          <w:sz w:val="48"/>
          <w:szCs w:val="48"/>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rsidP="009A4259">
      <w:pPr>
        <w:rPr>
          <w:rFonts w:ascii="Times New Roman" w:hAnsi="Times New Roman" w:cs="Times New Roman"/>
          <w:sz w:val="24"/>
          <w:szCs w:val="24"/>
        </w:rPr>
      </w:pPr>
    </w:p>
    <w:p w:rsidR="009C14DF" w:rsidRDefault="009C14DF">
      <w:pPr>
        <w:spacing w:after="200" w:line="264" w:lineRule="auto"/>
        <w:rPr>
          <w:rFonts w:ascii="Times New Roman" w:hAnsi="Times New Roman" w:cs="Times New Roman"/>
          <w:sz w:val="24"/>
          <w:szCs w:val="24"/>
        </w:rPr>
      </w:pPr>
    </w:p>
    <w:p w:rsidR="009C14DF" w:rsidRPr="005D7AD2" w:rsidRDefault="004D647C" w:rsidP="005D7AD2">
      <w:pPr>
        <w:spacing w:line="360" w:lineRule="auto"/>
        <w:jc w:val="center"/>
        <w:rPr>
          <w:rFonts w:ascii="Times New Roman" w:hAnsi="Times New Roman" w:cs="Times New Roman"/>
          <w:color w:val="D8730E"/>
          <w:sz w:val="48"/>
          <w:szCs w:val="48"/>
        </w:rPr>
      </w:pPr>
      <w:r w:rsidRPr="005D7AD2">
        <w:rPr>
          <w:rFonts w:ascii="Times New Roman" w:hAnsi="Times New Roman" w:cs="Times New Roman"/>
          <w:color w:val="D8730E"/>
          <w:sz w:val="48"/>
          <w:szCs w:val="48"/>
        </w:rPr>
        <w:lastRenderedPageBreak/>
        <w:t>Annexe 6</w:t>
      </w:r>
    </w:p>
    <w:p w:rsidR="009C14DF" w:rsidRDefault="009C14DF" w:rsidP="009C14DF">
      <w:pPr>
        <w:jc w:val="center"/>
        <w:rPr>
          <w:rFonts w:ascii="Times New Roman" w:hAnsi="Times New Roman" w:cs="Times New Roman"/>
          <w:color w:val="auto"/>
          <w:sz w:val="32"/>
          <w:szCs w:val="32"/>
        </w:rPr>
      </w:pPr>
      <w:r w:rsidRPr="009C14DF">
        <w:rPr>
          <w:rFonts w:ascii="Times New Roman" w:hAnsi="Times New Roman" w:cs="Times New Roman"/>
          <w:color w:val="auto"/>
          <w:sz w:val="32"/>
          <w:szCs w:val="32"/>
        </w:rPr>
        <w:t>Fiche Technique</w:t>
      </w:r>
    </w:p>
    <w:p w:rsidR="009C14DF" w:rsidRDefault="00557E63" w:rsidP="009C14DF">
      <w:pPr>
        <w:jc w:val="center"/>
        <w:rPr>
          <w:rFonts w:ascii="Times New Roman" w:hAnsi="Times New Roman" w:cs="Times New Roman"/>
          <w:color w:val="auto"/>
          <w:sz w:val="32"/>
          <w:szCs w:val="32"/>
        </w:rPr>
      </w:pPr>
      <w:r>
        <w:rPr>
          <w:rFonts w:ascii="Times New Roman" w:hAnsi="Times New Roman" w:cs="Times New Roman"/>
          <w:noProof/>
          <w:sz w:val="32"/>
          <w:szCs w:val="32"/>
        </w:rPr>
        <w:object w:dxaOrig="1440" w:dyaOrig="1440">
          <v:shape id="_x0000_s1032" type="#_x0000_t75" style="position:absolute;left:0;text-align:left;margin-left:46.5pt;margin-top:18.1pt;width:378.6pt;height:537.05pt;z-index:251739136;mso-position-horizontal-relative:text;mso-position-vertical-relative:text" wrapcoords="-36 0 -36 21549 21600 21549 21600 0 -36 0">
            <v:imagedata r:id="rId31" o:title=""/>
            <w10:wrap type="tight"/>
          </v:shape>
          <o:OLEObject Type="Embed" ProgID="Acrobat.Document.11" ShapeID="_x0000_s1032" DrawAspect="Content" ObjectID="_1489393222" r:id="rId32"/>
        </w:object>
      </w: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rsidP="009C14DF">
      <w:pPr>
        <w:jc w:val="center"/>
        <w:rPr>
          <w:rFonts w:ascii="Times New Roman" w:hAnsi="Times New Roman" w:cs="Times New Roman"/>
          <w:color w:val="auto"/>
          <w:sz w:val="32"/>
          <w:szCs w:val="32"/>
        </w:rPr>
      </w:pPr>
    </w:p>
    <w:p w:rsidR="009C14DF" w:rsidRDefault="009C14DF">
      <w:pPr>
        <w:spacing w:after="200" w:line="264" w:lineRule="auto"/>
        <w:rPr>
          <w:rFonts w:ascii="Times New Roman" w:hAnsi="Times New Roman" w:cs="Times New Roman"/>
          <w:color w:val="auto"/>
          <w:sz w:val="32"/>
          <w:szCs w:val="32"/>
        </w:rPr>
      </w:pPr>
      <w:r>
        <w:rPr>
          <w:rFonts w:ascii="Times New Roman" w:hAnsi="Times New Roman" w:cs="Times New Roman"/>
          <w:color w:val="auto"/>
          <w:sz w:val="32"/>
          <w:szCs w:val="32"/>
        </w:rPr>
        <w:br w:type="page"/>
      </w:r>
    </w:p>
    <w:p w:rsidR="004D647C" w:rsidRDefault="004D647C" w:rsidP="005D7AD2">
      <w:pPr>
        <w:spacing w:line="360" w:lineRule="auto"/>
        <w:jc w:val="center"/>
        <w:rPr>
          <w:rFonts w:ascii="Times New Roman" w:hAnsi="Times New Roman" w:cs="Times New Roman"/>
          <w:color w:val="D8730E"/>
          <w:sz w:val="48"/>
          <w:szCs w:val="48"/>
        </w:rPr>
      </w:pPr>
      <w:r w:rsidRPr="005D7AD2">
        <w:rPr>
          <w:rFonts w:ascii="Times New Roman" w:hAnsi="Times New Roman" w:cs="Times New Roman"/>
          <w:color w:val="D8730E"/>
          <w:sz w:val="48"/>
          <w:szCs w:val="48"/>
        </w:rPr>
        <w:lastRenderedPageBreak/>
        <w:t>Bibliographie</w:t>
      </w:r>
    </w:p>
    <w:p w:rsidR="005823DF" w:rsidRDefault="005823DF" w:rsidP="005D7AD2">
      <w:pPr>
        <w:spacing w:line="360" w:lineRule="auto"/>
        <w:jc w:val="center"/>
        <w:rPr>
          <w:rFonts w:ascii="Times New Roman" w:hAnsi="Times New Roman" w:cs="Times New Roman"/>
          <w:color w:val="D8730E"/>
          <w:sz w:val="48"/>
          <w:szCs w:val="48"/>
        </w:rPr>
      </w:pPr>
    </w:p>
    <w:p w:rsidR="005823DF" w:rsidRDefault="005823DF" w:rsidP="005823DF">
      <w:pPr>
        <w:spacing w:line="360" w:lineRule="auto"/>
        <w:rPr>
          <w:rFonts w:ascii="Times New Roman" w:hAnsi="Times New Roman" w:cs="Times New Roman"/>
          <w:color w:val="auto"/>
          <w:sz w:val="28"/>
          <w:szCs w:val="28"/>
        </w:rPr>
      </w:pPr>
      <w:r w:rsidRPr="005823DF">
        <w:rPr>
          <w:rFonts w:ascii="Times New Roman" w:hAnsi="Times New Roman" w:cs="Times New Roman"/>
          <w:color w:val="auto"/>
          <w:sz w:val="28"/>
          <w:szCs w:val="28"/>
        </w:rPr>
        <w:t>Articles</w:t>
      </w:r>
      <w:r>
        <w:rPr>
          <w:rFonts w:ascii="Times New Roman" w:hAnsi="Times New Roman" w:cs="Times New Roman"/>
          <w:color w:val="auto"/>
          <w:sz w:val="28"/>
          <w:szCs w:val="28"/>
        </w:rPr>
        <w:t xml:space="preserve"> :</w:t>
      </w:r>
    </w:p>
    <w:p w:rsidR="00C6761D" w:rsidRDefault="00C6761D" w:rsidP="005823DF">
      <w:pPr>
        <w:spacing w:line="360" w:lineRule="auto"/>
        <w:rPr>
          <w:rFonts w:ascii="Times New Roman" w:hAnsi="Times New Roman" w:cs="Times New Roman"/>
          <w:color w:val="auto"/>
          <w:sz w:val="28"/>
          <w:szCs w:val="28"/>
        </w:rPr>
      </w:pPr>
    </w:p>
    <w:p w:rsidR="005823DF" w:rsidRPr="00C6761D" w:rsidRDefault="00C6761D" w:rsidP="00C6761D">
      <w:pPr>
        <w:pStyle w:val="Paragraphedeliste"/>
        <w:numPr>
          <w:ilvl w:val="0"/>
          <w:numId w:val="38"/>
        </w:numPr>
        <w:spacing w:line="360" w:lineRule="auto"/>
        <w:jc w:val="both"/>
        <w:rPr>
          <w:rFonts w:ascii="Times New Roman" w:hAnsi="Times New Roman" w:cs="Times New Roman"/>
          <w:color w:val="auto"/>
          <w:sz w:val="24"/>
          <w:szCs w:val="24"/>
        </w:rPr>
      </w:pPr>
      <w:r w:rsidRPr="00C6761D">
        <w:rPr>
          <w:rFonts w:ascii="Times New Roman" w:hAnsi="Times New Roman" w:cs="Times New Roman"/>
          <w:color w:val="auto"/>
          <w:sz w:val="24"/>
          <w:szCs w:val="24"/>
        </w:rPr>
        <w:t>La Revue Des Vins de France, n°552, Juin 2011, p.99, 100, "Millésime 2010 en Bourgogne : Les Grand Crus".</w:t>
      </w:r>
    </w:p>
    <w:p w:rsidR="00C6761D" w:rsidRPr="00C6761D" w:rsidRDefault="00C6761D" w:rsidP="00C6761D">
      <w:pPr>
        <w:pStyle w:val="Paragraphedeliste"/>
        <w:numPr>
          <w:ilvl w:val="0"/>
          <w:numId w:val="38"/>
        </w:numPr>
        <w:spacing w:line="360" w:lineRule="auto"/>
        <w:jc w:val="both"/>
        <w:rPr>
          <w:rFonts w:ascii="Times New Roman" w:hAnsi="Times New Roman" w:cs="Times New Roman"/>
          <w:color w:val="auto"/>
          <w:sz w:val="24"/>
          <w:szCs w:val="24"/>
        </w:rPr>
      </w:pPr>
      <w:r w:rsidRPr="00C6761D">
        <w:rPr>
          <w:rFonts w:ascii="Times New Roman" w:hAnsi="Times New Roman" w:cs="Times New Roman"/>
          <w:color w:val="auto"/>
          <w:sz w:val="24"/>
          <w:szCs w:val="24"/>
        </w:rPr>
        <w:t>La Revue Des Vins de France, n°582, Juin 2014, p.123, "Les vins de l'année 2013 en Bourgogne".</w:t>
      </w:r>
    </w:p>
    <w:p w:rsidR="00C6761D" w:rsidRPr="00C6761D" w:rsidRDefault="00C6761D" w:rsidP="00C6761D">
      <w:pPr>
        <w:pStyle w:val="Paragraphedeliste"/>
        <w:numPr>
          <w:ilvl w:val="0"/>
          <w:numId w:val="38"/>
        </w:numPr>
        <w:spacing w:line="360" w:lineRule="auto"/>
        <w:jc w:val="both"/>
        <w:rPr>
          <w:rFonts w:ascii="Times New Roman" w:hAnsi="Times New Roman" w:cs="Times New Roman"/>
          <w:color w:val="auto"/>
          <w:sz w:val="24"/>
          <w:szCs w:val="24"/>
        </w:rPr>
      </w:pPr>
      <w:r w:rsidRPr="00C6761D">
        <w:rPr>
          <w:rFonts w:ascii="Times New Roman" w:hAnsi="Times New Roman" w:cs="Times New Roman"/>
          <w:color w:val="auto"/>
          <w:sz w:val="24"/>
          <w:szCs w:val="24"/>
        </w:rPr>
        <w:t>La Revue Des Vins de France, n°584, Septembre 2014, p.22, "Duband au nirvana".</w:t>
      </w:r>
    </w:p>
    <w:p w:rsidR="00C6761D" w:rsidRDefault="00C6761D" w:rsidP="00C6761D">
      <w:pPr>
        <w:pStyle w:val="Paragraphedeliste"/>
        <w:numPr>
          <w:ilvl w:val="0"/>
          <w:numId w:val="38"/>
        </w:numPr>
        <w:spacing w:line="360" w:lineRule="auto"/>
        <w:jc w:val="both"/>
        <w:rPr>
          <w:rFonts w:ascii="Times New Roman" w:hAnsi="Times New Roman" w:cs="Times New Roman"/>
          <w:color w:val="auto"/>
          <w:sz w:val="24"/>
          <w:szCs w:val="24"/>
        </w:rPr>
      </w:pPr>
      <w:r w:rsidRPr="00C6761D">
        <w:rPr>
          <w:rFonts w:ascii="Times New Roman" w:hAnsi="Times New Roman" w:cs="Times New Roman"/>
          <w:color w:val="auto"/>
          <w:sz w:val="24"/>
          <w:szCs w:val="24"/>
        </w:rPr>
        <w:t>Le Guide des Meilleurs Vins de France 2015, p.234-235, "Domaine David Duband - François Feuillet, Obtention de sa troisième étoile".</w:t>
      </w:r>
    </w:p>
    <w:p w:rsidR="00C6761D" w:rsidRDefault="007B47AE" w:rsidP="00B02E0D">
      <w:pPr>
        <w:pStyle w:val="Paragraphedeliste"/>
        <w:numPr>
          <w:ilvl w:val="0"/>
          <w:numId w:val="38"/>
        </w:numPr>
        <w:spacing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Le Grand Guide des Vins de France 2011 - Bettane &amp; Desseauve.</w:t>
      </w:r>
    </w:p>
    <w:p w:rsidR="00B02E0D" w:rsidRPr="00B02E0D" w:rsidRDefault="00B02E0D" w:rsidP="00B02E0D">
      <w:pPr>
        <w:pStyle w:val="Paragraphedeliste"/>
        <w:spacing w:line="360" w:lineRule="auto"/>
        <w:ind w:left="779"/>
        <w:jc w:val="both"/>
        <w:rPr>
          <w:rFonts w:ascii="Times New Roman" w:hAnsi="Times New Roman" w:cs="Times New Roman"/>
          <w:color w:val="auto"/>
          <w:sz w:val="24"/>
          <w:szCs w:val="24"/>
        </w:rPr>
      </w:pPr>
    </w:p>
    <w:p w:rsidR="00C6761D" w:rsidRDefault="00C6761D" w:rsidP="00C6761D">
      <w:pPr>
        <w:spacing w:line="360" w:lineRule="auto"/>
        <w:jc w:val="both"/>
        <w:rPr>
          <w:rFonts w:ascii="Times New Roman" w:hAnsi="Times New Roman" w:cs="Times New Roman"/>
          <w:color w:val="auto"/>
          <w:sz w:val="28"/>
          <w:szCs w:val="28"/>
        </w:rPr>
      </w:pPr>
      <w:r w:rsidRPr="00C6761D">
        <w:rPr>
          <w:rFonts w:ascii="Times New Roman" w:hAnsi="Times New Roman" w:cs="Times New Roman"/>
          <w:color w:val="auto"/>
          <w:sz w:val="28"/>
          <w:szCs w:val="28"/>
        </w:rPr>
        <w:t>Cybergraphie</w:t>
      </w:r>
      <w:r>
        <w:rPr>
          <w:rFonts w:ascii="Times New Roman" w:hAnsi="Times New Roman" w:cs="Times New Roman"/>
          <w:color w:val="auto"/>
          <w:sz w:val="28"/>
          <w:szCs w:val="28"/>
        </w:rPr>
        <w:t xml:space="preserve"> :</w:t>
      </w:r>
    </w:p>
    <w:p w:rsidR="00C6761D" w:rsidRDefault="00C6761D" w:rsidP="00C6761D">
      <w:pPr>
        <w:spacing w:line="360" w:lineRule="auto"/>
        <w:jc w:val="both"/>
        <w:rPr>
          <w:rFonts w:ascii="Times New Roman" w:hAnsi="Times New Roman" w:cs="Times New Roman"/>
          <w:color w:val="auto"/>
          <w:sz w:val="28"/>
          <w:szCs w:val="28"/>
        </w:rPr>
      </w:pPr>
    </w:p>
    <w:p w:rsidR="004A4758" w:rsidRDefault="00C6761D" w:rsidP="004909BB">
      <w:pPr>
        <w:pStyle w:val="Paragraphedeliste"/>
        <w:numPr>
          <w:ilvl w:val="0"/>
          <w:numId w:val="39"/>
        </w:numPr>
        <w:spacing w:line="360" w:lineRule="auto"/>
        <w:jc w:val="both"/>
        <w:rPr>
          <w:rFonts w:ascii="Times New Roman" w:hAnsi="Times New Roman" w:cs="Times New Roman"/>
          <w:color w:val="auto"/>
          <w:sz w:val="24"/>
          <w:szCs w:val="24"/>
        </w:rPr>
      </w:pPr>
      <w:r w:rsidRPr="00C6761D">
        <w:rPr>
          <w:rFonts w:ascii="Times New Roman" w:hAnsi="Times New Roman" w:cs="Times New Roman"/>
          <w:color w:val="auto"/>
          <w:sz w:val="24"/>
          <w:szCs w:val="24"/>
        </w:rPr>
        <w:t xml:space="preserve">Site internet du Domaine David Duband, </w:t>
      </w:r>
      <w:hyperlink r:id="rId33" w:history="1">
        <w:r w:rsidRPr="00C6761D">
          <w:rPr>
            <w:rStyle w:val="Lienhypertexte"/>
            <w:rFonts w:ascii="Times New Roman" w:hAnsi="Times New Roman" w:cs="Times New Roman"/>
            <w:sz w:val="24"/>
            <w:szCs w:val="24"/>
          </w:rPr>
          <w:t>www.domaine-dub</w:t>
        </w:r>
        <w:r w:rsidRPr="00C6761D">
          <w:rPr>
            <w:rStyle w:val="Lienhypertexte"/>
            <w:rFonts w:ascii="Times New Roman" w:hAnsi="Times New Roman" w:cs="Times New Roman"/>
            <w:sz w:val="24"/>
            <w:szCs w:val="24"/>
          </w:rPr>
          <w:t>and.com</w:t>
        </w:r>
      </w:hyperlink>
      <w:r w:rsidR="00966D78">
        <w:rPr>
          <w:rFonts w:ascii="Times New Roman" w:hAnsi="Times New Roman" w:cs="Times New Roman"/>
          <w:color w:val="auto"/>
          <w:sz w:val="24"/>
          <w:szCs w:val="24"/>
        </w:rPr>
        <w:t xml:space="preserve"> ,</w:t>
      </w:r>
      <w:r w:rsidR="007D477A">
        <w:rPr>
          <w:rFonts w:ascii="Times New Roman" w:hAnsi="Times New Roman" w:cs="Times New Roman"/>
          <w:color w:val="auto"/>
          <w:sz w:val="24"/>
          <w:szCs w:val="24"/>
        </w:rPr>
        <w:t xml:space="preserve"> </w:t>
      </w:r>
      <w:r w:rsidR="00966D78">
        <w:rPr>
          <w:rFonts w:ascii="Times New Roman" w:hAnsi="Times New Roman" w:cs="Times New Roman"/>
          <w:color w:val="auto"/>
          <w:sz w:val="24"/>
          <w:szCs w:val="24"/>
        </w:rPr>
        <w:t>(</w:t>
      </w:r>
      <w:r w:rsidR="007D477A">
        <w:rPr>
          <w:rFonts w:ascii="Times New Roman" w:hAnsi="Times New Roman" w:cs="Times New Roman"/>
          <w:color w:val="auto"/>
          <w:sz w:val="24"/>
          <w:szCs w:val="24"/>
        </w:rPr>
        <w:t xml:space="preserve">pages </w:t>
      </w:r>
      <w:r w:rsidRPr="00C6761D">
        <w:rPr>
          <w:rFonts w:ascii="Times New Roman" w:hAnsi="Times New Roman" w:cs="Times New Roman"/>
          <w:color w:val="auto"/>
          <w:sz w:val="24"/>
          <w:szCs w:val="24"/>
        </w:rPr>
        <w:t>consultée</w:t>
      </w:r>
      <w:r w:rsidR="007D477A">
        <w:rPr>
          <w:rFonts w:ascii="Times New Roman" w:hAnsi="Times New Roman" w:cs="Times New Roman"/>
          <w:color w:val="auto"/>
          <w:sz w:val="24"/>
          <w:szCs w:val="24"/>
        </w:rPr>
        <w:t>s</w:t>
      </w:r>
      <w:r w:rsidRPr="00C6761D">
        <w:rPr>
          <w:rFonts w:ascii="Times New Roman" w:hAnsi="Times New Roman" w:cs="Times New Roman"/>
          <w:color w:val="auto"/>
          <w:sz w:val="24"/>
          <w:szCs w:val="24"/>
        </w:rPr>
        <w:t xml:space="preserve"> d'Octobre 2014 à Mars 2015).</w:t>
      </w:r>
    </w:p>
    <w:p w:rsidR="00B6765A" w:rsidRDefault="004A4758" w:rsidP="004909BB">
      <w:pPr>
        <w:pStyle w:val="Paragraphedeliste"/>
        <w:numPr>
          <w:ilvl w:val="0"/>
          <w:numId w:val="39"/>
        </w:numPr>
        <w:spacing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Fichiers</w:t>
      </w:r>
      <w:r w:rsidR="007D477A">
        <w:rPr>
          <w:rFonts w:ascii="Times New Roman" w:hAnsi="Times New Roman" w:cs="Times New Roman"/>
          <w:color w:val="auto"/>
          <w:sz w:val="24"/>
          <w:szCs w:val="24"/>
        </w:rPr>
        <w:t xml:space="preserve"> informatiques</w:t>
      </w:r>
      <w:r>
        <w:rPr>
          <w:rFonts w:ascii="Times New Roman" w:hAnsi="Times New Roman" w:cs="Times New Roman"/>
          <w:color w:val="auto"/>
          <w:sz w:val="24"/>
          <w:szCs w:val="24"/>
        </w:rPr>
        <w:t xml:space="preserve"> du domaine David Duband.</w:t>
      </w:r>
    </w:p>
    <w:p w:rsidR="00E2111A" w:rsidRDefault="00E2111A" w:rsidP="00B6765A">
      <w:pPr>
        <w:pStyle w:val="Paragraphedeliste"/>
        <w:spacing w:line="360" w:lineRule="auto"/>
        <w:jc w:val="both"/>
        <w:rPr>
          <w:rFonts w:ascii="Times New Roman" w:hAnsi="Times New Roman" w:cs="Times New Roman"/>
          <w:color w:val="auto"/>
          <w:sz w:val="24"/>
          <w:szCs w:val="24"/>
        </w:rPr>
        <w:sectPr w:rsidR="00E2111A" w:rsidSect="00E2111A">
          <w:pgSz w:w="12240" w:h="15840" w:code="1"/>
          <w:pgMar w:top="1836" w:right="1751" w:bottom="1440" w:left="1751" w:header="709" w:footer="709" w:gutter="0"/>
          <w:cols w:space="720"/>
          <w:titlePg/>
          <w:docGrid w:linePitch="360"/>
        </w:sectPr>
      </w:pPr>
    </w:p>
    <w:p w:rsidR="004A4758" w:rsidRDefault="004A4758"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4909BB" w:rsidP="00B6765A">
      <w:pPr>
        <w:pStyle w:val="Paragraphedeliste"/>
        <w:spacing w:line="360" w:lineRule="auto"/>
        <w:jc w:val="both"/>
        <w:rPr>
          <w:rFonts w:ascii="Times New Roman" w:hAnsi="Times New Roman" w:cs="Times New Roman"/>
          <w:color w:val="auto"/>
          <w:sz w:val="24"/>
          <w:szCs w:val="24"/>
        </w:rPr>
      </w:pPr>
      <w:r w:rsidRPr="00FA234E">
        <w:rPr>
          <w:rFonts w:ascii="Times New Roman" w:hAnsi="Times New Roman" w:cs="Times New Roman"/>
          <w:noProof/>
        </w:rPr>
        <w:drawing>
          <wp:anchor distT="0" distB="0" distL="114300" distR="114300" simplePos="0" relativeHeight="251741184" behindDoc="1" locked="0" layoutInCell="1" allowOverlap="1" wp14:anchorId="5BC29B5B" wp14:editId="53CEE72C">
            <wp:simplePos x="0" y="0"/>
            <wp:positionH relativeFrom="margin">
              <wp:posOffset>1431290</wp:posOffset>
            </wp:positionH>
            <wp:positionV relativeFrom="paragraph">
              <wp:posOffset>168275</wp:posOffset>
            </wp:positionV>
            <wp:extent cx="2677795" cy="1152525"/>
            <wp:effectExtent l="0" t="0" r="8255" b="9525"/>
            <wp:wrapTight wrapText="bothSides">
              <wp:wrapPolygon edited="0">
                <wp:start x="0" y="0"/>
                <wp:lineTo x="0" y="21421"/>
                <wp:lineTo x="21513" y="21421"/>
                <wp:lineTo x="21513"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1).jpg"/>
                    <pic:cNvPicPr/>
                  </pic:nvPicPr>
                  <pic:blipFill>
                    <a:blip r:embed="rId10">
                      <a:extLst>
                        <a:ext uri="{28A0092B-C50C-407E-A947-70E740481C1C}">
                          <a14:useLocalDpi xmlns:a14="http://schemas.microsoft.com/office/drawing/2010/main" val="0"/>
                        </a:ext>
                      </a:extLst>
                    </a:blip>
                    <a:stretch>
                      <a:fillRect/>
                    </a:stretch>
                  </pic:blipFill>
                  <pic:spPr>
                    <a:xfrm>
                      <a:off x="0" y="0"/>
                      <a:ext cx="2677795" cy="1152525"/>
                    </a:xfrm>
                    <a:prstGeom prst="rect">
                      <a:avLst/>
                    </a:prstGeom>
                  </pic:spPr>
                </pic:pic>
              </a:graphicData>
            </a:graphic>
            <wp14:sizeRelH relativeFrom="page">
              <wp14:pctWidth>0</wp14:pctWidth>
            </wp14:sizeRelH>
            <wp14:sizeRelV relativeFrom="page">
              <wp14:pctHeight>0</wp14:pctHeight>
            </wp14:sizeRelV>
          </wp:anchor>
        </w:drawing>
      </w: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center"/>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Default="00B6765A" w:rsidP="00B6765A">
      <w:pPr>
        <w:pStyle w:val="Paragraphedeliste"/>
        <w:spacing w:line="360" w:lineRule="auto"/>
        <w:jc w:val="both"/>
        <w:rPr>
          <w:rFonts w:ascii="Times New Roman" w:hAnsi="Times New Roman" w:cs="Times New Roman"/>
          <w:color w:val="auto"/>
          <w:sz w:val="24"/>
          <w:szCs w:val="24"/>
        </w:rPr>
      </w:pPr>
    </w:p>
    <w:p w:rsidR="00B6765A" w:rsidRPr="004909BB" w:rsidRDefault="00B6765A" w:rsidP="00570434">
      <w:pPr>
        <w:pStyle w:val="Paragraphedeliste"/>
        <w:spacing w:line="360" w:lineRule="auto"/>
        <w:jc w:val="center"/>
        <w:rPr>
          <w:rFonts w:ascii="Times New Roman" w:hAnsi="Times New Roman" w:cs="Times New Roman"/>
          <w:color w:val="auto"/>
          <w:sz w:val="24"/>
          <w:szCs w:val="24"/>
        </w:rPr>
      </w:pPr>
      <w:r w:rsidRPr="004909BB">
        <w:rPr>
          <w:rFonts w:ascii="Times New Roman" w:hAnsi="Times New Roman" w:cs="Times New Roman"/>
          <w:color w:val="auto"/>
          <w:sz w:val="24"/>
          <w:szCs w:val="24"/>
        </w:rPr>
        <w:t>SARL David Duband - 12 rue du Lavoir - 21220 Chevannes -</w:t>
      </w:r>
    </w:p>
    <w:p w:rsidR="00570434" w:rsidRPr="004909BB" w:rsidRDefault="00557E63" w:rsidP="00570434">
      <w:pPr>
        <w:pStyle w:val="Paragraphedeliste"/>
        <w:spacing w:line="360" w:lineRule="auto"/>
        <w:jc w:val="center"/>
        <w:rPr>
          <w:rFonts w:ascii="Times New Roman" w:hAnsi="Times New Roman" w:cs="Times New Roman"/>
          <w:color w:val="auto"/>
          <w:sz w:val="24"/>
          <w:szCs w:val="24"/>
        </w:rPr>
      </w:pPr>
      <w:hyperlink r:id="rId34" w:history="1">
        <w:r w:rsidR="00570434" w:rsidRPr="00376AD0">
          <w:rPr>
            <w:rStyle w:val="Lienhypertexte"/>
            <w:rFonts w:ascii="Times New Roman" w:hAnsi="Times New Roman" w:cs="Times New Roman"/>
            <w:color w:val="D8730E"/>
            <w:sz w:val="24"/>
            <w:szCs w:val="24"/>
          </w:rPr>
          <w:t>www.domaine-duband.com</w:t>
        </w:r>
      </w:hyperlink>
      <w:r w:rsidR="00570434" w:rsidRPr="004909BB">
        <w:rPr>
          <w:rFonts w:ascii="Times New Roman" w:hAnsi="Times New Roman" w:cs="Times New Roman"/>
          <w:color w:val="auto"/>
          <w:sz w:val="24"/>
          <w:szCs w:val="24"/>
        </w:rPr>
        <w:t xml:space="preserve"> - Tél : 03.80.61.41.16 - domaine.duband@wanadoo.fr</w:t>
      </w:r>
    </w:p>
    <w:sectPr w:rsidR="00570434" w:rsidRPr="004909BB" w:rsidSect="00E2111A">
      <w:footerReference w:type="first" r:id="rId35"/>
      <w:pgSz w:w="12240" w:h="15840" w:code="1"/>
      <w:pgMar w:top="1836" w:right="1751" w:bottom="1440" w:left="1751" w:header="709" w:footer="70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7E63" w:rsidRDefault="00557E63">
      <w:pPr>
        <w:spacing w:before="0" w:after="0"/>
      </w:pPr>
      <w:r>
        <w:separator/>
      </w:r>
    </w:p>
  </w:endnote>
  <w:endnote w:type="continuationSeparator" w:id="0">
    <w:p w:rsidR="00557E63" w:rsidRDefault="00557E6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askerville Old Face">
    <w:altName w:val="Plantagenet Cherokee"/>
    <w:panose1 w:val="02020602080505020303"/>
    <w:charset w:val="00"/>
    <w:family w:val="roman"/>
    <w:pitch w:val="variable"/>
    <w:sig w:usb0="00000003" w:usb1="00000000" w:usb2="00000000" w:usb3="00000000" w:csb0="00000001" w:csb1="00000000"/>
  </w:font>
  <w:font w:name="Segoe UI Symbol">
    <w:altName w:val="Segoe UI"/>
    <w:panose1 w:val="020B0502040204020203"/>
    <w:charset w:val="00"/>
    <w:family w:val="swiss"/>
    <w:pitch w:val="variable"/>
    <w:sig w:usb0="800001E3" w:usb1="1200FF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805001"/>
      <w:docPartObj>
        <w:docPartGallery w:val="Page Numbers (Bottom of Page)"/>
        <w:docPartUnique/>
      </w:docPartObj>
    </w:sdtPr>
    <w:sdtEndPr/>
    <w:sdtContent>
      <w:p w:rsidR="002E2619" w:rsidRDefault="002E2619">
        <w:pPr>
          <w:pStyle w:val="Pieddepage"/>
        </w:pPr>
        <w:r w:rsidRPr="009726B3">
          <w:rPr>
            <w:sz w:val="20"/>
          </w:rPr>
          <w:fldChar w:fldCharType="begin"/>
        </w:r>
        <w:r w:rsidRPr="009726B3">
          <w:rPr>
            <w:sz w:val="20"/>
          </w:rPr>
          <w:instrText>PAGE   \* MERGEFORMAT</w:instrText>
        </w:r>
        <w:r w:rsidRPr="009726B3">
          <w:rPr>
            <w:sz w:val="20"/>
          </w:rPr>
          <w:fldChar w:fldCharType="separate"/>
        </w:r>
        <w:r w:rsidR="000029D7">
          <w:rPr>
            <w:noProof/>
            <w:sz w:val="20"/>
          </w:rPr>
          <w:t>14</w:t>
        </w:r>
        <w:r w:rsidRPr="009726B3">
          <w:rPr>
            <w:sz w:val="20"/>
          </w:rPr>
          <w:fldChar w:fldCharType="end"/>
        </w:r>
      </w:p>
    </w:sdtContent>
  </w:sdt>
  <w:p w:rsidR="002E2619" w:rsidRDefault="002E261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8227737"/>
      <w:docPartObj>
        <w:docPartGallery w:val="Page Numbers (Bottom of Page)"/>
        <w:docPartUnique/>
      </w:docPartObj>
    </w:sdtPr>
    <w:sdtEndPr>
      <w:rPr>
        <w:sz w:val="20"/>
      </w:rPr>
    </w:sdtEndPr>
    <w:sdtContent>
      <w:p w:rsidR="002E2619" w:rsidRPr="00E2111A" w:rsidRDefault="002E2619">
        <w:pPr>
          <w:pStyle w:val="Pieddepage"/>
          <w:rPr>
            <w:sz w:val="20"/>
          </w:rPr>
        </w:pPr>
        <w:r w:rsidRPr="00E2111A">
          <w:rPr>
            <w:sz w:val="20"/>
          </w:rPr>
          <w:fldChar w:fldCharType="begin"/>
        </w:r>
        <w:r w:rsidRPr="00E2111A">
          <w:rPr>
            <w:sz w:val="20"/>
          </w:rPr>
          <w:instrText>PAGE   \* MERGEFORMAT</w:instrText>
        </w:r>
        <w:r w:rsidRPr="00E2111A">
          <w:rPr>
            <w:sz w:val="20"/>
          </w:rPr>
          <w:fldChar w:fldCharType="separate"/>
        </w:r>
        <w:r w:rsidR="000029D7">
          <w:rPr>
            <w:noProof/>
            <w:sz w:val="20"/>
          </w:rPr>
          <w:t>30</w:t>
        </w:r>
        <w:r w:rsidRPr="00E2111A">
          <w:rPr>
            <w:sz w:val="20"/>
          </w:rPr>
          <w:fldChar w:fldCharType="end"/>
        </w:r>
      </w:p>
    </w:sdtContent>
  </w:sdt>
  <w:p w:rsidR="002E2619" w:rsidRDefault="002E2619">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619" w:rsidRPr="00E2111A" w:rsidRDefault="002E2619">
    <w:pPr>
      <w:pStyle w:val="Pieddepage"/>
      <w:rPr>
        <w:sz w:val="20"/>
      </w:rPr>
    </w:pPr>
  </w:p>
  <w:p w:rsidR="002E2619" w:rsidRDefault="002E261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7E63" w:rsidRDefault="00557E63">
      <w:pPr>
        <w:spacing w:before="0" w:after="0"/>
      </w:pPr>
      <w:r>
        <w:separator/>
      </w:r>
    </w:p>
  </w:footnote>
  <w:footnote w:type="continuationSeparator" w:id="0">
    <w:p w:rsidR="00557E63" w:rsidRDefault="00557E63">
      <w:pPr>
        <w:spacing w:before="0" w:after="0"/>
      </w:pPr>
      <w:r>
        <w:continuationSeparator/>
      </w:r>
    </w:p>
  </w:footnote>
  <w:footnote w:id="1">
    <w:p w:rsidR="002E2619" w:rsidRPr="004862EF" w:rsidRDefault="002E2619">
      <w:pPr>
        <w:pStyle w:val="Notedebasdepage"/>
        <w:rPr>
          <w:rFonts w:ascii="Times New Roman" w:hAnsi="Times New Roman" w:cs="Times New Roman"/>
        </w:rPr>
      </w:pPr>
      <w:r w:rsidRPr="004862EF">
        <w:rPr>
          <w:rStyle w:val="Appelnotedebasdep"/>
          <w:rFonts w:ascii="Times New Roman" w:hAnsi="Times New Roman" w:cs="Times New Roman"/>
        </w:rPr>
        <w:footnoteRef/>
      </w:r>
      <w:r w:rsidRPr="004862EF">
        <w:rPr>
          <w:rFonts w:ascii="Times New Roman" w:hAnsi="Times New Roman" w:cs="Times New Roman"/>
        </w:rPr>
        <w:t xml:space="preserve"> Société à responsabilité limitée</w:t>
      </w:r>
    </w:p>
  </w:footnote>
  <w:footnote w:id="2">
    <w:p w:rsidR="002E2619" w:rsidRPr="00704EC2" w:rsidRDefault="002E2619">
      <w:pPr>
        <w:pStyle w:val="Notedebasdepage"/>
        <w:rPr>
          <w:rFonts w:ascii="Times New Roman" w:hAnsi="Times New Roman" w:cs="Times New Roman"/>
          <w:color w:val="000000" w:themeColor="text1"/>
        </w:rPr>
      </w:pPr>
      <w:r w:rsidRPr="00704EC2">
        <w:rPr>
          <w:rFonts w:ascii="Times New Roman" w:hAnsi="Times New Roman" w:cs="Times New Roman"/>
          <w:vertAlign w:val="superscript"/>
        </w:rPr>
        <w:t>2</w:t>
      </w:r>
      <w:r w:rsidRPr="00704EC2">
        <w:rPr>
          <w:rStyle w:val="Appelnotedebasdep"/>
          <w:rFonts w:ascii="Times New Roman" w:hAnsi="Times New Roman" w:cs="Times New Roman"/>
        </w:rPr>
        <w:t xml:space="preserve"> </w:t>
      </w:r>
      <w:r w:rsidRPr="00704EC2">
        <w:rPr>
          <w:rFonts w:ascii="Times New Roman" w:hAnsi="Times New Roman" w:cs="Times New Roman"/>
          <w:color w:val="000000" w:themeColor="text1"/>
        </w:rPr>
        <w:t>Fût Bourguignon : 228 litres</w:t>
      </w:r>
    </w:p>
  </w:footnote>
  <w:footnote w:id="3">
    <w:p w:rsidR="002E2619" w:rsidRDefault="002E2619">
      <w:pPr>
        <w:pStyle w:val="Notedebasdepage"/>
      </w:pPr>
      <w:r>
        <w:rPr>
          <w:rStyle w:val="Appelnotedebasdep"/>
          <w:rFonts w:ascii="Times New Roman" w:hAnsi="Times New Roman" w:cs="Times New Roman"/>
          <w:color w:val="000000" w:themeColor="text1"/>
        </w:rPr>
        <w:t>3</w:t>
      </w:r>
      <w:r w:rsidRPr="00704EC2">
        <w:rPr>
          <w:rFonts w:ascii="Times New Roman" w:hAnsi="Times New Roman" w:cs="Times New Roman"/>
          <w:color w:val="000000" w:themeColor="text1"/>
        </w:rPr>
        <w:t>Contrat d'exploitation agricole dans lequel un propriétaire donne à bail un domaine rural pour une durée déterminée contre partage des fruits et des pertes</w:t>
      </w:r>
    </w:p>
  </w:footnote>
  <w:footnote w:id="4">
    <w:p w:rsidR="002E2619" w:rsidRPr="002C16DB" w:rsidRDefault="002E2619">
      <w:pPr>
        <w:pStyle w:val="Notedebasdepage"/>
        <w:rPr>
          <w:rFonts w:ascii="Times New Roman" w:hAnsi="Times New Roman" w:cs="Times New Roman"/>
        </w:rPr>
      </w:pPr>
      <w:r w:rsidRPr="002C16DB">
        <w:rPr>
          <w:rFonts w:ascii="Times New Roman" w:hAnsi="Times New Roman" w:cs="Times New Roman"/>
          <w:vertAlign w:val="superscript"/>
        </w:rPr>
        <w:t>4</w:t>
      </w:r>
      <w:r>
        <w:rPr>
          <w:rFonts w:ascii="Times New Roman" w:hAnsi="Times New Roman" w:cs="Times New Roman"/>
          <w:vertAlign w:val="superscript"/>
        </w:rPr>
        <w:t xml:space="preserve"> </w:t>
      </w:r>
      <w:r>
        <w:rPr>
          <w:rFonts w:ascii="Times New Roman" w:hAnsi="Times New Roman" w:cs="Times New Roman"/>
        </w:rPr>
        <w:t>Unité de Travail H</w:t>
      </w:r>
      <w:r w:rsidRPr="002C16DB">
        <w:rPr>
          <w:rFonts w:ascii="Times New Roman" w:hAnsi="Times New Roman" w:cs="Times New Roman"/>
        </w:rPr>
        <w:t>umain</w:t>
      </w:r>
    </w:p>
  </w:footnote>
  <w:footnote w:id="5">
    <w:p w:rsidR="002E2619" w:rsidRPr="00FA234E" w:rsidRDefault="002E2619">
      <w:pPr>
        <w:pStyle w:val="Notedebasdepage"/>
      </w:pPr>
      <w:r>
        <w:rPr>
          <w:rStyle w:val="Appelnotedebasdep"/>
        </w:rPr>
        <w:footnoteRef/>
      </w:r>
      <w:r w:rsidRPr="00FA234E">
        <w:t xml:space="preserve"> Strenghts-Weaknesses-Opportunities-Threats / Forces-Faiblesses-Opportunités-Menaces</w:t>
      </w:r>
    </w:p>
  </w:footnote>
  <w:footnote w:id="6">
    <w:p w:rsidR="002E2619" w:rsidRDefault="002E2619">
      <w:pPr>
        <w:pStyle w:val="Notedebasdepage"/>
      </w:pPr>
      <w:r>
        <w:rPr>
          <w:rStyle w:val="Appelnotedebasdep"/>
        </w:rPr>
        <w:footnoteRef/>
      </w:r>
      <w:r>
        <w:t xml:space="preserve"> Cafés, Hôtels, Restaurants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B87E3E76"/>
    <w:lvl w:ilvl="0">
      <w:start w:val="1"/>
      <w:numFmt w:val="decimal"/>
      <w:pStyle w:val="Listenumros"/>
      <w:lvlText w:val="%1."/>
      <w:lvlJc w:val="left"/>
      <w:pPr>
        <w:tabs>
          <w:tab w:val="num" w:pos="360"/>
        </w:tabs>
        <w:ind w:left="360" w:hanging="360"/>
      </w:pPr>
    </w:lvl>
  </w:abstractNum>
  <w:abstractNum w:abstractNumId="1">
    <w:nsid w:val="FFFFFF89"/>
    <w:multiLevelType w:val="singleLevel"/>
    <w:tmpl w:val="1206D1A0"/>
    <w:lvl w:ilvl="0">
      <w:start w:val="1"/>
      <w:numFmt w:val="bullet"/>
      <w:pStyle w:val="Listepuces"/>
      <w:lvlText w:val="−"/>
      <w:lvlJc w:val="left"/>
      <w:pPr>
        <w:ind w:left="720" w:hanging="360"/>
      </w:pPr>
      <w:rPr>
        <w:rFonts w:ascii="Century Gothic" w:hAnsi="Century Gothic" w:hint="default"/>
        <w:color w:val="0D0D0D" w:themeColor="text1" w:themeTint="F2"/>
      </w:rPr>
    </w:lvl>
  </w:abstractNum>
  <w:abstractNum w:abstractNumId="2">
    <w:nsid w:val="02756937"/>
    <w:multiLevelType w:val="hybridMultilevel"/>
    <w:tmpl w:val="699AA066"/>
    <w:lvl w:ilvl="0" w:tplc="DFE2A340">
      <w:start w:val="1"/>
      <w:numFmt w:val="upperRoman"/>
      <w:lvlText w:val="%1)"/>
      <w:lvlJc w:val="left"/>
      <w:pPr>
        <w:ind w:left="1800" w:hanging="72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
    <w:nsid w:val="094C5F54"/>
    <w:multiLevelType w:val="hybridMultilevel"/>
    <w:tmpl w:val="CDF49F2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A691E05"/>
    <w:multiLevelType w:val="hybridMultilevel"/>
    <w:tmpl w:val="2696C7BE"/>
    <w:lvl w:ilvl="0" w:tplc="5CBABE62">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5">
    <w:nsid w:val="0BF323B0"/>
    <w:multiLevelType w:val="hybridMultilevel"/>
    <w:tmpl w:val="B3B2688E"/>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6">
    <w:nsid w:val="151C0CCC"/>
    <w:multiLevelType w:val="hybridMultilevel"/>
    <w:tmpl w:val="102E1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8C02811"/>
    <w:multiLevelType w:val="hybridMultilevel"/>
    <w:tmpl w:val="AB705992"/>
    <w:lvl w:ilvl="0" w:tplc="4D7ACDB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96E3D32"/>
    <w:multiLevelType w:val="hybridMultilevel"/>
    <w:tmpl w:val="C846C384"/>
    <w:lvl w:ilvl="0" w:tplc="43A8DC3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22985BA0"/>
    <w:multiLevelType w:val="hybridMultilevel"/>
    <w:tmpl w:val="38D809AE"/>
    <w:lvl w:ilvl="0" w:tplc="79949994">
      <w:start w:val="1"/>
      <w:numFmt w:val="decimal"/>
      <w:lvlText w:val="%1)"/>
      <w:lvlJc w:val="left"/>
      <w:pPr>
        <w:ind w:left="795" w:hanging="43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B330066"/>
    <w:multiLevelType w:val="hybridMultilevel"/>
    <w:tmpl w:val="EE98C882"/>
    <w:lvl w:ilvl="0" w:tplc="7A547CE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C7119EA"/>
    <w:multiLevelType w:val="hybridMultilevel"/>
    <w:tmpl w:val="A7DAE3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D3B62EB"/>
    <w:multiLevelType w:val="hybridMultilevel"/>
    <w:tmpl w:val="0E589B22"/>
    <w:lvl w:ilvl="0" w:tplc="D1F4042A">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3">
    <w:nsid w:val="313A4840"/>
    <w:multiLevelType w:val="hybridMultilevel"/>
    <w:tmpl w:val="4B2E851E"/>
    <w:lvl w:ilvl="0" w:tplc="6F38293C">
      <w:start w:val="1"/>
      <w:numFmt w:val="upperLetter"/>
      <w:lvlText w:val="%1-"/>
      <w:lvlJc w:val="left"/>
      <w:pPr>
        <w:ind w:left="1095" w:hanging="375"/>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
    <w:nsid w:val="31ED0965"/>
    <w:multiLevelType w:val="hybridMultilevel"/>
    <w:tmpl w:val="92B81DCA"/>
    <w:lvl w:ilvl="0" w:tplc="F236A440">
      <w:start w:val="3"/>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42409F2"/>
    <w:multiLevelType w:val="hybridMultilevel"/>
    <w:tmpl w:val="6E4007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5844601"/>
    <w:multiLevelType w:val="hybridMultilevel"/>
    <w:tmpl w:val="8C7AA114"/>
    <w:lvl w:ilvl="0" w:tplc="380C80A4">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7">
    <w:nsid w:val="359F41D0"/>
    <w:multiLevelType w:val="hybridMultilevel"/>
    <w:tmpl w:val="6526CB84"/>
    <w:lvl w:ilvl="0" w:tplc="A0BE09CE">
      <w:start w:val="1"/>
      <w:numFmt w:val="decimal"/>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8">
    <w:nsid w:val="396644DF"/>
    <w:multiLevelType w:val="hybridMultilevel"/>
    <w:tmpl w:val="2C52C0D4"/>
    <w:lvl w:ilvl="0" w:tplc="B518CC46">
      <w:start w:val="1"/>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9">
    <w:nsid w:val="44CB6D30"/>
    <w:multiLevelType w:val="hybridMultilevel"/>
    <w:tmpl w:val="C520DE86"/>
    <w:lvl w:ilvl="0" w:tplc="47E8FA2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5193325A"/>
    <w:multiLevelType w:val="hybridMultilevel"/>
    <w:tmpl w:val="E75426D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nsid w:val="55C70B4D"/>
    <w:multiLevelType w:val="hybridMultilevel"/>
    <w:tmpl w:val="A28414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69A121E"/>
    <w:multiLevelType w:val="hybridMultilevel"/>
    <w:tmpl w:val="9B2A048E"/>
    <w:lvl w:ilvl="0" w:tplc="FF089B2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7F10037"/>
    <w:multiLevelType w:val="hybridMultilevel"/>
    <w:tmpl w:val="D0749F96"/>
    <w:lvl w:ilvl="0" w:tplc="9D3A3FCC">
      <w:start w:val="1"/>
      <w:numFmt w:val="decimal"/>
      <w:lvlText w:val="%1."/>
      <w:lvlJc w:val="left"/>
      <w:pPr>
        <w:ind w:left="1155" w:hanging="360"/>
      </w:pPr>
      <w:rPr>
        <w:rFonts w:hint="default"/>
      </w:rPr>
    </w:lvl>
    <w:lvl w:ilvl="1" w:tplc="040C0019" w:tentative="1">
      <w:start w:val="1"/>
      <w:numFmt w:val="lowerLetter"/>
      <w:lvlText w:val="%2."/>
      <w:lvlJc w:val="left"/>
      <w:pPr>
        <w:ind w:left="1875" w:hanging="360"/>
      </w:pPr>
    </w:lvl>
    <w:lvl w:ilvl="2" w:tplc="040C001B" w:tentative="1">
      <w:start w:val="1"/>
      <w:numFmt w:val="lowerRoman"/>
      <w:lvlText w:val="%3."/>
      <w:lvlJc w:val="right"/>
      <w:pPr>
        <w:ind w:left="2595" w:hanging="180"/>
      </w:pPr>
    </w:lvl>
    <w:lvl w:ilvl="3" w:tplc="040C000F" w:tentative="1">
      <w:start w:val="1"/>
      <w:numFmt w:val="decimal"/>
      <w:lvlText w:val="%4."/>
      <w:lvlJc w:val="left"/>
      <w:pPr>
        <w:ind w:left="3315" w:hanging="360"/>
      </w:pPr>
    </w:lvl>
    <w:lvl w:ilvl="4" w:tplc="040C0019" w:tentative="1">
      <w:start w:val="1"/>
      <w:numFmt w:val="lowerLetter"/>
      <w:lvlText w:val="%5."/>
      <w:lvlJc w:val="left"/>
      <w:pPr>
        <w:ind w:left="4035" w:hanging="360"/>
      </w:pPr>
    </w:lvl>
    <w:lvl w:ilvl="5" w:tplc="040C001B" w:tentative="1">
      <w:start w:val="1"/>
      <w:numFmt w:val="lowerRoman"/>
      <w:lvlText w:val="%6."/>
      <w:lvlJc w:val="right"/>
      <w:pPr>
        <w:ind w:left="4755" w:hanging="180"/>
      </w:pPr>
    </w:lvl>
    <w:lvl w:ilvl="6" w:tplc="040C000F" w:tentative="1">
      <w:start w:val="1"/>
      <w:numFmt w:val="decimal"/>
      <w:lvlText w:val="%7."/>
      <w:lvlJc w:val="left"/>
      <w:pPr>
        <w:ind w:left="5475" w:hanging="360"/>
      </w:pPr>
    </w:lvl>
    <w:lvl w:ilvl="7" w:tplc="040C0019" w:tentative="1">
      <w:start w:val="1"/>
      <w:numFmt w:val="lowerLetter"/>
      <w:lvlText w:val="%8."/>
      <w:lvlJc w:val="left"/>
      <w:pPr>
        <w:ind w:left="6195" w:hanging="360"/>
      </w:pPr>
    </w:lvl>
    <w:lvl w:ilvl="8" w:tplc="040C001B" w:tentative="1">
      <w:start w:val="1"/>
      <w:numFmt w:val="lowerRoman"/>
      <w:lvlText w:val="%9."/>
      <w:lvlJc w:val="right"/>
      <w:pPr>
        <w:ind w:left="6915" w:hanging="180"/>
      </w:pPr>
    </w:lvl>
  </w:abstractNum>
  <w:abstractNum w:abstractNumId="24">
    <w:nsid w:val="5AEA1BA8"/>
    <w:multiLevelType w:val="hybridMultilevel"/>
    <w:tmpl w:val="5F66313C"/>
    <w:lvl w:ilvl="0" w:tplc="B3E2928A">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5">
    <w:nsid w:val="622A33B6"/>
    <w:multiLevelType w:val="hybridMultilevel"/>
    <w:tmpl w:val="C47C5D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59547EA"/>
    <w:multiLevelType w:val="hybridMultilevel"/>
    <w:tmpl w:val="3B06D2E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60C3946"/>
    <w:multiLevelType w:val="hybridMultilevel"/>
    <w:tmpl w:val="CA328628"/>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28">
    <w:nsid w:val="681F3B9E"/>
    <w:multiLevelType w:val="hybridMultilevel"/>
    <w:tmpl w:val="025CF46C"/>
    <w:lvl w:ilvl="0" w:tplc="6D9EA60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nsid w:val="694D05E0"/>
    <w:multiLevelType w:val="hybridMultilevel"/>
    <w:tmpl w:val="D24EA302"/>
    <w:lvl w:ilvl="0" w:tplc="564E67D6">
      <w:start w:val="1"/>
      <w:numFmt w:val="decimal"/>
      <w:lvlText w:val="%1."/>
      <w:lvlJc w:val="left"/>
      <w:pPr>
        <w:ind w:left="1080" w:hanging="360"/>
      </w:pPr>
      <w:rPr>
        <w:rFonts w:hint="default"/>
        <w:color w:val="D8730E"/>
        <w:sz w:val="40"/>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nsid w:val="6AF50811"/>
    <w:multiLevelType w:val="hybridMultilevel"/>
    <w:tmpl w:val="F104C71E"/>
    <w:lvl w:ilvl="0" w:tplc="B0FE6D84">
      <w:start w:val="2"/>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CBB0752"/>
    <w:multiLevelType w:val="hybridMultilevel"/>
    <w:tmpl w:val="704C7B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7040242F"/>
    <w:multiLevelType w:val="hybridMultilevel"/>
    <w:tmpl w:val="6B40140C"/>
    <w:lvl w:ilvl="0" w:tplc="E8F0F264">
      <w:start w:val="3"/>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08B6547"/>
    <w:multiLevelType w:val="hybridMultilevel"/>
    <w:tmpl w:val="9C0040BA"/>
    <w:lvl w:ilvl="0" w:tplc="210E6CE8">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4">
    <w:nsid w:val="7B1B1C18"/>
    <w:multiLevelType w:val="hybridMultilevel"/>
    <w:tmpl w:val="DBD047B8"/>
    <w:lvl w:ilvl="0" w:tplc="04BE5CEA">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num w:numId="1">
    <w:abstractNumId w:val="1"/>
  </w:num>
  <w:num w:numId="2">
    <w:abstractNumId w:val="1"/>
  </w:num>
  <w:num w:numId="3">
    <w:abstractNumId w:val="0"/>
  </w:num>
  <w:num w:numId="4">
    <w:abstractNumId w:val="0"/>
  </w:num>
  <w:num w:numId="5">
    <w:abstractNumId w:val="1"/>
  </w:num>
  <w:num w:numId="6">
    <w:abstractNumId w:val="0"/>
  </w:num>
  <w:num w:numId="7">
    <w:abstractNumId w:val="7"/>
  </w:num>
  <w:num w:numId="8">
    <w:abstractNumId w:val="22"/>
  </w:num>
  <w:num w:numId="9">
    <w:abstractNumId w:val="2"/>
  </w:num>
  <w:num w:numId="10">
    <w:abstractNumId w:val="9"/>
  </w:num>
  <w:num w:numId="11">
    <w:abstractNumId w:val="19"/>
  </w:num>
  <w:num w:numId="12">
    <w:abstractNumId w:val="10"/>
  </w:num>
  <w:num w:numId="13">
    <w:abstractNumId w:val="23"/>
  </w:num>
  <w:num w:numId="14">
    <w:abstractNumId w:val="24"/>
  </w:num>
  <w:num w:numId="15">
    <w:abstractNumId w:val="12"/>
  </w:num>
  <w:num w:numId="16">
    <w:abstractNumId w:val="4"/>
  </w:num>
  <w:num w:numId="17">
    <w:abstractNumId w:val="29"/>
  </w:num>
  <w:num w:numId="18">
    <w:abstractNumId w:val="8"/>
  </w:num>
  <w:num w:numId="19">
    <w:abstractNumId w:val="14"/>
  </w:num>
  <w:num w:numId="20">
    <w:abstractNumId w:val="32"/>
  </w:num>
  <w:num w:numId="21">
    <w:abstractNumId w:val="33"/>
  </w:num>
  <w:num w:numId="22">
    <w:abstractNumId w:val="34"/>
  </w:num>
  <w:num w:numId="23">
    <w:abstractNumId w:val="31"/>
  </w:num>
  <w:num w:numId="24">
    <w:abstractNumId w:val="28"/>
  </w:num>
  <w:num w:numId="25">
    <w:abstractNumId w:val="16"/>
  </w:num>
  <w:num w:numId="26">
    <w:abstractNumId w:val="30"/>
  </w:num>
  <w:num w:numId="27">
    <w:abstractNumId w:val="18"/>
  </w:num>
  <w:num w:numId="28">
    <w:abstractNumId w:val="21"/>
  </w:num>
  <w:num w:numId="29">
    <w:abstractNumId w:val="3"/>
  </w:num>
  <w:num w:numId="30">
    <w:abstractNumId w:val="26"/>
  </w:num>
  <w:num w:numId="31">
    <w:abstractNumId w:val="20"/>
  </w:num>
  <w:num w:numId="32">
    <w:abstractNumId w:val="25"/>
  </w:num>
  <w:num w:numId="33">
    <w:abstractNumId w:val="17"/>
  </w:num>
  <w:num w:numId="34">
    <w:abstractNumId w:val="13"/>
  </w:num>
  <w:num w:numId="35">
    <w:abstractNumId w:val="6"/>
  </w:num>
  <w:num w:numId="36">
    <w:abstractNumId w:val="27"/>
  </w:num>
  <w:num w:numId="37">
    <w:abstractNumId w:val="11"/>
  </w:num>
  <w:num w:numId="38">
    <w:abstractNumId w:val="5"/>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2"/>
  <w:attachedTemplate r:id="rId1"/>
  <w:defaultTabStop w:val="720"/>
  <w:hyphenationZone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4586"/>
    <w:rsid w:val="000029D7"/>
    <w:rsid w:val="0000715A"/>
    <w:rsid w:val="0002594E"/>
    <w:rsid w:val="00026474"/>
    <w:rsid w:val="00063EBE"/>
    <w:rsid w:val="00072703"/>
    <w:rsid w:val="00097FCA"/>
    <w:rsid w:val="000A02A9"/>
    <w:rsid w:val="000A3E9F"/>
    <w:rsid w:val="000B6AEC"/>
    <w:rsid w:val="000B7BEC"/>
    <w:rsid w:val="000C3020"/>
    <w:rsid w:val="000C490F"/>
    <w:rsid w:val="000D1787"/>
    <w:rsid w:val="000D326C"/>
    <w:rsid w:val="000D36BB"/>
    <w:rsid w:val="000D3C0C"/>
    <w:rsid w:val="000D66AA"/>
    <w:rsid w:val="000E065C"/>
    <w:rsid w:val="000E31DF"/>
    <w:rsid w:val="000E3AD6"/>
    <w:rsid w:val="00103D8E"/>
    <w:rsid w:val="00107DEF"/>
    <w:rsid w:val="00111136"/>
    <w:rsid w:val="00135CA6"/>
    <w:rsid w:val="00136CA3"/>
    <w:rsid w:val="00142514"/>
    <w:rsid w:val="00145526"/>
    <w:rsid w:val="00155856"/>
    <w:rsid w:val="00156098"/>
    <w:rsid w:val="001562A3"/>
    <w:rsid w:val="00165B84"/>
    <w:rsid w:val="00176B25"/>
    <w:rsid w:val="0019104D"/>
    <w:rsid w:val="00194126"/>
    <w:rsid w:val="00197F05"/>
    <w:rsid w:val="001A408E"/>
    <w:rsid w:val="001A4500"/>
    <w:rsid w:val="001A5CC5"/>
    <w:rsid w:val="001A5FAA"/>
    <w:rsid w:val="001B093D"/>
    <w:rsid w:val="001B435B"/>
    <w:rsid w:val="001C5781"/>
    <w:rsid w:val="001C7832"/>
    <w:rsid w:val="001C7852"/>
    <w:rsid w:val="001D4E03"/>
    <w:rsid w:val="001D66C9"/>
    <w:rsid w:val="001E2B2F"/>
    <w:rsid w:val="00204348"/>
    <w:rsid w:val="00224204"/>
    <w:rsid w:val="00224292"/>
    <w:rsid w:val="0024476F"/>
    <w:rsid w:val="002462A1"/>
    <w:rsid w:val="002614CC"/>
    <w:rsid w:val="0026231E"/>
    <w:rsid w:val="00264E9B"/>
    <w:rsid w:val="00267329"/>
    <w:rsid w:val="00274781"/>
    <w:rsid w:val="00277438"/>
    <w:rsid w:val="00281E43"/>
    <w:rsid w:val="00290B66"/>
    <w:rsid w:val="002957B1"/>
    <w:rsid w:val="002A1019"/>
    <w:rsid w:val="002A3B32"/>
    <w:rsid w:val="002B4BAA"/>
    <w:rsid w:val="002C16DB"/>
    <w:rsid w:val="002C494B"/>
    <w:rsid w:val="002C7CEA"/>
    <w:rsid w:val="002D793F"/>
    <w:rsid w:val="002E2619"/>
    <w:rsid w:val="002F4FDF"/>
    <w:rsid w:val="00331076"/>
    <w:rsid w:val="00337753"/>
    <w:rsid w:val="003413E7"/>
    <w:rsid w:val="00344E42"/>
    <w:rsid w:val="00344E72"/>
    <w:rsid w:val="00354A2C"/>
    <w:rsid w:val="00354E7A"/>
    <w:rsid w:val="00376AD0"/>
    <w:rsid w:val="00385606"/>
    <w:rsid w:val="00385655"/>
    <w:rsid w:val="00392E82"/>
    <w:rsid w:val="003A3A45"/>
    <w:rsid w:val="003C41F2"/>
    <w:rsid w:val="003D163B"/>
    <w:rsid w:val="003D2912"/>
    <w:rsid w:val="003D392F"/>
    <w:rsid w:val="003D71D1"/>
    <w:rsid w:val="003E259A"/>
    <w:rsid w:val="003F1E9A"/>
    <w:rsid w:val="003F352D"/>
    <w:rsid w:val="00404EA9"/>
    <w:rsid w:val="00406EBD"/>
    <w:rsid w:val="00413E24"/>
    <w:rsid w:val="00442FCB"/>
    <w:rsid w:val="0045126C"/>
    <w:rsid w:val="004618AE"/>
    <w:rsid w:val="00471679"/>
    <w:rsid w:val="0047251E"/>
    <w:rsid w:val="0047385A"/>
    <w:rsid w:val="004862EF"/>
    <w:rsid w:val="004909BB"/>
    <w:rsid w:val="00493B48"/>
    <w:rsid w:val="004A1B84"/>
    <w:rsid w:val="004A4758"/>
    <w:rsid w:val="004C19E8"/>
    <w:rsid w:val="004D3050"/>
    <w:rsid w:val="004D4F6E"/>
    <w:rsid w:val="004D647C"/>
    <w:rsid w:val="004E0619"/>
    <w:rsid w:val="004E5A77"/>
    <w:rsid w:val="004E61C0"/>
    <w:rsid w:val="0050776A"/>
    <w:rsid w:val="00513663"/>
    <w:rsid w:val="0051458F"/>
    <w:rsid w:val="005250AC"/>
    <w:rsid w:val="00530EC9"/>
    <w:rsid w:val="00532E78"/>
    <w:rsid w:val="00544BDF"/>
    <w:rsid w:val="00557E63"/>
    <w:rsid w:val="00560B70"/>
    <w:rsid w:val="0056261E"/>
    <w:rsid w:val="00563CC3"/>
    <w:rsid w:val="00565BC5"/>
    <w:rsid w:val="00570434"/>
    <w:rsid w:val="00571A64"/>
    <w:rsid w:val="00576066"/>
    <w:rsid w:val="005823DF"/>
    <w:rsid w:val="005840AE"/>
    <w:rsid w:val="005900BA"/>
    <w:rsid w:val="00591645"/>
    <w:rsid w:val="005B73F0"/>
    <w:rsid w:val="005D7AD2"/>
    <w:rsid w:val="005E0E73"/>
    <w:rsid w:val="005E3BA1"/>
    <w:rsid w:val="005E4C3F"/>
    <w:rsid w:val="005F2FD0"/>
    <w:rsid w:val="0060474B"/>
    <w:rsid w:val="00616E19"/>
    <w:rsid w:val="00634AC6"/>
    <w:rsid w:val="006431B2"/>
    <w:rsid w:val="00643A15"/>
    <w:rsid w:val="00650D6C"/>
    <w:rsid w:val="00651C7F"/>
    <w:rsid w:val="00652D99"/>
    <w:rsid w:val="00655D30"/>
    <w:rsid w:val="00657EFD"/>
    <w:rsid w:val="00660B1D"/>
    <w:rsid w:val="006654CB"/>
    <w:rsid w:val="00682534"/>
    <w:rsid w:val="00683EEF"/>
    <w:rsid w:val="0068427E"/>
    <w:rsid w:val="006918D1"/>
    <w:rsid w:val="00695987"/>
    <w:rsid w:val="006A00E2"/>
    <w:rsid w:val="006A205B"/>
    <w:rsid w:val="006B2BC6"/>
    <w:rsid w:val="006B3B16"/>
    <w:rsid w:val="006C28D3"/>
    <w:rsid w:val="006F7BD9"/>
    <w:rsid w:val="007046F5"/>
    <w:rsid w:val="00704EC2"/>
    <w:rsid w:val="00710AB0"/>
    <w:rsid w:val="007146E5"/>
    <w:rsid w:val="00723A6F"/>
    <w:rsid w:val="00742BCA"/>
    <w:rsid w:val="00764F7D"/>
    <w:rsid w:val="007761A0"/>
    <w:rsid w:val="007828B4"/>
    <w:rsid w:val="007831EE"/>
    <w:rsid w:val="0078383A"/>
    <w:rsid w:val="007B47AE"/>
    <w:rsid w:val="007B6F5D"/>
    <w:rsid w:val="007C21D8"/>
    <w:rsid w:val="007C2C4E"/>
    <w:rsid w:val="007C3A99"/>
    <w:rsid w:val="007D43E6"/>
    <w:rsid w:val="007D465F"/>
    <w:rsid w:val="007D477A"/>
    <w:rsid w:val="007E2DE2"/>
    <w:rsid w:val="007E3FD5"/>
    <w:rsid w:val="007F0DCC"/>
    <w:rsid w:val="007F78A7"/>
    <w:rsid w:val="00832326"/>
    <w:rsid w:val="00834BF1"/>
    <w:rsid w:val="0083540D"/>
    <w:rsid w:val="008506AE"/>
    <w:rsid w:val="008528BD"/>
    <w:rsid w:val="00861E2B"/>
    <w:rsid w:val="008625D8"/>
    <w:rsid w:val="00863769"/>
    <w:rsid w:val="00866178"/>
    <w:rsid w:val="00877696"/>
    <w:rsid w:val="008820FD"/>
    <w:rsid w:val="00884C98"/>
    <w:rsid w:val="00884F85"/>
    <w:rsid w:val="0089662D"/>
    <w:rsid w:val="008A3532"/>
    <w:rsid w:val="008C6371"/>
    <w:rsid w:val="008D0736"/>
    <w:rsid w:val="008D0774"/>
    <w:rsid w:val="008D4586"/>
    <w:rsid w:val="008D4711"/>
    <w:rsid w:val="008F471E"/>
    <w:rsid w:val="009060D1"/>
    <w:rsid w:val="00920944"/>
    <w:rsid w:val="00934B8F"/>
    <w:rsid w:val="00955BC6"/>
    <w:rsid w:val="009637A9"/>
    <w:rsid w:val="00964DCC"/>
    <w:rsid w:val="00966D78"/>
    <w:rsid w:val="009726B3"/>
    <w:rsid w:val="00973600"/>
    <w:rsid w:val="00977582"/>
    <w:rsid w:val="00986229"/>
    <w:rsid w:val="0099636A"/>
    <w:rsid w:val="009A0613"/>
    <w:rsid w:val="009A4259"/>
    <w:rsid w:val="009A5C97"/>
    <w:rsid w:val="009A5E14"/>
    <w:rsid w:val="009B3A0D"/>
    <w:rsid w:val="009B6118"/>
    <w:rsid w:val="009C14DF"/>
    <w:rsid w:val="009C7B32"/>
    <w:rsid w:val="009D1056"/>
    <w:rsid w:val="009D112D"/>
    <w:rsid w:val="009D62E7"/>
    <w:rsid w:val="009E6BB0"/>
    <w:rsid w:val="009F1C99"/>
    <w:rsid w:val="009F270A"/>
    <w:rsid w:val="009F378F"/>
    <w:rsid w:val="009F429A"/>
    <w:rsid w:val="009F6A0D"/>
    <w:rsid w:val="00A032CD"/>
    <w:rsid w:val="00A062E8"/>
    <w:rsid w:val="00A20D28"/>
    <w:rsid w:val="00A260F6"/>
    <w:rsid w:val="00A3764B"/>
    <w:rsid w:val="00A41A06"/>
    <w:rsid w:val="00A43965"/>
    <w:rsid w:val="00A57399"/>
    <w:rsid w:val="00A61812"/>
    <w:rsid w:val="00A71A00"/>
    <w:rsid w:val="00A71E1A"/>
    <w:rsid w:val="00A732B9"/>
    <w:rsid w:val="00A8746D"/>
    <w:rsid w:val="00AA4509"/>
    <w:rsid w:val="00AA6865"/>
    <w:rsid w:val="00AB6D7D"/>
    <w:rsid w:val="00AC26CD"/>
    <w:rsid w:val="00AD418F"/>
    <w:rsid w:val="00AE5AE1"/>
    <w:rsid w:val="00AF146E"/>
    <w:rsid w:val="00B02E0D"/>
    <w:rsid w:val="00B04D1D"/>
    <w:rsid w:val="00B0519A"/>
    <w:rsid w:val="00B079CB"/>
    <w:rsid w:val="00B07F32"/>
    <w:rsid w:val="00B23C16"/>
    <w:rsid w:val="00B42713"/>
    <w:rsid w:val="00B434FE"/>
    <w:rsid w:val="00B46ABD"/>
    <w:rsid w:val="00B63F42"/>
    <w:rsid w:val="00B66875"/>
    <w:rsid w:val="00B66BCF"/>
    <w:rsid w:val="00B6765A"/>
    <w:rsid w:val="00B72CB2"/>
    <w:rsid w:val="00B77F54"/>
    <w:rsid w:val="00B80475"/>
    <w:rsid w:val="00B83098"/>
    <w:rsid w:val="00B87118"/>
    <w:rsid w:val="00B925B5"/>
    <w:rsid w:val="00BA7311"/>
    <w:rsid w:val="00BB2225"/>
    <w:rsid w:val="00BB242E"/>
    <w:rsid w:val="00BC1B13"/>
    <w:rsid w:val="00BC22D8"/>
    <w:rsid w:val="00BC2D44"/>
    <w:rsid w:val="00BC562D"/>
    <w:rsid w:val="00BD41C5"/>
    <w:rsid w:val="00BD458D"/>
    <w:rsid w:val="00BE166C"/>
    <w:rsid w:val="00BE1953"/>
    <w:rsid w:val="00BE1FE1"/>
    <w:rsid w:val="00BE2056"/>
    <w:rsid w:val="00BE2469"/>
    <w:rsid w:val="00BE5A7A"/>
    <w:rsid w:val="00BF6233"/>
    <w:rsid w:val="00C0647C"/>
    <w:rsid w:val="00C271C7"/>
    <w:rsid w:val="00C53690"/>
    <w:rsid w:val="00C53A13"/>
    <w:rsid w:val="00C57ECC"/>
    <w:rsid w:val="00C6761D"/>
    <w:rsid w:val="00C739F4"/>
    <w:rsid w:val="00C743AE"/>
    <w:rsid w:val="00C76779"/>
    <w:rsid w:val="00C85365"/>
    <w:rsid w:val="00C95F3C"/>
    <w:rsid w:val="00C97A34"/>
    <w:rsid w:val="00CA5AF9"/>
    <w:rsid w:val="00CB239F"/>
    <w:rsid w:val="00CB62F7"/>
    <w:rsid w:val="00CC35E9"/>
    <w:rsid w:val="00CC3803"/>
    <w:rsid w:val="00CC42E3"/>
    <w:rsid w:val="00CC67F7"/>
    <w:rsid w:val="00CE2916"/>
    <w:rsid w:val="00CE45D1"/>
    <w:rsid w:val="00CF3CB9"/>
    <w:rsid w:val="00D05D08"/>
    <w:rsid w:val="00D0717C"/>
    <w:rsid w:val="00D10A5C"/>
    <w:rsid w:val="00D2214A"/>
    <w:rsid w:val="00D22BFE"/>
    <w:rsid w:val="00D37919"/>
    <w:rsid w:val="00D53510"/>
    <w:rsid w:val="00D633CA"/>
    <w:rsid w:val="00D66339"/>
    <w:rsid w:val="00D735E4"/>
    <w:rsid w:val="00D87894"/>
    <w:rsid w:val="00D930AF"/>
    <w:rsid w:val="00DA022A"/>
    <w:rsid w:val="00DA583E"/>
    <w:rsid w:val="00DB3ABA"/>
    <w:rsid w:val="00DB3D39"/>
    <w:rsid w:val="00DC178A"/>
    <w:rsid w:val="00DC4E2F"/>
    <w:rsid w:val="00DE5CDD"/>
    <w:rsid w:val="00DE5E41"/>
    <w:rsid w:val="00DF5827"/>
    <w:rsid w:val="00E06755"/>
    <w:rsid w:val="00E15E6C"/>
    <w:rsid w:val="00E16364"/>
    <w:rsid w:val="00E163FF"/>
    <w:rsid w:val="00E20597"/>
    <w:rsid w:val="00E2111A"/>
    <w:rsid w:val="00E358BF"/>
    <w:rsid w:val="00E46F76"/>
    <w:rsid w:val="00E51D97"/>
    <w:rsid w:val="00E54576"/>
    <w:rsid w:val="00E850A9"/>
    <w:rsid w:val="00E92B44"/>
    <w:rsid w:val="00E93AD6"/>
    <w:rsid w:val="00EA2B84"/>
    <w:rsid w:val="00EA2F97"/>
    <w:rsid w:val="00EA38AB"/>
    <w:rsid w:val="00EA62B1"/>
    <w:rsid w:val="00EB5B24"/>
    <w:rsid w:val="00EB67DD"/>
    <w:rsid w:val="00EC0073"/>
    <w:rsid w:val="00EC6710"/>
    <w:rsid w:val="00EC6EEA"/>
    <w:rsid w:val="00ED45B0"/>
    <w:rsid w:val="00ED49D0"/>
    <w:rsid w:val="00ED5DF9"/>
    <w:rsid w:val="00EE5197"/>
    <w:rsid w:val="00EE7019"/>
    <w:rsid w:val="00F05879"/>
    <w:rsid w:val="00F076B6"/>
    <w:rsid w:val="00F11B7D"/>
    <w:rsid w:val="00F20E08"/>
    <w:rsid w:val="00F279E3"/>
    <w:rsid w:val="00F30DED"/>
    <w:rsid w:val="00F43CC6"/>
    <w:rsid w:val="00F47D0E"/>
    <w:rsid w:val="00F51E96"/>
    <w:rsid w:val="00F5420E"/>
    <w:rsid w:val="00F61C22"/>
    <w:rsid w:val="00F662A7"/>
    <w:rsid w:val="00F73541"/>
    <w:rsid w:val="00F746C6"/>
    <w:rsid w:val="00F760CF"/>
    <w:rsid w:val="00FA02D7"/>
    <w:rsid w:val="00FA0490"/>
    <w:rsid w:val="00FA234E"/>
    <w:rsid w:val="00FA2BC7"/>
    <w:rsid w:val="00FA5F2C"/>
    <w:rsid w:val="00FC1CEF"/>
    <w:rsid w:val="00FE4DAD"/>
    <w:rsid w:val="00FF317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529CA5F9-ACFB-4871-AD74-9AEE1632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fr-FR" w:eastAsia="fr-FR"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13" w:unhideWhenUsed="1" w:qFormat="1"/>
    <w:lsdException w:name="heading 5" w:semiHidden="1" w:uiPriority="13" w:unhideWhenUsed="1" w:qFormat="1"/>
    <w:lsdException w:name="heading 6" w:semiHidden="1" w:uiPriority="1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1A64"/>
    <w:pPr>
      <w:spacing w:after="120" w:line="240" w:lineRule="auto"/>
    </w:pPr>
  </w:style>
  <w:style w:type="paragraph" w:styleId="Titre1">
    <w:name w:val="heading 1"/>
    <w:basedOn w:val="Normal"/>
    <w:next w:val="Normal"/>
    <w:link w:val="Titre1Car"/>
    <w:uiPriority w:val="1"/>
    <w:qFormat/>
    <w:rsid w:val="00571A64"/>
    <w:pPr>
      <w:keepNext/>
      <w:keepLines/>
      <w:spacing w:before="360" w:after="60"/>
      <w:outlineLvl w:val="0"/>
    </w:pPr>
    <w:rPr>
      <w:rFonts w:asciiTheme="majorHAnsi" w:eastAsiaTheme="majorEastAsia" w:hAnsiTheme="majorHAnsi" w:cstheme="majorBidi"/>
      <w:color w:val="00A0B8" w:themeColor="accent1"/>
      <w:sz w:val="30"/>
    </w:rPr>
  </w:style>
  <w:style w:type="paragraph" w:styleId="Titre2">
    <w:name w:val="heading 2"/>
    <w:basedOn w:val="Normal"/>
    <w:next w:val="Normal"/>
    <w:link w:val="Titre2Car"/>
    <w:uiPriority w:val="1"/>
    <w:unhideWhenUsed/>
    <w:qFormat/>
    <w:pPr>
      <w:keepNext/>
      <w:keepLines/>
      <w:spacing w:before="240" w:after="0"/>
      <w:outlineLvl w:val="1"/>
    </w:pPr>
    <w:rPr>
      <w:rFonts w:asciiTheme="majorHAnsi" w:eastAsiaTheme="majorEastAsia" w:hAnsiTheme="majorHAnsi" w:cstheme="majorBidi"/>
      <w:caps/>
      <w:color w:val="00A0B8" w:themeColor="accent1"/>
      <w:sz w:val="22"/>
    </w:rPr>
  </w:style>
  <w:style w:type="paragraph" w:styleId="Titre3">
    <w:name w:val="heading 3"/>
    <w:basedOn w:val="Normal"/>
    <w:next w:val="Normal"/>
    <w:link w:val="Titre3Car"/>
    <w:uiPriority w:val="1"/>
    <w:unhideWhenUsed/>
    <w:qFormat/>
    <w:pPr>
      <w:keepNext/>
      <w:keepLines/>
      <w:spacing w:before="200" w:after="0"/>
      <w:outlineLvl w:val="2"/>
    </w:pPr>
    <w:rPr>
      <w:rFonts w:asciiTheme="majorHAnsi" w:eastAsiaTheme="majorEastAsia" w:hAnsiTheme="majorHAnsi" w:cstheme="majorBidi"/>
      <w:color w:val="00A0B8" w:themeColor="accent1"/>
      <w:sz w:val="22"/>
    </w:rPr>
  </w:style>
  <w:style w:type="paragraph" w:styleId="Titre4">
    <w:name w:val="heading 4"/>
    <w:basedOn w:val="Normal"/>
    <w:next w:val="Normal"/>
    <w:link w:val="Titre4Car"/>
    <w:uiPriority w:val="9"/>
    <w:semiHidden/>
    <w:unhideWhenUsed/>
    <w:qFormat/>
    <w:pPr>
      <w:keepNext/>
      <w:keepLines/>
      <w:spacing w:before="200" w:after="0"/>
      <w:outlineLvl w:val="3"/>
    </w:pPr>
    <w:rPr>
      <w:rFonts w:asciiTheme="majorHAnsi" w:eastAsiaTheme="majorEastAsia" w:hAnsiTheme="majorHAnsi" w:cstheme="majorBidi"/>
      <w:i/>
      <w:iCs/>
      <w:color w:val="00A0B8" w:themeColor="accent1"/>
    </w:rPr>
  </w:style>
  <w:style w:type="paragraph" w:styleId="Titre5">
    <w:name w:val="heading 5"/>
    <w:basedOn w:val="Normal"/>
    <w:next w:val="Normal"/>
    <w:link w:val="Titre5Car"/>
    <w:uiPriority w:val="9"/>
    <w:semiHidden/>
    <w:unhideWhenUsed/>
    <w:qFormat/>
    <w:pPr>
      <w:keepNext/>
      <w:keepLines/>
      <w:spacing w:before="200" w:after="0"/>
      <w:outlineLvl w:val="4"/>
    </w:pPr>
    <w:rPr>
      <w:rFonts w:asciiTheme="majorHAnsi" w:eastAsiaTheme="majorEastAsia" w:hAnsiTheme="majorHAnsi" w:cstheme="majorBidi"/>
      <w:color w:val="00505C" w:themeColor="accent1" w:themeShade="80"/>
    </w:rPr>
  </w:style>
  <w:style w:type="paragraph" w:styleId="Titre6">
    <w:name w:val="heading 6"/>
    <w:basedOn w:val="Normal"/>
    <w:next w:val="Normal"/>
    <w:link w:val="Titre6Car"/>
    <w:uiPriority w:val="9"/>
    <w:semiHidden/>
    <w:unhideWhenUsed/>
    <w:qFormat/>
    <w:pPr>
      <w:keepNext/>
      <w:keepLines/>
      <w:spacing w:before="200" w:after="0"/>
      <w:outlineLvl w:val="5"/>
    </w:pPr>
    <w:rPr>
      <w:rFonts w:asciiTheme="majorHAnsi" w:eastAsiaTheme="majorEastAsia" w:hAnsiTheme="majorHAnsi" w:cstheme="majorBidi"/>
      <w:i/>
      <w:iCs/>
      <w:color w:val="004F5B"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Ombrageclair">
    <w:name w:val="Light Shading"/>
    <w:basedOn w:val="Tableau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ordonnes">
    <w:name w:val="Coordonnées"/>
    <w:basedOn w:val="Normal"/>
    <w:uiPriority w:val="99"/>
    <w:qFormat/>
    <w:pPr>
      <w:spacing w:before="0" w:after="0"/>
      <w:jc w:val="center"/>
    </w:pPr>
  </w:style>
  <w:style w:type="character" w:customStyle="1" w:styleId="Titre1Car">
    <w:name w:val="Titre 1 Car"/>
    <w:basedOn w:val="Policepardfaut"/>
    <w:link w:val="Titre1"/>
    <w:uiPriority w:val="1"/>
    <w:rsid w:val="00571A64"/>
    <w:rPr>
      <w:rFonts w:asciiTheme="majorHAnsi" w:eastAsiaTheme="majorEastAsia" w:hAnsiTheme="majorHAnsi" w:cstheme="majorBidi"/>
      <w:color w:val="00A0B8" w:themeColor="accent1"/>
      <w:sz w:val="30"/>
    </w:rPr>
  </w:style>
  <w:style w:type="character" w:customStyle="1" w:styleId="Titre2Car">
    <w:name w:val="Titre 2 Car"/>
    <w:basedOn w:val="Policepardfaut"/>
    <w:link w:val="Titre2"/>
    <w:uiPriority w:val="1"/>
    <w:rPr>
      <w:rFonts w:asciiTheme="majorHAnsi" w:eastAsiaTheme="majorEastAsia" w:hAnsiTheme="majorHAnsi" w:cstheme="majorBidi"/>
      <w:caps/>
      <w:color w:val="00A0B8" w:themeColor="accent1"/>
      <w:sz w:val="22"/>
    </w:rPr>
  </w:style>
  <w:style w:type="character" w:customStyle="1" w:styleId="Titre3Car">
    <w:name w:val="Titre 3 Car"/>
    <w:basedOn w:val="Policepardfaut"/>
    <w:link w:val="Titre3"/>
    <w:uiPriority w:val="1"/>
    <w:rPr>
      <w:rFonts w:asciiTheme="majorHAnsi" w:eastAsiaTheme="majorEastAsia" w:hAnsiTheme="majorHAnsi" w:cstheme="majorBidi"/>
      <w:color w:val="00A0B8" w:themeColor="accent1"/>
      <w:sz w:val="22"/>
    </w:rPr>
  </w:style>
  <w:style w:type="character" w:customStyle="1" w:styleId="Titre4Car">
    <w:name w:val="Titre 4 Car"/>
    <w:basedOn w:val="Policepardfaut"/>
    <w:link w:val="Titre4"/>
    <w:uiPriority w:val="9"/>
    <w:semiHidden/>
    <w:rPr>
      <w:rFonts w:asciiTheme="majorHAnsi" w:eastAsiaTheme="majorEastAsia" w:hAnsiTheme="majorHAnsi" w:cstheme="majorBidi"/>
      <w:i/>
      <w:iCs/>
      <w:color w:val="00A0B8" w:themeColor="accent1"/>
    </w:rPr>
  </w:style>
  <w:style w:type="character" w:customStyle="1" w:styleId="Titre5Car">
    <w:name w:val="Titre 5 Car"/>
    <w:basedOn w:val="Policepardfaut"/>
    <w:link w:val="Titre5"/>
    <w:uiPriority w:val="9"/>
    <w:semiHidden/>
    <w:rPr>
      <w:rFonts w:asciiTheme="majorHAnsi" w:eastAsiaTheme="majorEastAsia" w:hAnsiTheme="majorHAnsi" w:cstheme="majorBidi"/>
      <w:color w:val="00505C" w:themeColor="accent1" w:themeShade="80"/>
    </w:rPr>
  </w:style>
  <w:style w:type="character" w:customStyle="1" w:styleId="Titre6Car">
    <w:name w:val="Titre 6 Car"/>
    <w:basedOn w:val="Policepardfaut"/>
    <w:link w:val="Titre6"/>
    <w:uiPriority w:val="9"/>
    <w:semiHidden/>
    <w:rPr>
      <w:rFonts w:asciiTheme="majorHAnsi" w:eastAsiaTheme="majorEastAsia" w:hAnsiTheme="majorHAnsi" w:cstheme="majorBidi"/>
      <w:i/>
      <w:iCs/>
      <w:color w:val="004F5B" w:themeColor="accent1" w:themeShade="7F"/>
    </w:rPr>
  </w:style>
  <w:style w:type="paragraph" w:styleId="Lgende">
    <w:name w:val="caption"/>
    <w:basedOn w:val="Normal"/>
    <w:next w:val="Normal"/>
    <w:uiPriority w:val="10"/>
    <w:unhideWhenUsed/>
    <w:qFormat/>
    <w:pPr>
      <w:spacing w:before="200"/>
    </w:pPr>
    <w:rPr>
      <w:i/>
      <w:iCs/>
    </w:rPr>
  </w:style>
  <w:style w:type="paragraph" w:styleId="Listepuces">
    <w:name w:val="List Bullet"/>
    <w:basedOn w:val="Normal"/>
    <w:uiPriority w:val="1"/>
    <w:unhideWhenUsed/>
    <w:qFormat/>
    <w:pPr>
      <w:numPr>
        <w:numId w:val="5"/>
      </w:numPr>
    </w:pPr>
  </w:style>
  <w:style w:type="paragraph" w:styleId="Listenumros">
    <w:name w:val="List Number"/>
    <w:basedOn w:val="Normal"/>
    <w:uiPriority w:val="1"/>
    <w:unhideWhenUsed/>
    <w:qFormat/>
    <w:pPr>
      <w:numPr>
        <w:numId w:val="6"/>
      </w:numPr>
      <w:contextualSpacing/>
    </w:pPr>
  </w:style>
  <w:style w:type="paragraph" w:styleId="Titre">
    <w:name w:val="Title"/>
    <w:basedOn w:val="Normal"/>
    <w:next w:val="Normal"/>
    <w:link w:val="TitreCar"/>
    <w:uiPriority w:val="10"/>
    <w:unhideWhenUsed/>
    <w:qFormat/>
    <w:pPr>
      <w:spacing w:before="480" w:after="40"/>
      <w:contextualSpacing/>
      <w:jc w:val="center"/>
    </w:pPr>
    <w:rPr>
      <w:rFonts w:asciiTheme="majorHAnsi" w:eastAsiaTheme="majorEastAsia" w:hAnsiTheme="majorHAnsi" w:cstheme="majorBidi"/>
      <w:color w:val="007789" w:themeColor="accent1" w:themeShade="BF"/>
      <w:kern w:val="28"/>
      <w:sz w:val="60"/>
    </w:rPr>
  </w:style>
  <w:style w:type="character" w:customStyle="1" w:styleId="TitreCar">
    <w:name w:val="Titre Car"/>
    <w:basedOn w:val="Policepardfaut"/>
    <w:link w:val="Titre"/>
    <w:uiPriority w:val="10"/>
    <w:rPr>
      <w:rFonts w:asciiTheme="majorHAnsi" w:eastAsiaTheme="majorEastAsia" w:hAnsiTheme="majorHAnsi" w:cstheme="majorBidi"/>
      <w:color w:val="007789" w:themeColor="accent1" w:themeShade="BF"/>
      <w:kern w:val="28"/>
      <w:sz w:val="60"/>
    </w:rPr>
  </w:style>
  <w:style w:type="paragraph" w:styleId="Sous-titre">
    <w:name w:val="Subtitle"/>
    <w:basedOn w:val="Normal"/>
    <w:next w:val="Normal"/>
    <w:link w:val="Sous-titreCar"/>
    <w:uiPriority w:val="11"/>
    <w:unhideWhenUsed/>
    <w:qFormat/>
    <w:pPr>
      <w:numPr>
        <w:ilvl w:val="1"/>
      </w:numPr>
      <w:spacing w:before="0" w:after="480"/>
      <w:jc w:val="center"/>
    </w:pPr>
    <w:rPr>
      <w:rFonts w:asciiTheme="majorHAnsi" w:eastAsiaTheme="majorEastAsia" w:hAnsiTheme="majorHAnsi" w:cstheme="majorBidi"/>
      <w:caps/>
      <w:sz w:val="26"/>
    </w:rPr>
  </w:style>
  <w:style w:type="character" w:customStyle="1" w:styleId="Sous-titreCar">
    <w:name w:val="Sous-titre Car"/>
    <w:basedOn w:val="Policepardfaut"/>
    <w:link w:val="Sous-titre"/>
    <w:uiPriority w:val="11"/>
    <w:rPr>
      <w:rFonts w:asciiTheme="majorHAnsi" w:eastAsiaTheme="majorEastAsia" w:hAnsiTheme="majorHAnsi" w:cstheme="majorBidi"/>
      <w:caps/>
      <w:sz w:val="26"/>
    </w:rPr>
  </w:style>
  <w:style w:type="character" w:styleId="Accentuation">
    <w:name w:val="Emphasis"/>
    <w:basedOn w:val="Policepardfaut"/>
    <w:uiPriority w:val="10"/>
    <w:unhideWhenUsed/>
    <w:qFormat/>
    <w:rPr>
      <w:i w:val="0"/>
      <w:iCs w:val="0"/>
      <w:color w:val="007789" w:themeColor="accent1" w:themeShade="BF"/>
    </w:rPr>
  </w:style>
  <w:style w:type="paragraph" w:styleId="Sansinterligne">
    <w:name w:val="No Spacing"/>
    <w:link w:val="SansinterligneCar"/>
    <w:uiPriority w:val="1"/>
    <w:unhideWhenUsed/>
    <w:qFormat/>
    <w:pPr>
      <w:spacing w:before="0" w:after="0" w:line="240" w:lineRule="auto"/>
    </w:pPr>
    <w:rPr>
      <w:color w:val="auto"/>
    </w:rPr>
  </w:style>
  <w:style w:type="character" w:customStyle="1" w:styleId="SansinterligneCar">
    <w:name w:val="Sans interligne Car"/>
    <w:basedOn w:val="Policepardfaut"/>
    <w:link w:val="Sansinterligne"/>
    <w:uiPriority w:val="1"/>
    <w:rPr>
      <w:rFonts w:asciiTheme="minorHAnsi" w:eastAsiaTheme="minorEastAsia" w:hAnsiTheme="minorHAnsi" w:cstheme="minorBidi"/>
      <w:color w:val="auto"/>
    </w:rPr>
  </w:style>
  <w:style w:type="paragraph" w:styleId="Citation">
    <w:name w:val="Quote"/>
    <w:basedOn w:val="Normal"/>
    <w:next w:val="Normal"/>
    <w:link w:val="CitationCar"/>
    <w:uiPriority w:val="10"/>
    <w:unhideWhenUsed/>
    <w:qFormat/>
    <w:pPr>
      <w:spacing w:after="480"/>
      <w:jc w:val="center"/>
    </w:pPr>
    <w:rPr>
      <w:i/>
      <w:iCs/>
      <w:color w:val="00A0B8" w:themeColor="accent1"/>
      <w:sz w:val="26"/>
      <w14:textFill>
        <w14:solidFill>
          <w14:schemeClr w14:val="accent1">
            <w14:alpha w14:val="30000"/>
          </w14:schemeClr>
        </w14:solidFill>
      </w14:textFill>
    </w:rPr>
  </w:style>
  <w:style w:type="character" w:customStyle="1" w:styleId="CitationCar">
    <w:name w:val="Citation Car"/>
    <w:basedOn w:val="Policepardfaut"/>
    <w:link w:val="Citation"/>
    <w:uiPriority w:val="10"/>
    <w:rPr>
      <w:i/>
      <w:iCs/>
      <w:color w:val="00A0B8" w:themeColor="accent1"/>
      <w:sz w:val="26"/>
      <w14:textFill>
        <w14:solidFill>
          <w14:schemeClr w14:val="accent1">
            <w14:alpha w14:val="30000"/>
          </w14:schemeClr>
        </w14:solidFill>
      </w14:textFill>
    </w:rPr>
  </w:style>
  <w:style w:type="paragraph" w:styleId="En-ttedetabledesmatires">
    <w:name w:val="TOC Heading"/>
    <w:basedOn w:val="Titre1"/>
    <w:next w:val="Normal"/>
    <w:uiPriority w:val="39"/>
    <w:unhideWhenUsed/>
    <w:qFormat/>
    <w:pPr>
      <w:spacing w:before="0"/>
      <w:outlineLvl w:val="9"/>
    </w:pPr>
  </w:style>
  <w:style w:type="paragraph" w:styleId="Pieddepage">
    <w:name w:val="footer"/>
    <w:basedOn w:val="Normal"/>
    <w:link w:val="PieddepageCar"/>
    <w:uiPriority w:val="99"/>
    <w:unhideWhenUsed/>
    <w:pPr>
      <w:spacing w:before="0" w:after="0"/>
      <w:jc w:val="right"/>
    </w:pPr>
    <w:rPr>
      <w:caps/>
      <w:sz w:val="16"/>
    </w:rPr>
  </w:style>
  <w:style w:type="character" w:customStyle="1" w:styleId="PieddepageCar">
    <w:name w:val="Pied de page Car"/>
    <w:basedOn w:val="Policepardfaut"/>
    <w:link w:val="Pieddepage"/>
    <w:uiPriority w:val="99"/>
    <w:rPr>
      <w:caps/>
      <w:sz w:val="16"/>
    </w:rPr>
  </w:style>
  <w:style w:type="paragraph" w:styleId="TM3">
    <w:name w:val="toc 3"/>
    <w:basedOn w:val="Normal"/>
    <w:next w:val="Normal"/>
    <w:autoRedefine/>
    <w:uiPriority w:val="39"/>
    <w:unhideWhenUsed/>
    <w:pPr>
      <w:spacing w:after="100"/>
      <w:ind w:left="400"/>
    </w:pPr>
    <w:rPr>
      <w:i/>
      <w:iCs/>
    </w:rPr>
  </w:style>
  <w:style w:type="character" w:styleId="Lienhypertexte">
    <w:name w:val="Hyperlink"/>
    <w:basedOn w:val="Policepardfaut"/>
    <w:uiPriority w:val="99"/>
    <w:unhideWhenUsed/>
    <w:rPr>
      <w:color w:val="EB8803" w:themeColor="hyperlink"/>
      <w:u w:val="single"/>
    </w:rPr>
  </w:style>
  <w:style w:type="paragraph" w:styleId="TM1">
    <w:name w:val="toc 1"/>
    <w:basedOn w:val="Normal"/>
    <w:next w:val="Normal"/>
    <w:autoRedefine/>
    <w:uiPriority w:val="39"/>
    <w:unhideWhenUsed/>
    <w:pPr>
      <w:spacing w:after="100"/>
    </w:pPr>
  </w:style>
  <w:style w:type="paragraph" w:styleId="TM2">
    <w:name w:val="toc 2"/>
    <w:basedOn w:val="Normal"/>
    <w:next w:val="Normal"/>
    <w:autoRedefine/>
    <w:uiPriority w:val="39"/>
    <w:unhideWhenUsed/>
    <w:pPr>
      <w:spacing w:after="100"/>
      <w:ind w:left="200"/>
    </w:pPr>
  </w:style>
  <w:style w:type="paragraph" w:styleId="Textedebulles">
    <w:name w:val="Balloon Text"/>
    <w:basedOn w:val="Normal"/>
    <w:link w:val="TextedebullesCar"/>
    <w:uiPriority w:val="99"/>
    <w:semiHidden/>
    <w:unhideWhenUsed/>
    <w:pPr>
      <w:spacing w:after="0"/>
    </w:pPr>
    <w:rPr>
      <w:rFonts w:ascii="Tahoma" w:hAnsi="Tahoma" w:cs="Tahoma"/>
      <w:sz w:val="16"/>
    </w:rPr>
  </w:style>
  <w:style w:type="character" w:customStyle="1" w:styleId="TextedebullesCar">
    <w:name w:val="Texte de bulles Car"/>
    <w:basedOn w:val="Policepardfaut"/>
    <w:link w:val="Textedebulles"/>
    <w:uiPriority w:val="99"/>
    <w:semiHidden/>
    <w:rPr>
      <w:rFonts w:ascii="Tahoma" w:hAnsi="Tahoma" w:cs="Tahoma"/>
      <w:sz w:val="16"/>
    </w:rPr>
  </w:style>
  <w:style w:type="paragraph" w:styleId="Bibliographie">
    <w:name w:val="Bibliography"/>
    <w:basedOn w:val="Normal"/>
    <w:next w:val="Normal"/>
    <w:uiPriority w:val="39"/>
    <w:unhideWhenUsed/>
  </w:style>
  <w:style w:type="paragraph" w:styleId="En-tte">
    <w:name w:val="header"/>
    <w:basedOn w:val="Normal"/>
    <w:link w:val="En-tteCar"/>
    <w:uiPriority w:val="99"/>
    <w:unhideWhenUsed/>
    <w:pPr>
      <w:spacing w:before="0" w:after="0"/>
    </w:pPr>
  </w:style>
  <w:style w:type="character" w:customStyle="1" w:styleId="En-tteCar">
    <w:name w:val="En-tête Car"/>
    <w:basedOn w:val="Policepardfaut"/>
    <w:link w:val="En-tte"/>
    <w:uiPriority w:val="99"/>
  </w:style>
  <w:style w:type="paragraph" w:styleId="Retraitnormal">
    <w:name w:val="Normal Indent"/>
    <w:basedOn w:val="Normal"/>
    <w:uiPriority w:val="99"/>
    <w:unhideWhenUsed/>
    <w:pPr>
      <w:ind w:left="720"/>
    </w:pPr>
  </w:style>
  <w:style w:type="character" w:styleId="Textedelespacerserv">
    <w:name w:val="Placeholder Text"/>
    <w:basedOn w:val="Policepardfaut"/>
    <w:uiPriority w:val="99"/>
    <w:semiHidden/>
    <w:rPr>
      <w:color w:val="808080"/>
    </w:rPr>
  </w:style>
  <w:style w:type="table" w:customStyle="1" w:styleId="tableauderapports">
    <w:name w:val="tableau de rapports"/>
    <w:basedOn w:val="TableauNormal"/>
    <w:uiPriority w:val="99"/>
    <w:pPr>
      <w:spacing w:before="60" w:after="60" w:line="240" w:lineRule="auto"/>
      <w:jc w:val="center"/>
    </w:pPr>
    <w:tblPr>
      <w:tblBorders>
        <w:top w:val="single" w:sz="4" w:space="0" w:color="00A0B8" w:themeColor="accent1"/>
        <w:left w:val="single" w:sz="4" w:space="0" w:color="00A0B8" w:themeColor="accent1"/>
        <w:bottom w:val="single" w:sz="4" w:space="0" w:color="00A0B8" w:themeColor="accent1"/>
        <w:right w:val="single" w:sz="4" w:space="0" w:color="00A0B8" w:themeColor="accent1"/>
        <w:insideH w:val="single" w:sz="4" w:space="0" w:color="00A0B8" w:themeColor="accent1"/>
        <w:insideV w:val="single" w:sz="4" w:space="0" w:color="00A0B8"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Grilledutableau">
    <w:name w:val="Table Grid"/>
    <w:basedOn w:val="Tableau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99"/>
    <w:qFormat/>
    <w:rsid w:val="00530EC9"/>
    <w:pPr>
      <w:ind w:left="720"/>
      <w:contextualSpacing/>
    </w:pPr>
  </w:style>
  <w:style w:type="paragraph" w:styleId="Notedebasdepage">
    <w:name w:val="footnote text"/>
    <w:basedOn w:val="Normal"/>
    <w:link w:val="NotedebasdepageCar"/>
    <w:uiPriority w:val="99"/>
    <w:semiHidden/>
    <w:unhideWhenUsed/>
    <w:rsid w:val="00704EC2"/>
    <w:pPr>
      <w:spacing w:before="0" w:after="0"/>
    </w:pPr>
  </w:style>
  <w:style w:type="character" w:customStyle="1" w:styleId="NotedebasdepageCar">
    <w:name w:val="Note de bas de page Car"/>
    <w:basedOn w:val="Policepardfaut"/>
    <w:link w:val="Notedebasdepage"/>
    <w:uiPriority w:val="99"/>
    <w:semiHidden/>
    <w:rsid w:val="00704EC2"/>
  </w:style>
  <w:style w:type="character" w:styleId="Appelnotedebasdep">
    <w:name w:val="footnote reference"/>
    <w:basedOn w:val="Policepardfaut"/>
    <w:uiPriority w:val="99"/>
    <w:semiHidden/>
    <w:unhideWhenUsed/>
    <w:rsid w:val="00704EC2"/>
    <w:rPr>
      <w:vertAlign w:val="superscript"/>
    </w:rPr>
  </w:style>
  <w:style w:type="table" w:styleId="Tableausimple1">
    <w:name w:val="Plain Table 1"/>
    <w:basedOn w:val="TableauNormal"/>
    <w:uiPriority w:val="40"/>
    <w:rsid w:val="007C21D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45"/>
    <w:rsid w:val="007D465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simple3">
    <w:name w:val="Plain Table 3"/>
    <w:basedOn w:val="TableauNormal"/>
    <w:uiPriority w:val="42"/>
    <w:rsid w:val="007D465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simple4">
    <w:name w:val="Plain Table 4"/>
    <w:basedOn w:val="TableauNormal"/>
    <w:uiPriority w:val="43"/>
    <w:rsid w:val="007D465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simple2">
    <w:name w:val="Plain Table 2"/>
    <w:basedOn w:val="TableauNormal"/>
    <w:uiPriority w:val="41"/>
    <w:rsid w:val="007D465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Grille6Couleur">
    <w:name w:val="Grid Table 6 Colorful"/>
    <w:basedOn w:val="TableauNormal"/>
    <w:uiPriority w:val="51"/>
    <w:rsid w:val="007D465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arquedecommentaire">
    <w:name w:val="annotation reference"/>
    <w:basedOn w:val="Policepardfaut"/>
    <w:uiPriority w:val="99"/>
    <w:semiHidden/>
    <w:unhideWhenUsed/>
    <w:rsid w:val="001C7832"/>
    <w:rPr>
      <w:sz w:val="16"/>
      <w:szCs w:val="16"/>
    </w:rPr>
  </w:style>
  <w:style w:type="paragraph" w:styleId="Commentaire">
    <w:name w:val="annotation text"/>
    <w:basedOn w:val="Normal"/>
    <w:link w:val="CommentaireCar"/>
    <w:uiPriority w:val="99"/>
    <w:semiHidden/>
    <w:unhideWhenUsed/>
    <w:rsid w:val="001C7832"/>
  </w:style>
  <w:style w:type="character" w:customStyle="1" w:styleId="CommentaireCar">
    <w:name w:val="Commentaire Car"/>
    <w:basedOn w:val="Policepardfaut"/>
    <w:link w:val="Commentaire"/>
    <w:uiPriority w:val="99"/>
    <w:semiHidden/>
    <w:rsid w:val="001C7832"/>
  </w:style>
  <w:style w:type="paragraph" w:styleId="Objetducommentaire">
    <w:name w:val="annotation subject"/>
    <w:basedOn w:val="Commentaire"/>
    <w:next w:val="Commentaire"/>
    <w:link w:val="ObjetducommentaireCar"/>
    <w:uiPriority w:val="99"/>
    <w:semiHidden/>
    <w:unhideWhenUsed/>
    <w:rsid w:val="001C7832"/>
    <w:rPr>
      <w:b/>
      <w:bCs/>
    </w:rPr>
  </w:style>
  <w:style w:type="character" w:customStyle="1" w:styleId="ObjetducommentaireCar">
    <w:name w:val="Objet du commentaire Car"/>
    <w:basedOn w:val="CommentaireCar"/>
    <w:link w:val="Objetducommentaire"/>
    <w:uiPriority w:val="99"/>
    <w:semiHidden/>
    <w:rsid w:val="001C7832"/>
    <w:rPr>
      <w:b/>
      <w:bCs/>
    </w:rPr>
  </w:style>
  <w:style w:type="paragraph" w:styleId="Notedefin">
    <w:name w:val="endnote text"/>
    <w:basedOn w:val="Normal"/>
    <w:link w:val="NotedefinCar"/>
    <w:uiPriority w:val="99"/>
    <w:semiHidden/>
    <w:unhideWhenUsed/>
    <w:rsid w:val="001C7832"/>
    <w:pPr>
      <w:spacing w:before="0" w:after="0"/>
    </w:pPr>
  </w:style>
  <w:style w:type="character" w:customStyle="1" w:styleId="NotedefinCar">
    <w:name w:val="Note de fin Car"/>
    <w:basedOn w:val="Policepardfaut"/>
    <w:link w:val="Notedefin"/>
    <w:uiPriority w:val="99"/>
    <w:semiHidden/>
    <w:rsid w:val="001C7832"/>
  </w:style>
  <w:style w:type="character" w:styleId="Appeldenotedefin">
    <w:name w:val="endnote reference"/>
    <w:basedOn w:val="Policepardfaut"/>
    <w:uiPriority w:val="99"/>
    <w:semiHidden/>
    <w:unhideWhenUsed/>
    <w:rsid w:val="001C7832"/>
    <w:rPr>
      <w:vertAlign w:val="superscript"/>
    </w:rPr>
  </w:style>
  <w:style w:type="character" w:styleId="Lienhypertextesuivivisit">
    <w:name w:val="FollowedHyperlink"/>
    <w:basedOn w:val="Policepardfaut"/>
    <w:uiPriority w:val="99"/>
    <w:semiHidden/>
    <w:unhideWhenUsed/>
    <w:rsid w:val="00F51E96"/>
    <w:rPr>
      <w:color w:val="5F779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image" Target="media/image10.jpeg"/><Relationship Id="rId21" Type="http://schemas.openxmlformats.org/officeDocument/2006/relationships/footer" Target="footer1.xml"/><Relationship Id="rId34" Type="http://schemas.openxmlformats.org/officeDocument/2006/relationships/hyperlink" Target="http://www.domaine-duband.com" TargetMode="External"/><Relationship Id="rId7" Type="http://schemas.openxmlformats.org/officeDocument/2006/relationships/webSettings" Target="webSettings.xml"/><Relationship Id="rId12" Type="http://schemas.openxmlformats.org/officeDocument/2006/relationships/chart" Target="charts/chart1.xml"/><Relationship Id="rId17" Type="http://schemas.openxmlformats.org/officeDocument/2006/relationships/image" Target="media/image5.emf"/><Relationship Id="rId25" Type="http://schemas.openxmlformats.org/officeDocument/2006/relationships/footer" Target="footer2.xml"/><Relationship Id="rId33" Type="http://schemas.openxmlformats.org/officeDocument/2006/relationships/hyperlink" Target="http://www.domaine-duband.com" TargetMode="Externa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image" Target="media/image7.jpeg"/><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oleObject" Target="embeddings/oleObject4.bin"/><Relationship Id="rId32" Type="http://schemas.openxmlformats.org/officeDocument/2006/relationships/oleObject" Target="embeddings/oleObject6.bin"/><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9.emf"/><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6.jpeg"/><Relationship Id="rId31" Type="http://schemas.openxmlformats.org/officeDocument/2006/relationships/image" Target="media/image14.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oleObject" Target="embeddings/oleObject1.bin"/><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oleObject" Target="embeddings/oleObject5.bin"/><Relationship Id="rId35" Type="http://schemas.openxmlformats.org/officeDocument/2006/relationships/footer" Target="footer3.xml"/><Relationship Id="rId8" Type="http://schemas.openxmlformats.org/officeDocument/2006/relationships/footnotes" Target="footnotes.xml"/><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36\StudentReport.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Feuille_de_calcul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r>
              <a:rPr lang="en-US">
                <a:solidFill>
                  <a:schemeClr val="bg1"/>
                </a:solidFill>
              </a:rPr>
              <a:t>Parts des circuits de distribution du domaine</a:t>
            </a:r>
          </a:p>
        </c:rich>
      </c:tx>
      <c:layout>
        <c:manualLayout>
          <c:xMode val="edge"/>
          <c:yMode val="edge"/>
          <c:x val="0.1448031496062992"/>
          <c:y val="3.5714285714285712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bg1"/>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Feuil1!$B$1</c:f>
              <c:strCache>
                <c:ptCount val="1"/>
                <c:pt idx="0">
                  <c:v>Circuits</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0"/>
              <c:layout>
                <c:manualLayout>
                  <c:x val="-0.23044598075098269"/>
                  <c:y val="3.7767519932857742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3DEBD836-E386-46B0-B0C3-DD882F7527ED}" type="CATEGORYNAME">
                      <a:rPr lang="en-US">
                        <a:solidFill>
                          <a:schemeClr val="bg1"/>
                        </a:solidFill>
                      </a:rPr>
                      <a:pPr>
                        <a:defRPr/>
                      </a:pPr>
                      <a:t>[NOM DE CATÉGORIE]</a:t>
                    </a:fld>
                    <a:r>
                      <a:rPr lang="en-US"/>
                      <a:t> - </a:t>
                    </a:r>
                    <a:fld id="{19F64D71-5297-477B-B1DF-04726AECD154}" type="VALUE">
                      <a:rPr lang="en-US">
                        <a:solidFill>
                          <a:schemeClr val="bg1"/>
                        </a:solidFill>
                      </a:rPr>
                      <a:pPr>
                        <a:defRPr/>
                      </a:pPr>
                      <a:t>[VALEUR]</a:t>
                    </a:fld>
                    <a:endParaRPr lang="en-US"/>
                  </a:p>
                </c:rich>
              </c:tx>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fr-FR"/>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Lst>
            </c:dLbl>
            <c:dLbl>
              <c:idx val="1"/>
              <c:layout>
                <c:manualLayout>
                  <c:x val="-9.4889521485698791E-2"/>
                  <c:y val="-0.21821233738984475"/>
                </c:manualLayout>
              </c:layout>
              <c:tx>
                <c:rich>
                  <a:bodyPr/>
                  <a:lstStyle/>
                  <a:p>
                    <a:fld id="{55E6D498-83DE-490D-91BC-69AB19CC2C39}" type="CATEGORYNAME">
                      <a:rPr lang="en-US">
                        <a:solidFill>
                          <a:schemeClr val="bg1"/>
                        </a:solidFill>
                      </a:rPr>
                      <a:pPr/>
                      <a:t>[NOM DE CATÉGORIE]</a:t>
                    </a:fld>
                    <a:endParaRPr lang="en-US">
                      <a:solidFill>
                        <a:schemeClr val="bg1"/>
                      </a:solidFill>
                    </a:endParaRPr>
                  </a:p>
                  <a:p>
                    <a:fld id="{B474CA3C-B080-4E50-96BC-A3C2F44FFCD8}" type="VALUE">
                      <a:rPr lang="en-US">
                        <a:solidFill>
                          <a:schemeClr val="bg1"/>
                        </a:solidFill>
                      </a:rPr>
                      <a:pPr/>
                      <a:t>[VALEUR]</a:t>
                    </a:fld>
                    <a:endParaRPr lang="fr-FR"/>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dLbl>
              <c:idx val="2"/>
              <c:layout>
                <c:manualLayout>
                  <c:x val="0.19520130134200894"/>
                  <c:y val="-5.4553084347461187E-2"/>
                </c:manualLayout>
              </c:layout>
              <c:tx>
                <c:rich>
                  <a:bodyPr/>
                  <a:lstStyle/>
                  <a:p>
                    <a:fld id="{88E4C658-7FE2-4E9B-8C3A-619FD9D75ADA}" type="CATEGORYNAME">
                      <a:rPr lang="en-US">
                        <a:solidFill>
                          <a:schemeClr val="bg1"/>
                        </a:solidFill>
                      </a:rPr>
                      <a:pPr/>
                      <a:t>[NOM DE CATÉGORIE]</a:t>
                    </a:fld>
                    <a:r>
                      <a:rPr lang="en-US">
                        <a:solidFill>
                          <a:schemeClr val="bg1"/>
                        </a:solidFill>
                      </a:rPr>
                      <a:t> - </a:t>
                    </a:r>
                    <a:fld id="{60709199-1885-4AFB-9CA8-D28920A18DFD}" type="VALUE">
                      <a:rPr lang="en-US">
                        <a:solidFill>
                          <a:schemeClr val="bg1"/>
                        </a:solidFill>
                      </a:rPr>
                      <a:pPr/>
                      <a:t>[VALEUR]</a:t>
                    </a:fld>
                    <a:endParaRPr lang="en-US">
                      <a:solidFill>
                        <a:schemeClr val="bg1"/>
                      </a:solidFill>
                    </a:endParaRPr>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fr-FR"/>
              </a:p>
            </c:txPr>
            <c:dLblPos val="outEnd"/>
            <c:showLegendKey val="0"/>
            <c:showVal val="1"/>
            <c:showCatName val="1"/>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Feuil1!$A$2:$A$5</c:f>
              <c:strCache>
                <c:ptCount val="3"/>
                <c:pt idx="0">
                  <c:v>CHR/Cavistes</c:v>
                </c:pt>
                <c:pt idx="1">
                  <c:v>Vente directe</c:v>
                </c:pt>
                <c:pt idx="2">
                  <c:v>Export</c:v>
                </c:pt>
              </c:strCache>
            </c:strRef>
          </c:cat>
          <c:val>
            <c:numRef>
              <c:f>Feuil1!$B$2:$B$5</c:f>
              <c:numCache>
                <c:formatCode>0%</c:formatCode>
                <c:ptCount val="4"/>
                <c:pt idx="0">
                  <c:v>0.41</c:v>
                </c:pt>
                <c:pt idx="1">
                  <c:v>0.09</c:v>
                </c:pt>
                <c:pt idx="2">
                  <c:v>0.5</c:v>
                </c:pt>
              </c:numCache>
            </c:numRef>
          </c:val>
        </c:ser>
        <c:dLbls>
          <c:dLblPos val="outEnd"/>
          <c:showLegendKey val="0"/>
          <c:showVal val="0"/>
          <c:showCatName val="1"/>
          <c:showSerName val="0"/>
          <c:showPercent val="0"/>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fr-FR"/>
          </a:p>
        </c:txPr>
      </c:legendEntry>
      <c:legendEntry>
        <c:idx val="1"/>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fr-FR"/>
          </a:p>
        </c:txPr>
      </c:legendEntry>
      <c:legendEntry>
        <c:idx val="2"/>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fr-FR"/>
          </a:p>
        </c:txPr>
      </c:legendEntry>
      <c:legendEntry>
        <c:idx val="3"/>
        <c:delete val="1"/>
      </c:legendEntry>
      <c:layout>
        <c:manualLayout>
          <c:xMode val="edge"/>
          <c:yMode val="edge"/>
          <c:x val="0.17388371390542429"/>
          <c:y val="0.87043592903803513"/>
          <c:w val="0.60343224685364916"/>
          <c:h val="7.081459551085279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Student Report">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2014-2015</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B8F4032-2E30-4470-8C76-11F5436B4891}">
  <ds:schemaRefs>
    <ds:schemaRef ds:uri="http://schemas.microsoft.com/sharepoint/v3/contenttype/forms"/>
  </ds:schemaRefs>
</ds:datastoreItem>
</file>

<file path=customXml/itemProps3.xml><?xml version="1.0" encoding="utf-8"?>
<ds:datastoreItem xmlns:ds="http://schemas.openxmlformats.org/officeDocument/2006/customXml" ds:itemID="{81F2D85D-1AF3-48A2-81F2-47548DEE3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StudentReport</Template>
  <TotalTime>78</TotalTime>
  <Pages>36</Pages>
  <Words>4781</Words>
  <Characters>26296</Characters>
  <Application>Microsoft Office Word</Application>
  <DocSecurity>0</DocSecurity>
  <Lines>219</Lines>
  <Paragraphs>62</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31015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LICENCE PROFESSIONNELLE COMMERCE DES VINS ET OENOTOURISME</dc:subject>
  <dc:creator>Romane MORTET</dc:creator>
  <cp:keywords>RAPPORT DE STAGE</cp:keywords>
  <cp:lastModifiedBy>Romane MORTET</cp:lastModifiedBy>
  <cp:revision>22</cp:revision>
  <cp:lastPrinted>2015-03-29T19:12:00Z</cp:lastPrinted>
  <dcterms:created xsi:type="dcterms:W3CDTF">2015-03-31T16:47:00Z</dcterms:created>
  <dcterms:modified xsi:type="dcterms:W3CDTF">2015-04-01T09:33:00Z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TC028350589991</vt:lpwstr>
  </property>
</Properties>
</file>