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DAE" w:rsidRDefault="00D645A0" w:rsidP="00D645A0">
      <w:pPr>
        <w:jc w:val="center"/>
      </w:pPr>
      <w:r>
        <w:rPr>
          <w:noProof/>
          <w:lang w:eastAsia="fr-FR"/>
        </w:rPr>
        <w:drawing>
          <wp:inline distT="0" distB="0" distL="0" distR="0">
            <wp:extent cx="2714276" cy="11620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rt.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32843" cy="1169999"/>
                    </a:xfrm>
                    <a:prstGeom prst="rect">
                      <a:avLst/>
                    </a:prstGeom>
                  </pic:spPr>
                </pic:pic>
              </a:graphicData>
            </a:graphic>
          </wp:inline>
        </w:drawing>
      </w:r>
    </w:p>
    <w:p w:rsidR="00D645A0" w:rsidRDefault="00D645A0" w:rsidP="00D645A0"/>
    <w:p w:rsidR="00D645A0" w:rsidRDefault="00D645A0" w:rsidP="00D645A0">
      <w:pPr>
        <w:rPr>
          <w:b/>
          <w:u w:val="single"/>
        </w:rPr>
      </w:pPr>
      <w:r w:rsidRPr="00D645A0">
        <w:rPr>
          <w:b/>
          <w:u w:val="single"/>
        </w:rPr>
        <w:t>Article 1 – Modalités d’inscription :</w:t>
      </w:r>
    </w:p>
    <w:p w:rsidR="00D645A0" w:rsidRDefault="00D645A0" w:rsidP="00D645A0">
      <w:r>
        <w:rPr>
          <w:noProof/>
          <w:lang w:eastAsia="fr-FR"/>
        </w:rPr>
        <mc:AlternateContent>
          <mc:Choice Requires="wps">
            <w:drawing>
              <wp:anchor distT="91440" distB="91440" distL="137160" distR="137160" simplePos="0" relativeHeight="251659264" behindDoc="0" locked="0" layoutInCell="0" allowOverlap="1" wp14:anchorId="08359E7C" wp14:editId="0C0DB86B">
                <wp:simplePos x="0" y="0"/>
                <wp:positionH relativeFrom="margin">
                  <wp:posOffset>2204720</wp:posOffset>
                </wp:positionH>
                <wp:positionV relativeFrom="margin">
                  <wp:posOffset>1871980</wp:posOffset>
                </wp:positionV>
                <wp:extent cx="1391920" cy="2092325"/>
                <wp:effectExtent l="11747" t="26353" r="10478" b="10477"/>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91920" cy="2092325"/>
                        </a:xfrm>
                        <a:prstGeom prst="roundRect">
                          <a:avLst>
                            <a:gd name="adj" fmla="val 13032"/>
                          </a:avLst>
                        </a:prstGeom>
                        <a:solidFill>
                          <a:schemeClr val="bg1">
                            <a:lumMod val="65000"/>
                          </a:schemeClr>
                        </a:solidFill>
                        <a:ln w="38100">
                          <a:solidFill>
                            <a:schemeClr val="tx1"/>
                          </a:solidFill>
                        </a:ln>
                        <a:extLst/>
                      </wps:spPr>
                      <wps:txbx>
                        <w:txbxContent>
                          <w:p w:rsidR="00D645A0" w:rsidRPr="00D645A0" w:rsidRDefault="00D645A0" w:rsidP="00D645A0">
                            <w:pPr>
                              <w:rPr>
                                <w:rFonts w:asciiTheme="majorHAnsi" w:eastAsiaTheme="majorEastAsia" w:hAnsiTheme="majorHAnsi" w:cstheme="majorBidi"/>
                                <w:iCs/>
                                <w:color w:val="FF0000"/>
                              </w:rPr>
                            </w:pPr>
                            <w:proofErr w:type="spellStart"/>
                            <w:r w:rsidRPr="00D645A0">
                              <w:rPr>
                                <w:rFonts w:asciiTheme="majorHAnsi" w:eastAsiaTheme="majorEastAsia" w:hAnsiTheme="majorHAnsi" w:cstheme="majorBidi"/>
                                <w:iCs/>
                                <w:color w:val="FF0000"/>
                              </w:rPr>
                              <w:t>Motor</w:t>
                            </w:r>
                            <w:proofErr w:type="spellEnd"/>
                            <w:r w:rsidRPr="00D645A0">
                              <w:rPr>
                                <w:rFonts w:asciiTheme="majorHAnsi" w:eastAsiaTheme="majorEastAsia" w:hAnsiTheme="majorHAnsi" w:cstheme="majorBidi"/>
                                <w:iCs/>
                                <w:color w:val="FF0000"/>
                              </w:rPr>
                              <w:t xml:space="preserve"> Racing Team</w:t>
                            </w:r>
                          </w:p>
                          <w:p w:rsidR="00D645A0" w:rsidRPr="00D645A0" w:rsidRDefault="00D645A0" w:rsidP="00D645A0">
                            <w:pPr>
                              <w:rPr>
                                <w:rFonts w:asciiTheme="majorHAnsi" w:eastAsiaTheme="majorEastAsia" w:hAnsiTheme="majorHAnsi" w:cstheme="majorBidi"/>
                                <w:iCs/>
                                <w:color w:val="FF0000"/>
                              </w:rPr>
                            </w:pPr>
                            <w:r w:rsidRPr="00D645A0">
                              <w:rPr>
                                <w:rFonts w:asciiTheme="majorHAnsi" w:eastAsiaTheme="majorEastAsia" w:hAnsiTheme="majorHAnsi" w:cstheme="majorBidi"/>
                                <w:iCs/>
                                <w:color w:val="FF0000"/>
                              </w:rPr>
                              <w:t xml:space="preserve">1, Allée de la petite </w:t>
                            </w:r>
                            <w:proofErr w:type="spellStart"/>
                            <w:r w:rsidRPr="00D645A0">
                              <w:rPr>
                                <w:rFonts w:asciiTheme="majorHAnsi" w:eastAsiaTheme="majorEastAsia" w:hAnsiTheme="majorHAnsi" w:cstheme="majorBidi"/>
                                <w:iCs/>
                                <w:color w:val="FF0000"/>
                              </w:rPr>
                              <w:t>branchoire</w:t>
                            </w:r>
                            <w:proofErr w:type="spellEnd"/>
                          </w:p>
                          <w:p w:rsidR="00D645A0" w:rsidRDefault="00D645A0" w:rsidP="00D645A0">
                            <w:pPr>
                              <w:rPr>
                                <w:rFonts w:asciiTheme="majorHAnsi" w:eastAsiaTheme="majorEastAsia" w:hAnsiTheme="majorHAnsi" w:cstheme="majorBidi"/>
                                <w:iCs/>
                                <w:color w:val="FF0000"/>
                              </w:rPr>
                            </w:pPr>
                            <w:r w:rsidRPr="00D645A0">
                              <w:rPr>
                                <w:rFonts w:asciiTheme="majorHAnsi" w:eastAsiaTheme="majorEastAsia" w:hAnsiTheme="majorHAnsi" w:cstheme="majorBidi"/>
                                <w:iCs/>
                                <w:color w:val="FF0000"/>
                              </w:rPr>
                              <w:t>37170 Chambray-Lès-Tours</w:t>
                            </w:r>
                          </w:p>
                          <w:p w:rsidR="00D645A0" w:rsidRDefault="00D645A0" w:rsidP="00D645A0">
                            <w:pPr>
                              <w:rPr>
                                <w:rFonts w:asciiTheme="majorHAnsi" w:eastAsiaTheme="majorEastAsia" w:hAnsiTheme="majorHAnsi" w:cstheme="majorBidi"/>
                                <w:iCs/>
                                <w:color w:val="FF0000"/>
                              </w:rPr>
                            </w:pPr>
                            <w:r>
                              <w:rPr>
                                <w:rFonts w:asciiTheme="majorHAnsi" w:eastAsiaTheme="majorEastAsia" w:hAnsiTheme="majorHAnsi" w:cstheme="majorBidi"/>
                                <w:iCs/>
                                <w:color w:val="FF0000"/>
                              </w:rPr>
                              <w:t>Motorracingteam37@gmail.com</w:t>
                            </w:r>
                          </w:p>
                          <w:p w:rsidR="00D645A0" w:rsidRPr="00D645A0" w:rsidRDefault="00D645A0" w:rsidP="00D645A0">
                            <w:pPr>
                              <w:rPr>
                                <w:rFonts w:asciiTheme="majorHAnsi" w:eastAsiaTheme="majorEastAsia" w:hAnsiTheme="majorHAnsi" w:cstheme="majorBidi"/>
                                <w:iCs/>
                                <w:color w:val="FF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359E7C" id="Forme automatique 2" o:spid="_x0000_s1026" style="position:absolute;margin-left:173.6pt;margin-top:147.4pt;width:109.6pt;height:164.7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" o:allowincell="f" fillcolor="#a5a5a5 [2092]" strokecolor="black [3213]" strokeweight="3pt">
                <v:textbox>
                  <w:txbxContent>
                    <w:p w:rsidR="00D645A0" w:rsidRPr="00D645A0" w:rsidRDefault="00D645A0" w:rsidP="00D645A0">
                      <w:pPr>
                        <w:rPr>
                          <w:rFonts w:asciiTheme="majorHAnsi" w:eastAsiaTheme="majorEastAsia" w:hAnsiTheme="majorHAnsi" w:cstheme="majorBidi"/>
                          <w:iCs/>
                          <w:color w:val="FF0000"/>
                        </w:rPr>
                      </w:pPr>
                      <w:proofErr w:type="spellStart"/>
                      <w:r w:rsidRPr="00D645A0">
                        <w:rPr>
                          <w:rFonts w:asciiTheme="majorHAnsi" w:eastAsiaTheme="majorEastAsia" w:hAnsiTheme="majorHAnsi" w:cstheme="majorBidi"/>
                          <w:iCs/>
                          <w:color w:val="FF0000"/>
                        </w:rPr>
                        <w:t>Motor</w:t>
                      </w:r>
                      <w:proofErr w:type="spellEnd"/>
                      <w:r w:rsidRPr="00D645A0">
                        <w:rPr>
                          <w:rFonts w:asciiTheme="majorHAnsi" w:eastAsiaTheme="majorEastAsia" w:hAnsiTheme="majorHAnsi" w:cstheme="majorBidi"/>
                          <w:iCs/>
                          <w:color w:val="FF0000"/>
                        </w:rPr>
                        <w:t xml:space="preserve"> Racing Team</w:t>
                      </w:r>
                    </w:p>
                    <w:p w:rsidR="00D645A0" w:rsidRPr="00D645A0" w:rsidRDefault="00D645A0" w:rsidP="00D645A0">
                      <w:pPr>
                        <w:rPr>
                          <w:rFonts w:asciiTheme="majorHAnsi" w:eastAsiaTheme="majorEastAsia" w:hAnsiTheme="majorHAnsi" w:cstheme="majorBidi"/>
                          <w:iCs/>
                          <w:color w:val="FF0000"/>
                        </w:rPr>
                      </w:pPr>
                      <w:r w:rsidRPr="00D645A0">
                        <w:rPr>
                          <w:rFonts w:asciiTheme="majorHAnsi" w:eastAsiaTheme="majorEastAsia" w:hAnsiTheme="majorHAnsi" w:cstheme="majorBidi"/>
                          <w:iCs/>
                          <w:color w:val="FF0000"/>
                        </w:rPr>
                        <w:t xml:space="preserve">1, Allée de la petite </w:t>
                      </w:r>
                      <w:proofErr w:type="spellStart"/>
                      <w:r w:rsidRPr="00D645A0">
                        <w:rPr>
                          <w:rFonts w:asciiTheme="majorHAnsi" w:eastAsiaTheme="majorEastAsia" w:hAnsiTheme="majorHAnsi" w:cstheme="majorBidi"/>
                          <w:iCs/>
                          <w:color w:val="FF0000"/>
                        </w:rPr>
                        <w:t>branchoire</w:t>
                      </w:r>
                      <w:proofErr w:type="spellEnd"/>
                    </w:p>
                    <w:p w:rsidR="00D645A0" w:rsidRDefault="00D645A0" w:rsidP="00D645A0">
                      <w:pPr>
                        <w:rPr>
                          <w:rFonts w:asciiTheme="majorHAnsi" w:eastAsiaTheme="majorEastAsia" w:hAnsiTheme="majorHAnsi" w:cstheme="majorBidi"/>
                          <w:iCs/>
                          <w:color w:val="FF0000"/>
                        </w:rPr>
                      </w:pPr>
                      <w:r w:rsidRPr="00D645A0">
                        <w:rPr>
                          <w:rFonts w:asciiTheme="majorHAnsi" w:eastAsiaTheme="majorEastAsia" w:hAnsiTheme="majorHAnsi" w:cstheme="majorBidi"/>
                          <w:iCs/>
                          <w:color w:val="FF0000"/>
                        </w:rPr>
                        <w:t>37170 Chambray-Lès-Tours</w:t>
                      </w:r>
                    </w:p>
                    <w:p w:rsidR="00D645A0" w:rsidRDefault="00D645A0" w:rsidP="00D645A0">
                      <w:pPr>
                        <w:rPr>
                          <w:rFonts w:asciiTheme="majorHAnsi" w:eastAsiaTheme="majorEastAsia" w:hAnsiTheme="majorHAnsi" w:cstheme="majorBidi"/>
                          <w:iCs/>
                          <w:color w:val="FF0000"/>
                        </w:rPr>
                      </w:pPr>
                      <w:r>
                        <w:rPr>
                          <w:rFonts w:asciiTheme="majorHAnsi" w:eastAsiaTheme="majorEastAsia" w:hAnsiTheme="majorHAnsi" w:cstheme="majorBidi"/>
                          <w:iCs/>
                          <w:color w:val="FF0000"/>
                        </w:rPr>
                        <w:t>Motorracingteam37@gmail.com</w:t>
                      </w:r>
                    </w:p>
                    <w:p w:rsidR="00D645A0" w:rsidRPr="00D645A0" w:rsidRDefault="00D645A0" w:rsidP="00D645A0">
                      <w:pPr>
                        <w:rPr>
                          <w:rFonts w:asciiTheme="majorHAnsi" w:eastAsiaTheme="majorEastAsia" w:hAnsiTheme="majorHAnsi" w:cstheme="majorBidi"/>
                          <w:iCs/>
                          <w:color w:val="FF0000"/>
                        </w:rPr>
                      </w:pPr>
                    </w:p>
                  </w:txbxContent>
                </v:textbox>
                <w10:wrap type="square" anchorx="margin" anchory="margin"/>
              </v:roundrect>
            </w:pict>
          </mc:Fallback>
        </mc:AlternateContent>
      </w:r>
      <w:r>
        <w:t xml:space="preserve">Le bulletin d’inscription est à retourner accompagnés du ou des chèques correspondants uniquement par courrier à : </w:t>
      </w:r>
    </w:p>
    <w:p w:rsidR="00D645A0" w:rsidRDefault="00D645A0" w:rsidP="00D645A0"/>
    <w:p w:rsidR="00D645A0" w:rsidRDefault="00D645A0" w:rsidP="00D645A0"/>
    <w:p w:rsidR="00D645A0" w:rsidRDefault="00D645A0" w:rsidP="00D645A0"/>
    <w:p w:rsidR="00D645A0" w:rsidRDefault="00D645A0" w:rsidP="00D645A0"/>
    <w:p w:rsidR="00D645A0" w:rsidRDefault="00D645A0" w:rsidP="00D645A0"/>
    <w:p w:rsidR="00D645A0" w:rsidRDefault="00D645A0" w:rsidP="00D645A0"/>
    <w:p w:rsidR="00D645A0" w:rsidRDefault="00D645A0" w:rsidP="00D645A0">
      <w:r>
        <w:t>Il sera enregistré par ordre d’arrivée (le cachet de la poste faisant foi) dans la limite des places disponibles. Toute inscription effectuée sous une autre forme (téléphone, mail) ne sera en aucun cas retenue.</w:t>
      </w:r>
    </w:p>
    <w:p w:rsidR="00D645A0" w:rsidRDefault="00D645A0" w:rsidP="00D645A0">
      <w:r>
        <w:t xml:space="preserve">Les </w:t>
      </w:r>
      <w:proofErr w:type="spellStart"/>
      <w:r>
        <w:t>pass</w:t>
      </w:r>
      <w:proofErr w:type="spellEnd"/>
      <w:r>
        <w:t xml:space="preserve"> circuit et licence une manifestation se font sur le site de la </w:t>
      </w:r>
      <w:r w:rsidRPr="00F95149">
        <w:rPr>
          <w:color w:val="FF0000"/>
        </w:rPr>
        <w:t>FFM uniquement</w:t>
      </w:r>
      <w:r>
        <w:t>. Votre permis de conduire ou CASM vous sera demandé lors du contrôle administratif.</w:t>
      </w:r>
    </w:p>
    <w:p w:rsidR="00D645A0" w:rsidRDefault="00D645A0" w:rsidP="00D645A0">
      <w:pPr>
        <w:rPr>
          <w:b/>
          <w:u w:val="single"/>
        </w:rPr>
      </w:pPr>
      <w:r w:rsidRPr="00D645A0">
        <w:rPr>
          <w:b/>
          <w:u w:val="single"/>
        </w:rPr>
        <w:t xml:space="preserve">Article 2 – Désistement : </w:t>
      </w:r>
    </w:p>
    <w:p w:rsidR="00D645A0" w:rsidRDefault="00D645A0" w:rsidP="00D645A0">
      <w:r>
        <w:t>Aucun remboursement possible sauf sur justificatif médical.</w:t>
      </w:r>
      <w:bookmarkStart w:id="0" w:name="_GoBack"/>
      <w:bookmarkEnd w:id="0"/>
    </w:p>
    <w:p w:rsidR="00D645A0" w:rsidRDefault="00D645A0" w:rsidP="00D645A0">
      <w:pPr>
        <w:rPr>
          <w:b/>
          <w:u w:val="single"/>
        </w:rPr>
      </w:pPr>
      <w:r w:rsidRPr="00D645A0">
        <w:rPr>
          <w:b/>
          <w:u w:val="single"/>
        </w:rPr>
        <w:t>Article 3 – Déroulement des roulages :</w:t>
      </w:r>
    </w:p>
    <w:p w:rsidR="00D645A0" w:rsidRDefault="00D645A0" w:rsidP="00D645A0">
      <w:r>
        <w:t>L’ouverture du circuit se fera après les contrôles administratifs et techniques.</w:t>
      </w:r>
    </w:p>
    <w:p w:rsidR="00D645A0" w:rsidRDefault="00D645A0" w:rsidP="00D645A0">
      <w:pPr>
        <w:jc w:val="center"/>
        <w:rPr>
          <w:b/>
          <w:u w:val="single"/>
        </w:rPr>
      </w:pPr>
      <w:r w:rsidRPr="00D645A0">
        <w:rPr>
          <w:b/>
          <w:u w:val="single"/>
        </w:rPr>
        <w:t>Horaires de la journée (planning fournis sur place)</w:t>
      </w:r>
    </w:p>
    <w:tbl>
      <w:tblPr>
        <w:tblStyle w:val="Grilledutableau"/>
        <w:tblW w:w="8217" w:type="dxa"/>
        <w:tblLook w:val="04A0" w:firstRow="1" w:lastRow="0" w:firstColumn="1" w:lastColumn="0" w:noHBand="0" w:noVBand="1"/>
      </w:tblPr>
      <w:tblGrid>
        <w:gridCol w:w="1441"/>
        <w:gridCol w:w="961"/>
        <w:gridCol w:w="961"/>
        <w:gridCol w:w="962"/>
        <w:gridCol w:w="962"/>
        <w:gridCol w:w="962"/>
        <w:gridCol w:w="976"/>
        <w:gridCol w:w="992"/>
      </w:tblGrid>
      <w:tr w:rsidR="00D645A0" w:rsidTr="00D645A0">
        <w:trPr>
          <w:trHeight w:val="443"/>
        </w:trPr>
        <w:tc>
          <w:tcPr>
            <w:tcW w:w="1441" w:type="dxa"/>
            <w:shd w:val="clear" w:color="auto" w:fill="FF0000"/>
          </w:tcPr>
          <w:p w:rsidR="00D645A0" w:rsidRDefault="00D645A0" w:rsidP="00D645A0">
            <w:r>
              <w:t>Confirmé</w:t>
            </w:r>
          </w:p>
        </w:tc>
        <w:tc>
          <w:tcPr>
            <w:tcW w:w="961" w:type="dxa"/>
            <w:shd w:val="clear" w:color="auto" w:fill="FF0000"/>
          </w:tcPr>
          <w:p w:rsidR="00D645A0" w:rsidRDefault="00D645A0" w:rsidP="00D645A0">
            <w:r>
              <w:t>9H00 / 9H20</w:t>
            </w:r>
          </w:p>
        </w:tc>
        <w:tc>
          <w:tcPr>
            <w:tcW w:w="961" w:type="dxa"/>
            <w:shd w:val="clear" w:color="auto" w:fill="FF0000"/>
          </w:tcPr>
          <w:p w:rsidR="00D645A0" w:rsidRDefault="00D645A0" w:rsidP="00D645A0">
            <w:r>
              <w:t>10H00 / 10H20</w:t>
            </w:r>
          </w:p>
        </w:tc>
        <w:tc>
          <w:tcPr>
            <w:tcW w:w="962" w:type="dxa"/>
            <w:shd w:val="clear" w:color="auto" w:fill="FF0000"/>
          </w:tcPr>
          <w:p w:rsidR="00D645A0" w:rsidRDefault="00D645A0" w:rsidP="00D645A0">
            <w:r>
              <w:t>11H00 / 11H20</w:t>
            </w:r>
          </w:p>
        </w:tc>
        <w:tc>
          <w:tcPr>
            <w:tcW w:w="962" w:type="dxa"/>
            <w:shd w:val="clear" w:color="auto" w:fill="FF0000"/>
          </w:tcPr>
          <w:p w:rsidR="00D645A0" w:rsidRDefault="00D645A0" w:rsidP="00D645A0">
            <w:r>
              <w:t>14H00 / 14H20</w:t>
            </w:r>
          </w:p>
        </w:tc>
        <w:tc>
          <w:tcPr>
            <w:tcW w:w="962" w:type="dxa"/>
            <w:shd w:val="clear" w:color="auto" w:fill="FF0000"/>
          </w:tcPr>
          <w:p w:rsidR="00D645A0" w:rsidRDefault="00D645A0" w:rsidP="00D645A0">
            <w:r>
              <w:t>15H00 / 15H20</w:t>
            </w:r>
          </w:p>
        </w:tc>
        <w:tc>
          <w:tcPr>
            <w:tcW w:w="976" w:type="dxa"/>
            <w:shd w:val="clear" w:color="auto" w:fill="FF0000"/>
          </w:tcPr>
          <w:p w:rsidR="00D645A0" w:rsidRDefault="00D645A0" w:rsidP="00D645A0">
            <w:r>
              <w:t>16H00 / 16H20</w:t>
            </w:r>
          </w:p>
        </w:tc>
        <w:tc>
          <w:tcPr>
            <w:tcW w:w="992" w:type="dxa"/>
            <w:shd w:val="clear" w:color="auto" w:fill="FF0000"/>
          </w:tcPr>
          <w:p w:rsidR="00D645A0" w:rsidRDefault="00D645A0" w:rsidP="00D645A0">
            <w:r>
              <w:t>17H00 / 17H20</w:t>
            </w:r>
          </w:p>
        </w:tc>
      </w:tr>
      <w:tr w:rsidR="00D645A0" w:rsidTr="00D645A0">
        <w:trPr>
          <w:trHeight w:val="455"/>
        </w:trPr>
        <w:tc>
          <w:tcPr>
            <w:tcW w:w="1441" w:type="dxa"/>
            <w:shd w:val="clear" w:color="auto" w:fill="00B050"/>
          </w:tcPr>
          <w:p w:rsidR="00D645A0" w:rsidRDefault="00D645A0" w:rsidP="00D645A0">
            <w:r>
              <w:t>Intermédiaire</w:t>
            </w:r>
          </w:p>
        </w:tc>
        <w:tc>
          <w:tcPr>
            <w:tcW w:w="961" w:type="dxa"/>
            <w:shd w:val="clear" w:color="auto" w:fill="00B050"/>
          </w:tcPr>
          <w:p w:rsidR="00D645A0" w:rsidRDefault="00D645A0" w:rsidP="00D645A0">
            <w:r>
              <w:t>9H20 / 9H40</w:t>
            </w:r>
          </w:p>
        </w:tc>
        <w:tc>
          <w:tcPr>
            <w:tcW w:w="961" w:type="dxa"/>
            <w:shd w:val="clear" w:color="auto" w:fill="00B050"/>
          </w:tcPr>
          <w:p w:rsidR="00D645A0" w:rsidRDefault="00D645A0" w:rsidP="00D645A0">
            <w:r>
              <w:t>10H20 / 10H40</w:t>
            </w:r>
          </w:p>
        </w:tc>
        <w:tc>
          <w:tcPr>
            <w:tcW w:w="962" w:type="dxa"/>
            <w:shd w:val="clear" w:color="auto" w:fill="00B050"/>
          </w:tcPr>
          <w:p w:rsidR="00D645A0" w:rsidRDefault="00D645A0" w:rsidP="00D645A0">
            <w:r>
              <w:t>11H20 / 11H40</w:t>
            </w:r>
          </w:p>
        </w:tc>
        <w:tc>
          <w:tcPr>
            <w:tcW w:w="962" w:type="dxa"/>
            <w:shd w:val="clear" w:color="auto" w:fill="00B050"/>
          </w:tcPr>
          <w:p w:rsidR="00D645A0" w:rsidRDefault="00D645A0" w:rsidP="00D645A0">
            <w:r>
              <w:t>14H20 / 14H40</w:t>
            </w:r>
          </w:p>
        </w:tc>
        <w:tc>
          <w:tcPr>
            <w:tcW w:w="962" w:type="dxa"/>
            <w:shd w:val="clear" w:color="auto" w:fill="00B050"/>
          </w:tcPr>
          <w:p w:rsidR="00D645A0" w:rsidRDefault="00D645A0" w:rsidP="00D645A0">
            <w:r>
              <w:t>15H20 / 15H40</w:t>
            </w:r>
          </w:p>
        </w:tc>
        <w:tc>
          <w:tcPr>
            <w:tcW w:w="976" w:type="dxa"/>
            <w:shd w:val="clear" w:color="auto" w:fill="00B050"/>
          </w:tcPr>
          <w:p w:rsidR="00D645A0" w:rsidRDefault="00D645A0" w:rsidP="00D645A0">
            <w:r>
              <w:t>16H20 / 16H40</w:t>
            </w:r>
          </w:p>
        </w:tc>
        <w:tc>
          <w:tcPr>
            <w:tcW w:w="992" w:type="dxa"/>
            <w:shd w:val="clear" w:color="auto" w:fill="00B050"/>
          </w:tcPr>
          <w:p w:rsidR="00D645A0" w:rsidRDefault="00D645A0" w:rsidP="00D645A0">
            <w:r>
              <w:t>17H20 / 17H40</w:t>
            </w:r>
          </w:p>
        </w:tc>
      </w:tr>
      <w:tr w:rsidR="00D645A0" w:rsidTr="00D645A0">
        <w:trPr>
          <w:trHeight w:val="443"/>
        </w:trPr>
        <w:tc>
          <w:tcPr>
            <w:tcW w:w="1441" w:type="dxa"/>
            <w:shd w:val="clear" w:color="auto" w:fill="0070C0"/>
          </w:tcPr>
          <w:p w:rsidR="00D645A0" w:rsidRDefault="00D645A0" w:rsidP="00D645A0">
            <w:r>
              <w:t>Débutant</w:t>
            </w:r>
          </w:p>
        </w:tc>
        <w:tc>
          <w:tcPr>
            <w:tcW w:w="961" w:type="dxa"/>
            <w:shd w:val="clear" w:color="auto" w:fill="0070C0"/>
          </w:tcPr>
          <w:p w:rsidR="00D645A0" w:rsidRDefault="00D645A0" w:rsidP="00D645A0">
            <w:r>
              <w:t>9H40 / 10H00</w:t>
            </w:r>
          </w:p>
        </w:tc>
        <w:tc>
          <w:tcPr>
            <w:tcW w:w="961" w:type="dxa"/>
            <w:shd w:val="clear" w:color="auto" w:fill="0070C0"/>
          </w:tcPr>
          <w:p w:rsidR="00D645A0" w:rsidRDefault="00D645A0" w:rsidP="00D645A0">
            <w:r>
              <w:t>10H40 / 11H00</w:t>
            </w:r>
          </w:p>
        </w:tc>
        <w:tc>
          <w:tcPr>
            <w:tcW w:w="962" w:type="dxa"/>
            <w:shd w:val="clear" w:color="auto" w:fill="0070C0"/>
          </w:tcPr>
          <w:p w:rsidR="00D645A0" w:rsidRDefault="00D645A0" w:rsidP="00D645A0">
            <w:r>
              <w:t>11H40 / 12H00</w:t>
            </w:r>
          </w:p>
        </w:tc>
        <w:tc>
          <w:tcPr>
            <w:tcW w:w="962" w:type="dxa"/>
            <w:shd w:val="clear" w:color="auto" w:fill="0070C0"/>
          </w:tcPr>
          <w:p w:rsidR="00D645A0" w:rsidRDefault="00D645A0" w:rsidP="00D645A0">
            <w:r>
              <w:t>14H40 / 15H00</w:t>
            </w:r>
          </w:p>
        </w:tc>
        <w:tc>
          <w:tcPr>
            <w:tcW w:w="962" w:type="dxa"/>
            <w:shd w:val="clear" w:color="auto" w:fill="0070C0"/>
          </w:tcPr>
          <w:p w:rsidR="00D645A0" w:rsidRDefault="00D645A0" w:rsidP="00D645A0">
            <w:r>
              <w:t>15H40 / 16H00</w:t>
            </w:r>
          </w:p>
        </w:tc>
        <w:tc>
          <w:tcPr>
            <w:tcW w:w="976" w:type="dxa"/>
            <w:shd w:val="clear" w:color="auto" w:fill="0070C0"/>
          </w:tcPr>
          <w:p w:rsidR="00D645A0" w:rsidRDefault="00D645A0" w:rsidP="00D645A0">
            <w:r>
              <w:t>16H40 / 17H00</w:t>
            </w:r>
          </w:p>
        </w:tc>
        <w:tc>
          <w:tcPr>
            <w:tcW w:w="992" w:type="dxa"/>
            <w:shd w:val="clear" w:color="auto" w:fill="0070C0"/>
          </w:tcPr>
          <w:p w:rsidR="00D645A0" w:rsidRDefault="00D645A0" w:rsidP="00D645A0">
            <w:r>
              <w:t>17H40 / 18H00</w:t>
            </w:r>
          </w:p>
        </w:tc>
      </w:tr>
    </w:tbl>
    <w:p w:rsidR="00D645A0" w:rsidRDefault="00D645A0" w:rsidP="00D645A0"/>
    <w:p w:rsidR="00D31F0B" w:rsidRDefault="00D31F0B" w:rsidP="00D645A0">
      <w:pPr>
        <w:rPr>
          <w:b/>
          <w:u w:val="single"/>
        </w:rPr>
      </w:pPr>
    </w:p>
    <w:p w:rsidR="00D31F0B" w:rsidRDefault="00D31F0B" w:rsidP="00D645A0">
      <w:pPr>
        <w:rPr>
          <w:b/>
          <w:u w:val="single"/>
        </w:rPr>
      </w:pPr>
    </w:p>
    <w:p w:rsidR="00D31F0B" w:rsidRDefault="00D31F0B" w:rsidP="00D645A0">
      <w:pPr>
        <w:rPr>
          <w:b/>
          <w:u w:val="single"/>
        </w:rPr>
      </w:pPr>
    </w:p>
    <w:p w:rsidR="0071008C" w:rsidRDefault="0071008C" w:rsidP="00D645A0">
      <w:pPr>
        <w:rPr>
          <w:b/>
          <w:u w:val="single"/>
        </w:rPr>
      </w:pPr>
      <w:r w:rsidRPr="0071008C">
        <w:rPr>
          <w:b/>
          <w:u w:val="single"/>
        </w:rPr>
        <w:lastRenderedPageBreak/>
        <w:t>Article 4 – Vérifications :</w:t>
      </w:r>
    </w:p>
    <w:p w:rsidR="0071008C" w:rsidRPr="00D31F0B" w:rsidRDefault="0071008C" w:rsidP="00D645A0">
      <w:pPr>
        <w:rPr>
          <w:u w:val="single"/>
        </w:rPr>
      </w:pPr>
      <w:r w:rsidRPr="00D31F0B">
        <w:rPr>
          <w:u w:val="single"/>
        </w:rPr>
        <w:t>Vérifications Administratives (à l’accueil à partir de 7H30)</w:t>
      </w:r>
    </w:p>
    <w:p w:rsidR="00D31F0B" w:rsidRDefault="00D31F0B" w:rsidP="00D645A0">
      <w:pPr>
        <w:rPr>
          <w:b/>
        </w:rPr>
      </w:pPr>
      <w:r w:rsidRPr="00D31F0B">
        <w:rPr>
          <w:b/>
        </w:rPr>
        <w:t>Chaque pilote devra présenter impérativement :</w:t>
      </w:r>
    </w:p>
    <w:p w:rsidR="00D31F0B" w:rsidRDefault="00D31F0B" w:rsidP="00D31F0B">
      <w:pPr>
        <w:pStyle w:val="Paragraphedeliste"/>
        <w:numPr>
          <w:ilvl w:val="0"/>
          <w:numId w:val="2"/>
        </w:numPr>
      </w:pPr>
      <w:r>
        <w:t>Son permis de conduire ou son CASM</w:t>
      </w:r>
    </w:p>
    <w:p w:rsidR="00D31F0B" w:rsidRDefault="00D31F0B" w:rsidP="00D31F0B">
      <w:pPr>
        <w:pStyle w:val="Paragraphedeliste"/>
        <w:numPr>
          <w:ilvl w:val="0"/>
          <w:numId w:val="2"/>
        </w:numPr>
      </w:pPr>
      <w:r>
        <w:t>Sa licence FFM en cours de validité 2015</w:t>
      </w:r>
    </w:p>
    <w:p w:rsidR="00D31F0B" w:rsidRDefault="00D31F0B" w:rsidP="00D31F0B">
      <w:pPr>
        <w:pStyle w:val="Paragraphedeliste"/>
        <w:numPr>
          <w:ilvl w:val="0"/>
          <w:numId w:val="2"/>
        </w:numPr>
      </w:pPr>
      <w:r>
        <w:t xml:space="preserve">Ou sa licence une manifestation FFM ou le </w:t>
      </w:r>
      <w:proofErr w:type="spellStart"/>
      <w:r>
        <w:t>pass</w:t>
      </w:r>
      <w:proofErr w:type="spellEnd"/>
      <w:r>
        <w:t xml:space="preserve"> circuit FFM</w:t>
      </w:r>
    </w:p>
    <w:p w:rsidR="00D31F0B" w:rsidRDefault="00D31F0B" w:rsidP="00D31F0B">
      <w:pPr>
        <w:pStyle w:val="Paragraphedeliste"/>
        <w:numPr>
          <w:ilvl w:val="0"/>
          <w:numId w:val="2"/>
        </w:numPr>
      </w:pPr>
      <w:r>
        <w:t>Ou son permis de conduire, l’attestation d’assurance, la RC piste et l’assurance individuelle pilote (valables seulement pour le groupe débutant)</w:t>
      </w:r>
    </w:p>
    <w:p w:rsidR="00D31F0B" w:rsidRDefault="00D31F0B" w:rsidP="00D31F0B">
      <w:pPr>
        <w:rPr>
          <w:u w:val="single"/>
        </w:rPr>
      </w:pPr>
      <w:r w:rsidRPr="00D31F0B">
        <w:rPr>
          <w:u w:val="single"/>
        </w:rPr>
        <w:t>Vérifications Techniques</w:t>
      </w:r>
    </w:p>
    <w:p w:rsidR="00D31F0B" w:rsidRDefault="00D31F0B" w:rsidP="00D31F0B">
      <w:r>
        <w:t xml:space="preserve">Les motos seront contrôlées par les techniciens du team : pneus, systèmes de freinage, transmission devront être en bon </w:t>
      </w:r>
      <w:proofErr w:type="gramStart"/>
      <w:r>
        <w:t>état .</w:t>
      </w:r>
      <w:proofErr w:type="gramEnd"/>
      <w:r>
        <w:t xml:space="preserve"> Toute fuite de liquide huile, essence, frein, refroidissement rendra l’accès à la piste impossible.</w:t>
      </w:r>
    </w:p>
    <w:p w:rsidR="00D31F0B" w:rsidRDefault="00D31F0B" w:rsidP="00D31F0B">
      <w:r>
        <w:t xml:space="preserve">L’échappement devra être homologué et ne pas dépasser la limite de bruit fixée par le circuit </w:t>
      </w:r>
      <w:r w:rsidRPr="00D31F0B">
        <w:rPr>
          <w:b/>
        </w:rPr>
        <w:t>95db</w:t>
      </w:r>
      <w:r>
        <w:t>, un contrôle par sonomètre sera effectué. Au delà de cette limite, l’accès en piste sera refusé.</w:t>
      </w:r>
    </w:p>
    <w:p w:rsidR="00D31F0B" w:rsidRDefault="00D31F0B" w:rsidP="00D31F0B">
      <w:r>
        <w:t xml:space="preserve">La béquille latérale et centrale devront être attachées ou démontées, phares, feux, clignotants, rétroviseurs devront être </w:t>
      </w:r>
      <w:proofErr w:type="gramStart"/>
      <w:r>
        <w:t>protéger</w:t>
      </w:r>
      <w:proofErr w:type="gramEnd"/>
      <w:r>
        <w:t xml:space="preserve"> ou démontés. </w:t>
      </w:r>
    </w:p>
    <w:p w:rsidR="00D31F0B" w:rsidRDefault="00D31F0B" w:rsidP="00D31F0B">
      <w:r>
        <w:t>Nous nous réservons le droit de demander la remise en état ou la suppression d’un élément qui pourrait être dangereux, sans quoi nous vous refuserons l’accès à la piste.</w:t>
      </w:r>
    </w:p>
    <w:p w:rsidR="00D31F0B" w:rsidRDefault="00D31F0B" w:rsidP="00D31F0B">
      <w:pPr>
        <w:rPr>
          <w:u w:val="single"/>
        </w:rPr>
      </w:pPr>
      <w:r w:rsidRPr="00D31F0B">
        <w:rPr>
          <w:u w:val="single"/>
        </w:rPr>
        <w:t>Equipements obligatoires</w:t>
      </w:r>
    </w:p>
    <w:p w:rsidR="00D31F0B" w:rsidRDefault="00D31F0B" w:rsidP="00D31F0B">
      <w:r>
        <w:t>Casque homologué, bottes, gants, combinaison en cuir ou pantalon et blouson en cuir relié entre eux. Une protection dorsale est très fortement recommandée.</w:t>
      </w:r>
    </w:p>
    <w:p w:rsidR="00D31F0B" w:rsidRDefault="00D31F0B" w:rsidP="00D31F0B">
      <w:pPr>
        <w:rPr>
          <w:b/>
          <w:u w:val="single"/>
        </w:rPr>
      </w:pPr>
      <w:r w:rsidRPr="00D31F0B">
        <w:rPr>
          <w:b/>
          <w:u w:val="single"/>
        </w:rPr>
        <w:t>Article 5 – Régles d’organisation :</w:t>
      </w:r>
    </w:p>
    <w:p w:rsidR="00256DF1" w:rsidRDefault="00256DF1" w:rsidP="00D31F0B">
      <w:r>
        <w:t>Les véhicules devront être stationnés exclusivement sur les parcs coureurs de manière organisée pour laisser un accès libre et aisé aux unités de secours (ambulance, pompiers).</w:t>
      </w:r>
    </w:p>
    <w:p w:rsidR="00256DF1" w:rsidRDefault="00256DF1" w:rsidP="00D31F0B">
      <w:r>
        <w:t>Pilotes et accompagnateurs auront accès uniquement à la zone “parc coureurs“ et à la zone publique, les autres zones de l’enceinte du circuit leurs sont interdites.</w:t>
      </w:r>
    </w:p>
    <w:p w:rsidR="00256DF1" w:rsidRDefault="00256DF1" w:rsidP="00D31F0B">
      <w:r>
        <w:t xml:space="preserve">L’accès au </w:t>
      </w:r>
      <w:proofErr w:type="spellStart"/>
      <w:r>
        <w:t>pitlane</w:t>
      </w:r>
      <w:proofErr w:type="spellEnd"/>
      <w:r>
        <w:t xml:space="preserve"> est autorisé sous réserve de l’accord du chef de piste, en aucun cas enfants et animaux ne seront admis dans cette zone.</w:t>
      </w:r>
    </w:p>
    <w:p w:rsidR="00256DF1" w:rsidRDefault="00256DF1" w:rsidP="00D31F0B">
      <w:pPr>
        <w:rPr>
          <w:u w:val="single"/>
        </w:rPr>
      </w:pPr>
      <w:r w:rsidRPr="00256DF1">
        <w:rPr>
          <w:u w:val="single"/>
        </w:rPr>
        <w:t>Comportement</w:t>
      </w:r>
      <w:r>
        <w:rPr>
          <w:u w:val="single"/>
        </w:rPr>
        <w:t> :</w:t>
      </w:r>
    </w:p>
    <w:p w:rsidR="00256DF1" w:rsidRDefault="00256DF1" w:rsidP="00D31F0B">
      <w:r>
        <w:t xml:space="preserve">Chaque pilote est responsable de ses biens et de ses accompagnateurs. En cas d’incivilités de la part </w:t>
      </w:r>
      <w:r w:rsidR="002013EB">
        <w:t>du pilote ou de ses accompagnateurs envers des membres de l’organisation, des officiels de piste ou des autres participants et de leurs accompagnateurs, le pilote se verra refuser l’accès à la piste ainsi qu’aux futures manifestations. Tout comportement dangereux sur la piste se verra pénalisé un avertissement il y en aura pas deux le pilote se verra exclu de la journée.</w:t>
      </w:r>
    </w:p>
    <w:p w:rsidR="002013EB" w:rsidRDefault="002013EB" w:rsidP="00D31F0B">
      <w:pPr>
        <w:rPr>
          <w:u w:val="single"/>
        </w:rPr>
      </w:pPr>
      <w:r w:rsidRPr="002013EB">
        <w:rPr>
          <w:u w:val="single"/>
        </w:rPr>
        <w:t>Environnement :</w:t>
      </w:r>
    </w:p>
    <w:p w:rsidR="002013EB" w:rsidRDefault="002013EB" w:rsidP="00D31F0B">
      <w:r>
        <w:t>Des sanitaires sont à disposition des participants. Les lieux communs et la zone “parc coureurs“ doivent rester propres, les poubelles et les verres devront être déposés dans les bacs prévus.</w:t>
      </w:r>
    </w:p>
    <w:p w:rsidR="002013EB" w:rsidRDefault="002013EB" w:rsidP="00D31F0B">
      <w:pPr>
        <w:rPr>
          <w:b/>
          <w:i/>
        </w:rPr>
      </w:pPr>
      <w:r w:rsidRPr="002013EB">
        <w:rPr>
          <w:b/>
          <w:i/>
        </w:rPr>
        <w:lastRenderedPageBreak/>
        <w:t>Si des incidents surviennent en cours de journée ou si les conditions météorologiques deviennent défavorables, l’organisateur ne pourra être considéré comme responsable et ne pourra donner cours à aucun remboursement partiel ou total.</w:t>
      </w:r>
    </w:p>
    <w:p w:rsidR="002013EB" w:rsidRDefault="002013EB" w:rsidP="00D31F0B">
      <w:pPr>
        <w:rPr>
          <w:b/>
          <w:u w:val="single"/>
        </w:rPr>
      </w:pPr>
      <w:r w:rsidRPr="002013EB">
        <w:rPr>
          <w:b/>
          <w:u w:val="single"/>
        </w:rPr>
        <w:t>Toutes dégradations pourront faire objet de poursuite.</w:t>
      </w:r>
    </w:p>
    <w:p w:rsidR="002013EB" w:rsidRPr="002013EB" w:rsidRDefault="002013EB" w:rsidP="00D31F0B">
      <w:pPr>
        <w:rPr>
          <w:b/>
        </w:rPr>
      </w:pPr>
      <w:r>
        <w:rPr>
          <w:b/>
        </w:rPr>
        <w:t>Les dossiers incomplets seront “suspendus“ dans l’attente de complément avant une validation complète de l’inscription.</w:t>
      </w:r>
    </w:p>
    <w:p w:rsidR="00D31F0B" w:rsidRDefault="00554A90" w:rsidP="00D31F0B">
      <w:pPr>
        <w:rPr>
          <w:b/>
        </w:rPr>
      </w:pPr>
      <w:r>
        <w:rPr>
          <w:b/>
          <w:u w:val="single"/>
        </w:rPr>
        <w:t>Longueur :</w:t>
      </w:r>
      <w:r>
        <w:rPr>
          <w:b/>
        </w:rPr>
        <w:t xml:space="preserve"> 2300m</w:t>
      </w:r>
    </w:p>
    <w:p w:rsidR="00554A90" w:rsidRDefault="00554A90" w:rsidP="00D645A0">
      <w:pPr>
        <w:rPr>
          <w:b/>
        </w:rPr>
      </w:pPr>
      <w:r w:rsidRPr="00554A90">
        <w:rPr>
          <w:b/>
          <w:u w:val="single"/>
        </w:rPr>
        <w:t>Largeur :</w:t>
      </w:r>
      <w:r>
        <w:rPr>
          <w:b/>
        </w:rPr>
        <w:t xml:space="preserve"> 10m</w:t>
      </w:r>
    </w:p>
    <w:p w:rsidR="00AC292F" w:rsidRDefault="00AC292F" w:rsidP="00D645A0">
      <w:pPr>
        <w:rPr>
          <w:b/>
        </w:rPr>
      </w:pPr>
    </w:p>
    <w:p w:rsidR="00AC292F" w:rsidRDefault="00AC292F" w:rsidP="00D645A0"/>
    <w:p w:rsidR="00D645A0" w:rsidRDefault="00554A90" w:rsidP="00D645A0">
      <w:r>
        <w:rPr>
          <w:noProof/>
          <w:lang w:eastAsia="fr-FR"/>
        </w:rPr>
        <w:drawing>
          <wp:inline distT="0" distB="0" distL="0" distR="0" wp14:anchorId="3A5A3E8A" wp14:editId="57889537">
            <wp:extent cx="5760720" cy="4032504"/>
            <wp:effectExtent l="0" t="0" r="0" b="6350"/>
            <wp:docPr id="3" name="Image 3" descr="http://www.super-trackday.com/images/xl/bourbonn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per-trackday.com/images/xl/bourbonnais.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4032504"/>
                    </a:xfrm>
                    <a:prstGeom prst="rect">
                      <a:avLst/>
                    </a:prstGeom>
                    <a:noFill/>
                    <a:ln>
                      <a:noFill/>
                    </a:ln>
                  </pic:spPr>
                </pic:pic>
              </a:graphicData>
            </a:graphic>
          </wp:inline>
        </w:drawing>
      </w:r>
    </w:p>
    <w:p w:rsidR="00554A90" w:rsidRDefault="00AC292F" w:rsidP="00D645A0">
      <w:pPr>
        <w:rPr>
          <w:b/>
          <w:u w:val="single"/>
        </w:rPr>
      </w:pPr>
      <w:r w:rsidRPr="00AC292F">
        <w:rPr>
          <w:b/>
          <w:u w:val="single"/>
        </w:rPr>
        <w:t>RAPPEL DRAPEAUX :</w:t>
      </w:r>
    </w:p>
    <w:p w:rsidR="00AC292F" w:rsidRDefault="00AC292F" w:rsidP="00D645A0">
      <w:pPr>
        <w:rPr>
          <w:b/>
        </w:rPr>
      </w:pPr>
      <w:r w:rsidRPr="00AC292F">
        <w:rPr>
          <w:b/>
          <w:u w:val="single"/>
        </w:rPr>
        <w:t>Drapeau à damiers :</w:t>
      </w:r>
      <w:r>
        <w:rPr>
          <w:b/>
        </w:rPr>
        <w:t xml:space="preserve"> Fin de séance de roulage </w:t>
      </w:r>
      <w:proofErr w:type="spellStart"/>
      <w:r>
        <w:rPr>
          <w:b/>
        </w:rPr>
        <w:t>on</w:t>
      </w:r>
      <w:proofErr w:type="spellEnd"/>
      <w:r>
        <w:rPr>
          <w:b/>
        </w:rPr>
        <w:t xml:space="preserve"> </w:t>
      </w:r>
      <w:proofErr w:type="spellStart"/>
      <w:r>
        <w:rPr>
          <w:b/>
        </w:rPr>
        <w:t>fini</w:t>
      </w:r>
      <w:proofErr w:type="spellEnd"/>
      <w:r>
        <w:rPr>
          <w:b/>
        </w:rPr>
        <w:t xml:space="preserve"> son tour et rentre au stand.</w:t>
      </w:r>
    </w:p>
    <w:p w:rsidR="00AC292F" w:rsidRDefault="00AC292F" w:rsidP="00D645A0">
      <w:pPr>
        <w:rPr>
          <w:b/>
        </w:rPr>
      </w:pPr>
      <w:r w:rsidRPr="00AC292F">
        <w:rPr>
          <w:b/>
          <w:u w:val="single"/>
        </w:rPr>
        <w:t>Drapeau rouge :</w:t>
      </w:r>
      <w:r>
        <w:rPr>
          <w:b/>
        </w:rPr>
        <w:t xml:space="preserve"> Signal d’interruption de la séance, on ralentit, on ne double pas, on </w:t>
      </w:r>
      <w:proofErr w:type="gramStart"/>
      <w:r>
        <w:rPr>
          <w:b/>
        </w:rPr>
        <w:t>reviens</w:t>
      </w:r>
      <w:proofErr w:type="gramEnd"/>
      <w:r>
        <w:rPr>
          <w:b/>
        </w:rPr>
        <w:t xml:space="preserve"> tranquillement en pré grille.</w:t>
      </w:r>
    </w:p>
    <w:p w:rsidR="00AC292F" w:rsidRDefault="00AC292F" w:rsidP="00D645A0">
      <w:pPr>
        <w:rPr>
          <w:b/>
        </w:rPr>
      </w:pPr>
      <w:r>
        <w:rPr>
          <w:b/>
          <w:u w:val="single"/>
        </w:rPr>
        <w:t>Drapeau jaune :</w:t>
      </w:r>
      <w:r>
        <w:rPr>
          <w:b/>
        </w:rPr>
        <w:t xml:space="preserve"> Si il est fixe danger, ralentir ; si il est agité danger grave soyez prêts à stopper ; interdiction de doubler.</w:t>
      </w:r>
    </w:p>
    <w:p w:rsidR="00AC292F" w:rsidRPr="00AC292F" w:rsidRDefault="00AC292F" w:rsidP="00D645A0">
      <w:pPr>
        <w:rPr>
          <w:b/>
        </w:rPr>
      </w:pPr>
      <w:r>
        <w:rPr>
          <w:b/>
          <w:u w:val="single"/>
        </w:rPr>
        <w:t>Drapeau jaune à bandes</w:t>
      </w:r>
      <w:r w:rsidRPr="00AC292F">
        <w:rPr>
          <w:b/>
          <w:u w:val="single"/>
        </w:rPr>
        <w:t xml:space="preserve"> rouge :</w:t>
      </w:r>
      <w:r>
        <w:rPr>
          <w:b/>
        </w:rPr>
        <w:t xml:space="preserve"> Changement d’adhérence sur la piste.</w:t>
      </w:r>
    </w:p>
    <w:p w:rsidR="00554A90" w:rsidRPr="00AC292F" w:rsidRDefault="00554A90" w:rsidP="00D645A0"/>
    <w:sectPr w:rsidR="00554A90" w:rsidRPr="00AC29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D3A7A"/>
    <w:multiLevelType w:val="hybridMultilevel"/>
    <w:tmpl w:val="321E3098"/>
    <w:lvl w:ilvl="0" w:tplc="03BEEDCC">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02814A8"/>
    <w:multiLevelType w:val="hybridMultilevel"/>
    <w:tmpl w:val="C1A20372"/>
    <w:lvl w:ilvl="0" w:tplc="C4BCF522">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A0"/>
    <w:rsid w:val="001A0217"/>
    <w:rsid w:val="002013EB"/>
    <w:rsid w:val="00256DF1"/>
    <w:rsid w:val="004506BE"/>
    <w:rsid w:val="00554A90"/>
    <w:rsid w:val="0071008C"/>
    <w:rsid w:val="00AC292F"/>
    <w:rsid w:val="00D31F0B"/>
    <w:rsid w:val="00D645A0"/>
    <w:rsid w:val="00E63FF9"/>
    <w:rsid w:val="00F951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2EFC9-FC86-440A-B8BA-E2F79E0AC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64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1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3</Pages>
  <Words>704</Words>
  <Characters>3874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bourable</dc:creator>
  <cp:keywords/>
  <dc:description/>
  <cp:lastModifiedBy>vivien bourable</cp:lastModifiedBy>
  <cp:revision>6</cp:revision>
  <dcterms:created xsi:type="dcterms:W3CDTF">2015-03-26T10:21:00Z</dcterms:created>
  <dcterms:modified xsi:type="dcterms:W3CDTF">2015-03-30T09:13:00Z</dcterms:modified>
</cp:coreProperties>
</file>