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A4" w:rsidRPr="001607A4" w:rsidRDefault="001607A4" w:rsidP="001607A4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1607A4">
        <w:rPr>
          <w:rFonts w:ascii="Tahoma" w:eastAsia="Times New Roman" w:hAnsi="Tahoma" w:cs="Tahoma"/>
          <w:b/>
          <w:bCs/>
          <w:sz w:val="28"/>
          <w:szCs w:val="28"/>
          <w:lang w:val="en-US" w:eastAsia="fr-FR"/>
        </w:rPr>
        <w:t>Suzuki (1)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607A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607A4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Suzuki Swift II 4*4 92 ch (2006 – 2010)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sz w:val="24"/>
          <w:szCs w:val="24"/>
          <w:lang w:eastAsia="fr-FR"/>
        </w:rPr>
        <w:t>Masse: 1058 kg (C)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sz w:val="24"/>
          <w:szCs w:val="24"/>
          <w:lang w:eastAsia="fr-FR"/>
        </w:rPr>
        <w:t>Cylindrée: 1,328 L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sz w:val="24"/>
          <w:szCs w:val="24"/>
          <w:lang w:eastAsia="fr-FR"/>
        </w:rPr>
        <w:t>Pneus: 185/60R15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sz w:val="24"/>
          <w:szCs w:val="24"/>
          <w:lang w:eastAsia="fr-FR"/>
        </w:rPr>
        <w:t>Rapports de boite (1/2/3/4/5):  3,45 / 1,90  / 1,28 / 0,97 / 0,76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sz w:val="24"/>
          <w:szCs w:val="24"/>
          <w:lang w:eastAsia="fr-FR"/>
        </w:rPr>
        <w:t>Rapport de pont: 4,11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607A4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607A4">
        <w:rPr>
          <w:rFonts w:ascii="Tahoma" w:eastAsia="Times New Roman" w:hAnsi="Tahoma" w:cs="Tahoma"/>
          <w:sz w:val="24"/>
          <w:szCs w:val="24"/>
          <w:lang w:eastAsia="fr-FR"/>
        </w:rPr>
        <w:t>: 0,69 (Cx = 0,32)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sz w:val="24"/>
          <w:szCs w:val="24"/>
          <w:lang w:eastAsia="fr-FR"/>
        </w:rPr>
        <w:t xml:space="preserve">Puissance: 92 </w:t>
      </w:r>
      <w:proofErr w:type="spellStart"/>
      <w:r w:rsidRPr="001607A4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607A4">
        <w:rPr>
          <w:rFonts w:ascii="Tahoma" w:eastAsia="Times New Roman" w:hAnsi="Tahoma" w:cs="Tahoma"/>
          <w:sz w:val="24"/>
          <w:szCs w:val="24"/>
          <w:lang w:eastAsia="fr-FR"/>
        </w:rPr>
        <w:t xml:space="preserve"> @ 5800 pm</w:t>
      </w:r>
    </w:p>
    <w:p w:rsidR="001607A4" w:rsidRPr="001607A4" w:rsidRDefault="001607A4" w:rsidP="001607A4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07A4">
        <w:rPr>
          <w:rFonts w:ascii="Tahoma" w:eastAsia="Times New Roman" w:hAnsi="Tahoma" w:cs="Tahoma"/>
          <w:sz w:val="24"/>
          <w:szCs w:val="24"/>
          <w:lang w:eastAsia="fr-FR"/>
        </w:rPr>
        <w:t xml:space="preserve">Couple: 116 Nm @ 4200 </w:t>
      </w:r>
      <w:proofErr w:type="spellStart"/>
      <w:r w:rsidRPr="001607A4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07A4"/>
    <w:rsid w:val="001607A4"/>
    <w:rsid w:val="0020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160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607A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6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607A4"/>
    <w:rPr>
      <w:b/>
      <w:bCs/>
    </w:rPr>
  </w:style>
  <w:style w:type="character" w:styleId="Accentuation">
    <w:name w:val="Emphasis"/>
    <w:basedOn w:val="Policepardfaut"/>
    <w:uiPriority w:val="20"/>
    <w:qFormat/>
    <w:rsid w:val="001607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2015-03-28T12:01:00Z</dcterms:created>
  <dcterms:modified xsi:type="dcterms:W3CDTF">2015-03-28T12:01:00Z</dcterms:modified>
</cp:coreProperties>
</file>