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57" w:rsidRDefault="00AE075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</w:pPr>
      <w:bookmarkStart w:id="0" w:name="_GoBack"/>
      <w:bookmarkEnd w:id="0"/>
      <w: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5" type="#_x0000_t137" style="width:552.75pt;height:77.25pt" fillcolor="black">
            <v:shadow color="#868686"/>
            <v:textpath style="font-family:&quot;Broadway&quot;;font-size:66pt;v-text-kern:t" trim="t" fitpath="t" string="HARMIGNIES"/>
          </v:shape>
        </w:pict>
      </w:r>
    </w:p>
    <w:p w:rsidR="00AE0757" w:rsidRPr="00E300AC" w:rsidRDefault="00AE075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rPr>
          <w:sz w:val="16"/>
          <w:szCs w:val="16"/>
        </w:rPr>
      </w:pPr>
    </w:p>
    <w:p w:rsidR="00AE0757" w:rsidRPr="00484CCC" w:rsidRDefault="00AE075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rPr>
          <w:sz w:val="16"/>
          <w:szCs w:val="16"/>
        </w:rPr>
      </w:pPr>
    </w:p>
    <w:p w:rsidR="00AE0757" w:rsidRDefault="006F20E8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Verdana" w:hAnsi="Verdana" w:cs="Arial"/>
          <w:color w:val="7F7F77"/>
          <w:sz w:val="17"/>
          <w:szCs w:val="17"/>
        </w:rPr>
      </w:pPr>
      <w:r>
        <w:rPr>
          <w:rFonts w:ascii="Verdana" w:hAnsi="Verdana"/>
          <w:noProof/>
          <w:color w:val="0000FF"/>
          <w:sz w:val="17"/>
          <w:szCs w:val="17"/>
        </w:rPr>
        <w:drawing>
          <wp:inline distT="0" distB="0" distL="0" distR="0">
            <wp:extent cx="838200" cy="590550"/>
            <wp:effectExtent l="0" t="0" r="0" b="0"/>
            <wp:docPr id="3" name="Image 3" descr="1190">
              <a:hlinkClick xmlns:a="http://schemas.openxmlformats.org/drawingml/2006/main" r:id="rId5" tooltip="Page d'accuei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Page d'accueil" w:history="1"/>
      <w:r w:rsidR="00AE0757">
        <w:rPr>
          <w:rFonts w:ascii="Verdana" w:hAnsi="Verdana" w:cs="Arial"/>
          <w:color w:val="7F7F77"/>
          <w:sz w:val="17"/>
          <w:szCs w:val="17"/>
        </w:rPr>
        <w:t xml:space="preserve">        </w:t>
      </w:r>
      <w:r>
        <w:rPr>
          <w:rFonts w:ascii="Verdana" w:hAnsi="Verdana"/>
          <w:noProof/>
          <w:color w:val="0000FF"/>
          <w:sz w:val="17"/>
          <w:szCs w:val="17"/>
        </w:rPr>
        <w:drawing>
          <wp:inline distT="0" distB="0" distL="0" distR="0">
            <wp:extent cx="838200" cy="590550"/>
            <wp:effectExtent l="0" t="0" r="0" b="0"/>
            <wp:docPr id="4" name="Image 4" descr="1190">
              <a:hlinkClick xmlns:a="http://schemas.openxmlformats.org/drawingml/2006/main" r:id="rId5" tooltip="Page d'accuei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757">
        <w:rPr>
          <w:rFonts w:ascii="Verdana" w:hAnsi="Verdana" w:cs="Arial"/>
          <w:color w:val="7F7F77"/>
          <w:sz w:val="17"/>
          <w:szCs w:val="17"/>
        </w:rPr>
        <w:t xml:space="preserve">        </w:t>
      </w:r>
      <w:r>
        <w:rPr>
          <w:rFonts w:ascii="Verdana" w:hAnsi="Verdana"/>
          <w:noProof/>
          <w:color w:val="0000FF"/>
          <w:sz w:val="17"/>
          <w:szCs w:val="17"/>
        </w:rPr>
        <w:drawing>
          <wp:inline distT="0" distB="0" distL="0" distR="0">
            <wp:extent cx="838200" cy="590550"/>
            <wp:effectExtent l="0" t="0" r="0" b="0"/>
            <wp:docPr id="5" name="Image 5" descr="1190">
              <a:hlinkClick xmlns:a="http://schemas.openxmlformats.org/drawingml/2006/main" r:id="rId5" tooltip="Page d'accuei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757">
        <w:rPr>
          <w:rFonts w:ascii="Verdana" w:hAnsi="Verdana" w:cs="Arial"/>
          <w:color w:val="7F7F77"/>
          <w:sz w:val="17"/>
          <w:szCs w:val="17"/>
        </w:rPr>
        <w:t xml:space="preserve">        </w:t>
      </w:r>
      <w:r>
        <w:rPr>
          <w:rFonts w:ascii="Verdana" w:hAnsi="Verdana"/>
          <w:noProof/>
          <w:color w:val="0000FF"/>
          <w:sz w:val="17"/>
          <w:szCs w:val="17"/>
        </w:rPr>
        <w:drawing>
          <wp:inline distT="0" distB="0" distL="0" distR="0">
            <wp:extent cx="838200" cy="590550"/>
            <wp:effectExtent l="0" t="0" r="0" b="0"/>
            <wp:docPr id="6" name="Image 6" descr="1190">
              <a:hlinkClick xmlns:a="http://schemas.openxmlformats.org/drawingml/2006/main" r:id="rId5" tooltip="Page d'accuei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757">
        <w:rPr>
          <w:rFonts w:ascii="Verdana" w:hAnsi="Verdana" w:cs="Arial"/>
          <w:color w:val="7F7F77"/>
          <w:sz w:val="17"/>
          <w:szCs w:val="17"/>
        </w:rPr>
        <w:t xml:space="preserve">        </w:t>
      </w:r>
      <w:r>
        <w:rPr>
          <w:rFonts w:ascii="Verdana" w:hAnsi="Verdana"/>
          <w:noProof/>
          <w:color w:val="0000FF"/>
          <w:sz w:val="17"/>
          <w:szCs w:val="17"/>
        </w:rPr>
        <w:drawing>
          <wp:inline distT="0" distB="0" distL="0" distR="0">
            <wp:extent cx="838200" cy="590550"/>
            <wp:effectExtent l="0" t="0" r="0" b="0"/>
            <wp:docPr id="7" name="Image 7" descr="1190">
              <a:hlinkClick xmlns:a="http://schemas.openxmlformats.org/drawingml/2006/main" r:id="rId5" tooltip="Page d'accuei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Page d'accueil" w:history="1"/>
      <w:r w:rsidR="00AE0757">
        <w:rPr>
          <w:rFonts w:ascii="Verdana" w:hAnsi="Verdana" w:cs="Arial"/>
          <w:color w:val="7F7F77"/>
          <w:sz w:val="17"/>
          <w:szCs w:val="17"/>
        </w:rPr>
        <w:t xml:space="preserve"> </w:t>
      </w:r>
      <w:hyperlink r:id="rId9" w:tooltip="Page d'accueil" w:history="1"/>
    </w:p>
    <w:p w:rsidR="0037028D" w:rsidRDefault="0037028D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rPr>
          <w:rFonts w:ascii="Verdana" w:hAnsi="Verdana" w:cs="Arial"/>
          <w:color w:val="7F7F77"/>
          <w:sz w:val="17"/>
          <w:szCs w:val="17"/>
        </w:rPr>
      </w:pPr>
    </w:p>
    <w:p w:rsidR="00353E0A" w:rsidRDefault="00353E0A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rPr>
          <w:rFonts w:ascii="Verdana" w:hAnsi="Verdana" w:cs="Arial"/>
          <w:color w:val="7F7F77"/>
          <w:sz w:val="17"/>
          <w:szCs w:val="17"/>
        </w:rPr>
      </w:pPr>
    </w:p>
    <w:p w:rsidR="0037028D" w:rsidRPr="004A3092" w:rsidRDefault="004A3092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Broadway" w:hAnsi="Broadway" w:cs="Arial"/>
          <w:b/>
          <w:color w:val="000000"/>
          <w:sz w:val="72"/>
          <w:szCs w:val="72"/>
        </w:rPr>
      </w:pPr>
      <w:r w:rsidRPr="00860037">
        <w:rPr>
          <w:rFonts w:ascii="Broadway" w:hAnsi="Broadway" w:cs="Arial"/>
          <w:b/>
          <w:color w:val="000000"/>
          <w:sz w:val="72"/>
          <w:szCs w:val="7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528pt;height:40.5pt" adj="5665" fillcolor="black">
            <v:shadow color="#868686"/>
            <v:textpath style="font-family:&quot;Broadway&quot;;v-text-kern:t" trim="t" fitpath="t" xscale="f" string="WEEK-END DU COEUR"/>
          </v:shape>
        </w:pict>
      </w:r>
    </w:p>
    <w:p w:rsidR="00256794" w:rsidRPr="00256794" w:rsidRDefault="00256794" w:rsidP="00256794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Broadway" w:hAnsi="Broadway"/>
          <w:b/>
          <w:color w:val="000000"/>
          <w:sz w:val="96"/>
          <w:szCs w:val="96"/>
          <w:u w:val="single"/>
        </w:rPr>
      </w:pPr>
      <w:r>
        <w:rPr>
          <w:rFonts w:ascii="Arial Black" w:hAnsi="Arial Black"/>
          <w:b/>
          <w:color w:val="000000"/>
          <w:sz w:val="96"/>
          <w:szCs w:val="96"/>
          <w:u w:val="single"/>
        </w:rPr>
        <w:t>11</w:t>
      </w:r>
      <w:r w:rsidR="00AE0757" w:rsidRPr="004A3092">
        <w:rPr>
          <w:rFonts w:ascii="Arial Black" w:hAnsi="Arial Black"/>
          <w:b/>
          <w:color w:val="000000"/>
          <w:sz w:val="96"/>
          <w:szCs w:val="96"/>
          <w:u w:val="single"/>
        </w:rPr>
        <w:t> AVRIL 201</w:t>
      </w:r>
      <w:r>
        <w:rPr>
          <w:rFonts w:ascii="Arial Black" w:hAnsi="Arial Black"/>
          <w:b/>
          <w:color w:val="000000"/>
          <w:sz w:val="96"/>
          <w:szCs w:val="96"/>
          <w:u w:val="single"/>
        </w:rPr>
        <w:t>5</w:t>
      </w:r>
      <w:r w:rsidR="00AE0757" w:rsidRPr="004A3092">
        <w:rPr>
          <w:rFonts w:ascii="Broadway" w:hAnsi="Broadway"/>
          <w:b/>
          <w:color w:val="000000"/>
          <w:sz w:val="96"/>
          <w:szCs w:val="96"/>
          <w:u w:val="single"/>
        </w:rPr>
        <w:t xml:space="preserve">  </w:t>
      </w:r>
    </w:p>
    <w:p w:rsidR="00353E0A" w:rsidRPr="00E32124" w:rsidRDefault="00353E0A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rPr>
          <w:rFonts w:ascii="Broadway" w:hAnsi="Broadway"/>
          <w:b/>
          <w:color w:val="000000"/>
          <w:sz w:val="16"/>
          <w:szCs w:val="16"/>
          <w:u w:val="single"/>
        </w:rPr>
      </w:pPr>
    </w:p>
    <w:p w:rsidR="00AE0757" w:rsidRDefault="00AE075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72"/>
          <w:szCs w:val="72"/>
        </w:rPr>
      </w:pPr>
      <w:r w:rsidRPr="004A3092">
        <w:rPr>
          <w:rFonts w:ascii="Impact" w:hAnsi="Impact"/>
          <w:b/>
          <w:color w:val="000000"/>
          <w:sz w:val="72"/>
          <w:szCs w:val="72"/>
        </w:rPr>
        <w:t>« CONCENTRATIONS ET BALADES »</w:t>
      </w:r>
    </w:p>
    <w:p w:rsidR="004A3092" w:rsidRPr="00BD22D7" w:rsidRDefault="006D751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72"/>
          <w:szCs w:val="72"/>
        </w:rPr>
      </w:pPr>
      <w:r w:rsidRPr="00BD22D7">
        <w:rPr>
          <w:rFonts w:ascii="Impact" w:hAnsi="Impact"/>
          <w:b/>
          <w:color w:val="000000"/>
          <w:sz w:val="72"/>
          <w:szCs w:val="72"/>
        </w:rPr>
        <w:t xml:space="preserve">-  </w:t>
      </w:r>
      <w:r w:rsidR="004A3092" w:rsidRPr="00BD22D7">
        <w:rPr>
          <w:rFonts w:ascii="Impact" w:hAnsi="Impact"/>
          <w:b/>
          <w:color w:val="000000"/>
          <w:sz w:val="72"/>
          <w:szCs w:val="72"/>
        </w:rPr>
        <w:t>DE MOTOS  -</w:t>
      </w:r>
    </w:p>
    <w:p w:rsidR="004A3092" w:rsidRPr="00053DB0" w:rsidRDefault="004A3092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40"/>
          <w:szCs w:val="40"/>
        </w:rPr>
      </w:pPr>
      <w:r w:rsidRPr="00053DB0">
        <w:rPr>
          <w:rFonts w:ascii="Impact" w:hAnsi="Impact"/>
          <w:b/>
          <w:color w:val="000000"/>
          <w:sz w:val="40"/>
          <w:szCs w:val="40"/>
        </w:rPr>
        <w:t>RASSEMBLEMENT ET INSCRIPTIONS DES 8H30</w:t>
      </w:r>
    </w:p>
    <w:p w:rsidR="00353E0A" w:rsidRPr="006D7517" w:rsidRDefault="00353E0A" w:rsidP="00053DB0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rPr>
          <w:rFonts w:ascii="Impact" w:hAnsi="Impact"/>
          <w:b/>
          <w:color w:val="000000"/>
          <w:sz w:val="16"/>
          <w:szCs w:val="16"/>
        </w:rPr>
      </w:pPr>
    </w:p>
    <w:p w:rsidR="00353E0A" w:rsidRDefault="006D751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72"/>
          <w:szCs w:val="72"/>
        </w:rPr>
      </w:pPr>
      <w:r w:rsidRPr="006D7517">
        <w:rPr>
          <w:rFonts w:ascii="Impact" w:hAnsi="Impact"/>
          <w:b/>
          <w:color w:val="000000"/>
          <w:sz w:val="72"/>
          <w:szCs w:val="72"/>
        </w:rPr>
        <w:t>-  D’ANCIENNES VOITURES ET BUGGYS</w:t>
      </w:r>
      <w:r w:rsidR="00053DB0">
        <w:rPr>
          <w:rFonts w:ascii="Impact" w:hAnsi="Impact"/>
          <w:b/>
          <w:color w:val="000000"/>
          <w:sz w:val="72"/>
          <w:szCs w:val="72"/>
        </w:rPr>
        <w:t xml:space="preserve"> -</w:t>
      </w:r>
    </w:p>
    <w:p w:rsidR="00053DB0" w:rsidRPr="00353E0A" w:rsidRDefault="00053DB0" w:rsidP="00053DB0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rPr>
          <w:rFonts w:ascii="Impact" w:hAnsi="Impact"/>
          <w:b/>
          <w:color w:val="000000"/>
          <w:sz w:val="16"/>
          <w:szCs w:val="16"/>
        </w:rPr>
      </w:pPr>
    </w:p>
    <w:p w:rsidR="006D7517" w:rsidRPr="00053DB0" w:rsidRDefault="006D751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40"/>
          <w:szCs w:val="40"/>
        </w:rPr>
      </w:pPr>
      <w:r w:rsidRPr="00053DB0">
        <w:rPr>
          <w:rFonts w:ascii="Impact" w:hAnsi="Impact"/>
          <w:b/>
          <w:color w:val="000000"/>
          <w:sz w:val="40"/>
          <w:szCs w:val="40"/>
        </w:rPr>
        <w:t>RASSEMBLEMENT ET INSCRIPTIONS DES 11H</w:t>
      </w:r>
    </w:p>
    <w:p w:rsidR="00F97ECF" w:rsidRDefault="00053DB0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48"/>
          <w:szCs w:val="48"/>
        </w:rPr>
      </w:pPr>
      <w:r>
        <w:rPr>
          <w:rFonts w:ascii="Impact" w:hAnsi="Impact"/>
          <w:b/>
          <w:color w:val="000000"/>
          <w:sz w:val="48"/>
          <w:szCs w:val="48"/>
        </w:rPr>
        <w:t xml:space="preserve">PRIX : 10€/conducteur- 8€/ accompagnant                </w:t>
      </w:r>
    </w:p>
    <w:p w:rsidR="006D7517" w:rsidRPr="00F97ECF" w:rsidRDefault="00BD22D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36"/>
          <w:szCs w:val="36"/>
        </w:rPr>
      </w:pPr>
      <w:r>
        <w:rPr>
          <w:rFonts w:ascii="Impact" w:hAnsi="Impact"/>
          <w:b/>
          <w:color w:val="000000"/>
          <w:sz w:val="48"/>
          <w:szCs w:val="48"/>
        </w:rPr>
        <w:t xml:space="preserve"> </w:t>
      </w:r>
      <w:r w:rsidRPr="00F97ECF">
        <w:rPr>
          <w:rFonts w:ascii="Impact" w:hAnsi="Impact"/>
          <w:b/>
          <w:color w:val="000000"/>
          <w:sz w:val="36"/>
          <w:szCs w:val="36"/>
        </w:rPr>
        <w:t>(</w:t>
      </w:r>
      <w:proofErr w:type="gramStart"/>
      <w:r w:rsidRPr="00F97ECF">
        <w:rPr>
          <w:rFonts w:ascii="Impact" w:hAnsi="Impact"/>
          <w:b/>
          <w:color w:val="000000"/>
          <w:sz w:val="36"/>
          <w:szCs w:val="36"/>
        </w:rPr>
        <w:t>compris</w:t>
      </w:r>
      <w:proofErr w:type="gramEnd"/>
      <w:r w:rsidRPr="00F97ECF">
        <w:rPr>
          <w:rFonts w:ascii="Impact" w:hAnsi="Impact"/>
          <w:b/>
          <w:color w:val="000000"/>
          <w:sz w:val="36"/>
          <w:szCs w:val="36"/>
        </w:rPr>
        <w:t xml:space="preserve"> 1 pain garni + 2boissons)</w:t>
      </w:r>
    </w:p>
    <w:p w:rsidR="00BD22D7" w:rsidRPr="00BD22D7" w:rsidRDefault="00BD22D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36"/>
          <w:szCs w:val="36"/>
        </w:rPr>
      </w:pPr>
      <w:r>
        <w:rPr>
          <w:rFonts w:ascii="Impact" w:hAnsi="Impact"/>
          <w:b/>
          <w:color w:val="000000"/>
          <w:sz w:val="36"/>
          <w:szCs w:val="36"/>
        </w:rPr>
        <w:t>Le comité décline toute responsabilité en cas d’accident</w:t>
      </w:r>
    </w:p>
    <w:p w:rsidR="006D7517" w:rsidRDefault="006D751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16"/>
          <w:szCs w:val="16"/>
        </w:rPr>
      </w:pPr>
    </w:p>
    <w:p w:rsidR="00F97ECF" w:rsidRPr="006D7517" w:rsidRDefault="00F97ECF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16"/>
          <w:szCs w:val="16"/>
        </w:rPr>
      </w:pPr>
    </w:p>
    <w:p w:rsidR="00AE0757" w:rsidRDefault="00AE075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72"/>
          <w:szCs w:val="72"/>
        </w:rPr>
      </w:pPr>
      <w:r w:rsidRPr="00E300AC">
        <w:rPr>
          <w:rFonts w:ascii="Impact" w:hAnsi="Impact"/>
          <w:b/>
          <w:color w:val="000000"/>
          <w:sz w:val="52"/>
          <w:szCs w:val="52"/>
        </w:rPr>
        <w:t xml:space="preserve">EN SOIREE  </w:t>
      </w:r>
      <w:r w:rsidRPr="006D7517">
        <w:rPr>
          <w:rFonts w:ascii="Impact" w:hAnsi="Impact"/>
          <w:b/>
          <w:color w:val="000000"/>
          <w:sz w:val="72"/>
          <w:szCs w:val="72"/>
        </w:rPr>
        <w:t>« SOUPER DANSANT »</w:t>
      </w:r>
    </w:p>
    <w:p w:rsidR="006D7517" w:rsidRPr="006D7517" w:rsidRDefault="006D751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52"/>
          <w:szCs w:val="52"/>
        </w:rPr>
      </w:pPr>
      <w:r w:rsidRPr="006D7517">
        <w:rPr>
          <w:rFonts w:ascii="Impact" w:hAnsi="Impact"/>
          <w:b/>
          <w:color w:val="000000"/>
          <w:sz w:val="36"/>
          <w:szCs w:val="36"/>
        </w:rPr>
        <w:t>Animé</w:t>
      </w:r>
      <w:r>
        <w:rPr>
          <w:rFonts w:ascii="Impact" w:hAnsi="Impact"/>
          <w:b/>
          <w:color w:val="000000"/>
          <w:sz w:val="36"/>
          <w:szCs w:val="36"/>
        </w:rPr>
        <w:t xml:space="preserve"> par :   </w:t>
      </w:r>
      <w:r w:rsidR="00256794">
        <w:rPr>
          <w:rFonts w:ascii="Impact" w:hAnsi="Impact"/>
          <w:b/>
          <w:color w:val="000000"/>
          <w:sz w:val="56"/>
          <w:szCs w:val="56"/>
        </w:rPr>
        <w:t>Jules Bouchez</w:t>
      </w:r>
    </w:p>
    <w:p w:rsidR="00BD22D7" w:rsidRPr="00503BDD" w:rsidRDefault="00853F7B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40"/>
          <w:szCs w:val="40"/>
        </w:rPr>
      </w:pPr>
      <w:r w:rsidRPr="00503BDD">
        <w:rPr>
          <w:rFonts w:ascii="Impact" w:hAnsi="Impact"/>
          <w:b/>
          <w:color w:val="000000"/>
          <w:sz w:val="40"/>
          <w:szCs w:val="40"/>
        </w:rPr>
        <w:t>Adultes : 15</w:t>
      </w:r>
      <w:r w:rsidR="00774A31" w:rsidRPr="00503BDD">
        <w:rPr>
          <w:rFonts w:ascii="Impact" w:hAnsi="Impact"/>
          <w:b/>
          <w:color w:val="000000"/>
          <w:sz w:val="40"/>
          <w:szCs w:val="40"/>
        </w:rPr>
        <w:t xml:space="preserve"> </w:t>
      </w:r>
      <w:r w:rsidR="00F97ECF">
        <w:rPr>
          <w:rFonts w:ascii="Impact" w:hAnsi="Impact"/>
          <w:b/>
          <w:color w:val="000000"/>
          <w:sz w:val="40"/>
          <w:szCs w:val="40"/>
        </w:rPr>
        <w:t>€       Enfants – de 12 ans : 8 €</w:t>
      </w:r>
      <w:r w:rsidR="00774A31" w:rsidRPr="00503BDD">
        <w:rPr>
          <w:rFonts w:ascii="Impact" w:hAnsi="Impact"/>
          <w:b/>
          <w:color w:val="000000"/>
          <w:sz w:val="40"/>
          <w:szCs w:val="40"/>
        </w:rPr>
        <w:t xml:space="preserve"> </w:t>
      </w:r>
    </w:p>
    <w:p w:rsidR="00691024" w:rsidRDefault="00BD22D7" w:rsidP="00053DB0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28"/>
          <w:szCs w:val="28"/>
        </w:rPr>
      </w:pPr>
      <w:r>
        <w:rPr>
          <w:rFonts w:ascii="Impact" w:hAnsi="Impact"/>
          <w:b/>
          <w:color w:val="000000"/>
          <w:sz w:val="28"/>
          <w:szCs w:val="28"/>
        </w:rPr>
        <w:t>Réservations souhaitées avant</w:t>
      </w:r>
      <w:r w:rsidR="00053DB0">
        <w:rPr>
          <w:rFonts w:ascii="Impact" w:hAnsi="Impact"/>
          <w:b/>
          <w:color w:val="000000"/>
          <w:sz w:val="28"/>
          <w:szCs w:val="28"/>
        </w:rPr>
        <w:t xml:space="preserve"> le 07 avril 2015</w:t>
      </w:r>
      <w:r w:rsidR="00F97ECF">
        <w:rPr>
          <w:rFonts w:ascii="Impact" w:hAnsi="Impact"/>
          <w:b/>
          <w:color w:val="000000"/>
          <w:sz w:val="28"/>
          <w:szCs w:val="28"/>
        </w:rPr>
        <w:t xml:space="preserve">  aux  065/586956-587167</w:t>
      </w:r>
    </w:p>
    <w:p w:rsidR="00503BDD" w:rsidRPr="00503BDD" w:rsidRDefault="00503BDD" w:rsidP="00053DB0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16"/>
          <w:szCs w:val="16"/>
        </w:rPr>
      </w:pPr>
    </w:p>
    <w:p w:rsidR="00503BDD" w:rsidRPr="00503BDD" w:rsidRDefault="00503BDD" w:rsidP="00053DB0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color w:val="000000"/>
          <w:sz w:val="48"/>
          <w:szCs w:val="48"/>
        </w:rPr>
      </w:pPr>
      <w:r>
        <w:rPr>
          <w:rFonts w:ascii="Impact" w:hAnsi="Impact"/>
          <w:color w:val="000000"/>
          <w:sz w:val="48"/>
          <w:szCs w:val="48"/>
        </w:rPr>
        <w:t xml:space="preserve">Présence du professeur </w:t>
      </w:r>
      <w:r>
        <w:rPr>
          <w:rFonts w:ascii="Impact" w:hAnsi="Impact"/>
          <w:b/>
          <w:color w:val="000000"/>
          <w:sz w:val="52"/>
          <w:szCs w:val="52"/>
        </w:rPr>
        <w:t xml:space="preserve"> ARSENE BURNY</w:t>
      </w:r>
    </w:p>
    <w:p w:rsidR="00503BDD" w:rsidRPr="00503BDD" w:rsidRDefault="00503BDD" w:rsidP="00053DB0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16"/>
          <w:szCs w:val="16"/>
        </w:rPr>
      </w:pPr>
    </w:p>
    <w:p w:rsidR="009D1669" w:rsidRDefault="009D1669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16"/>
          <w:szCs w:val="16"/>
        </w:rPr>
      </w:pPr>
      <w:r w:rsidRPr="00E300AC">
        <w:rPr>
          <w:rFonts w:ascii="Impact" w:hAnsi="Impact"/>
          <w:b/>
          <w:color w:val="FF0000"/>
          <w:sz w:val="40"/>
          <w:szCs w:val="40"/>
        </w:rPr>
        <w:t xml:space="preserve">MARRAINE DE NOS MANIFESTATIONS : </w:t>
      </w:r>
      <w:r w:rsidRPr="00E300AC">
        <w:rPr>
          <w:rFonts w:ascii="Impact" w:hAnsi="Impact"/>
          <w:b/>
          <w:color w:val="000000"/>
          <w:sz w:val="40"/>
          <w:szCs w:val="40"/>
        </w:rPr>
        <w:t xml:space="preserve">  </w:t>
      </w:r>
      <w:r w:rsidRPr="00F97ECF">
        <w:rPr>
          <w:rFonts w:ascii="Impact" w:hAnsi="Impact"/>
          <w:b/>
          <w:color w:val="000000"/>
          <w:sz w:val="44"/>
          <w:szCs w:val="44"/>
        </w:rPr>
        <w:t>MARIA D.</w:t>
      </w:r>
    </w:p>
    <w:p w:rsidR="00053DB0" w:rsidRPr="00053DB0" w:rsidRDefault="00053DB0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jc w:val="center"/>
        <w:rPr>
          <w:rFonts w:ascii="Impact" w:hAnsi="Impact"/>
          <w:b/>
          <w:color w:val="000000"/>
          <w:sz w:val="16"/>
          <w:szCs w:val="16"/>
        </w:rPr>
      </w:pPr>
    </w:p>
    <w:p w:rsidR="00353E0A" w:rsidRPr="00353E0A" w:rsidRDefault="00AE0757" w:rsidP="00353E0A">
      <w:pPr>
        <w:pBdr>
          <w:top w:val="dashDotStroked" w:sz="24" w:space="1" w:color="auto"/>
          <w:left w:val="dashDotStroked" w:sz="24" w:space="4" w:color="auto"/>
          <w:bottom w:val="dashDotStroked" w:sz="24" w:space="8" w:color="auto"/>
          <w:right w:val="dashDotStroked" w:sz="24" w:space="4" w:color="auto"/>
        </w:pBdr>
        <w:rPr>
          <w:rFonts w:ascii="Broadway" w:hAnsi="Broadway"/>
          <w:b/>
          <w:color w:val="000000"/>
          <w:sz w:val="16"/>
          <w:szCs w:val="16"/>
        </w:rPr>
      </w:pPr>
      <w:r w:rsidRPr="008174DD">
        <w:rPr>
          <w:rFonts w:ascii="Broadway" w:hAnsi="Broadway"/>
          <w:b/>
          <w:color w:val="000000"/>
          <w:sz w:val="28"/>
          <w:szCs w:val="28"/>
          <w:u w:val="single"/>
        </w:rPr>
        <w:t>RENS :</w:t>
      </w:r>
      <w:r w:rsidRPr="008174DD">
        <w:rPr>
          <w:rFonts w:ascii="Broadway" w:hAnsi="Broadway"/>
          <w:b/>
          <w:color w:val="000000"/>
          <w:sz w:val="28"/>
          <w:szCs w:val="28"/>
        </w:rPr>
        <w:t xml:space="preserve"> 0473/971756 – 065/586956    </w:t>
      </w:r>
      <w:r w:rsidR="00E32124">
        <w:rPr>
          <w:rFonts w:ascii="Broadway" w:hAnsi="Broadway"/>
          <w:b/>
          <w:color w:val="000000"/>
          <w:sz w:val="28"/>
          <w:szCs w:val="28"/>
        </w:rPr>
        <w:t xml:space="preserve">                 </w:t>
      </w:r>
      <w:r w:rsidRPr="008174DD">
        <w:rPr>
          <w:rFonts w:ascii="Broadway" w:hAnsi="Broadway"/>
          <w:b/>
          <w:color w:val="000000"/>
          <w:sz w:val="28"/>
          <w:szCs w:val="28"/>
          <w:u w:val="single"/>
        </w:rPr>
        <w:t>ORG :</w:t>
      </w:r>
      <w:r w:rsidR="00E32124">
        <w:rPr>
          <w:rFonts w:ascii="Broadway" w:hAnsi="Broadway"/>
          <w:b/>
          <w:color w:val="000000"/>
          <w:sz w:val="28"/>
          <w:szCs w:val="28"/>
        </w:rPr>
        <w:t xml:space="preserve"> ASBL COMITE DES FETE</w:t>
      </w:r>
      <w:r w:rsidR="009D1669">
        <w:rPr>
          <w:rFonts w:ascii="Broadway" w:hAnsi="Broadway"/>
          <w:b/>
          <w:color w:val="000000"/>
          <w:sz w:val="28"/>
          <w:szCs w:val="28"/>
        </w:rPr>
        <w:t>S</w:t>
      </w:r>
    </w:p>
    <w:sectPr w:rsidR="00353E0A" w:rsidRPr="00353E0A" w:rsidSect="00E32124">
      <w:pgSz w:w="11906" w:h="16838" w:code="9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57"/>
    <w:rsid w:val="00053DB0"/>
    <w:rsid w:val="00256794"/>
    <w:rsid w:val="00353E0A"/>
    <w:rsid w:val="0037028D"/>
    <w:rsid w:val="004A3092"/>
    <w:rsid w:val="00503BDD"/>
    <w:rsid w:val="00691024"/>
    <w:rsid w:val="006C3397"/>
    <w:rsid w:val="006D7517"/>
    <w:rsid w:val="006F20E8"/>
    <w:rsid w:val="00716379"/>
    <w:rsid w:val="00774A31"/>
    <w:rsid w:val="00853F7B"/>
    <w:rsid w:val="009D1669"/>
    <w:rsid w:val="00A5678E"/>
    <w:rsid w:val="00AE0757"/>
    <w:rsid w:val="00B75955"/>
    <w:rsid w:val="00BD22D7"/>
    <w:rsid w:val="00C73B5F"/>
    <w:rsid w:val="00D723CE"/>
    <w:rsid w:val="00E300AC"/>
    <w:rsid w:val="00E32124"/>
    <w:rsid w:val="00F2500B"/>
    <w:rsid w:val="00F97ECF"/>
    <w:rsid w:val="00F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757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link w:val="TextedebullesCar"/>
    <w:rsid w:val="006F20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F2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757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link w:val="TextedebullesCar"/>
    <w:rsid w:val="006F20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F2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vie.be/page/televie-faisons-gagner-la-vie/2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vie.be/page/televie-faisons-gagner-la-vie/2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rtl.be/televie/page/televie-faisons-gagner-la-vie/174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levie.be/page/televie-faisons-gagner-la-vie/2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1014</CharactersWithSpaces>
  <SharedDoc>false</SharedDoc>
  <HLinks>
    <vt:vector size="48" baseType="variant">
      <vt:variant>
        <vt:i4>6815864</vt:i4>
      </vt:variant>
      <vt:variant>
        <vt:i4>36</vt:i4>
      </vt:variant>
      <vt:variant>
        <vt:i4>0</vt:i4>
      </vt:variant>
      <vt:variant>
        <vt:i4>5</vt:i4>
      </vt:variant>
      <vt:variant>
        <vt:lpwstr>http://www.televie.be/page/televie-faisons-gagner-la-vie/2.aspx</vt:lpwstr>
      </vt:variant>
      <vt:variant>
        <vt:lpwstr/>
      </vt:variant>
      <vt:variant>
        <vt:i4>6815864</vt:i4>
      </vt:variant>
      <vt:variant>
        <vt:i4>33</vt:i4>
      </vt:variant>
      <vt:variant>
        <vt:i4>0</vt:i4>
      </vt:variant>
      <vt:variant>
        <vt:i4>5</vt:i4>
      </vt:variant>
      <vt:variant>
        <vt:lpwstr>http://www.televie.be/page/televie-faisons-gagner-la-vie/2.aspx</vt:lpwstr>
      </vt:variant>
      <vt:variant>
        <vt:lpwstr/>
      </vt:variant>
      <vt:variant>
        <vt:i4>786521</vt:i4>
      </vt:variant>
      <vt:variant>
        <vt:i4>27</vt:i4>
      </vt:variant>
      <vt:variant>
        <vt:i4>0</vt:i4>
      </vt:variant>
      <vt:variant>
        <vt:i4>5</vt:i4>
      </vt:variant>
      <vt:variant>
        <vt:lpwstr>http://www.rtl.be/televie/page/televie-faisons-gagner-la-vie/174.aspx</vt:lpwstr>
      </vt:variant>
      <vt:variant>
        <vt:lpwstr/>
      </vt:variant>
      <vt:variant>
        <vt:i4>786521</vt:i4>
      </vt:variant>
      <vt:variant>
        <vt:i4>21</vt:i4>
      </vt:variant>
      <vt:variant>
        <vt:i4>0</vt:i4>
      </vt:variant>
      <vt:variant>
        <vt:i4>5</vt:i4>
      </vt:variant>
      <vt:variant>
        <vt:lpwstr>http://www.rtl.be/televie/page/televie-faisons-gagner-la-vie/174.aspx</vt:lpwstr>
      </vt:variant>
      <vt:variant>
        <vt:lpwstr/>
      </vt:variant>
      <vt:variant>
        <vt:i4>786521</vt:i4>
      </vt:variant>
      <vt:variant>
        <vt:i4>15</vt:i4>
      </vt:variant>
      <vt:variant>
        <vt:i4>0</vt:i4>
      </vt:variant>
      <vt:variant>
        <vt:i4>5</vt:i4>
      </vt:variant>
      <vt:variant>
        <vt:lpwstr>http://www.rtl.be/televie/page/televie-faisons-gagner-la-vie/174.aspx</vt:lpwstr>
      </vt:variant>
      <vt:variant>
        <vt:lpwstr/>
      </vt:variant>
      <vt:variant>
        <vt:i4>786521</vt:i4>
      </vt:variant>
      <vt:variant>
        <vt:i4>9</vt:i4>
      </vt:variant>
      <vt:variant>
        <vt:i4>0</vt:i4>
      </vt:variant>
      <vt:variant>
        <vt:i4>5</vt:i4>
      </vt:variant>
      <vt:variant>
        <vt:lpwstr>http://www.rtl.be/televie/page/televie-faisons-gagner-la-vie/174.aspx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http://www.televie.be/page/televie-faisons-gagner-la-vie/2.aspx</vt:lpwstr>
      </vt:variant>
      <vt:variant>
        <vt:lpwstr/>
      </vt:variant>
      <vt:variant>
        <vt:i4>786521</vt:i4>
      </vt:variant>
      <vt:variant>
        <vt:i4>0</vt:i4>
      </vt:variant>
      <vt:variant>
        <vt:i4>0</vt:i4>
      </vt:variant>
      <vt:variant>
        <vt:i4>5</vt:i4>
      </vt:variant>
      <vt:variant>
        <vt:lpwstr>http://www.rtl.be/televie/page/televie-faisons-gagner-la-vie/174.aspx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Francis Mathet</cp:lastModifiedBy>
  <cp:revision>2</cp:revision>
  <cp:lastPrinted>2015-01-21T17:58:00Z</cp:lastPrinted>
  <dcterms:created xsi:type="dcterms:W3CDTF">2015-03-23T23:26:00Z</dcterms:created>
  <dcterms:modified xsi:type="dcterms:W3CDTF">2015-03-23T23:26:00Z</dcterms:modified>
</cp:coreProperties>
</file>