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br/>
      </w:r>
      <w:proofErr w:type="spellStart"/>
      <w:r>
        <w:rPr>
          <w:rFonts w:ascii="Times-Roman" w:eastAsia="Times-Roman" w:hAnsi="Times-Roman" w:cs="Times-Roman"/>
          <w:sz w:val="28"/>
        </w:rPr>
        <w:t>Herard</w:t>
      </w:r>
      <w:proofErr w:type="spellEnd"/>
      <w:r>
        <w:rPr>
          <w:rFonts w:ascii="Times-Roman" w:eastAsia="Times-Roman" w:hAnsi="Times-Roman" w:cs="Times-Roman"/>
          <w:sz w:val="28"/>
        </w:rPr>
        <w:t xml:space="preserve"> Nathan                                                        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 xml:space="preserve">31 Janvier 1995 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>2 Rue de la Fable  / 10800 Saint Julien Les Villas</w:t>
      </w:r>
    </w:p>
    <w:p w:rsidR="00212D28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hyperlink r:id="rId8" w:history="1">
        <w:r w:rsidRPr="00711BC5">
          <w:rPr>
            <w:rStyle w:val="Lienhypertexte"/>
            <w:rFonts w:ascii="Times-Roman" w:eastAsia="Times-Roman" w:hAnsi="Times-Roman" w:cs="Times-Roman"/>
            <w:sz w:val="28"/>
          </w:rPr>
          <w:t>Nathan.H.R.D.1@gmail.com</w:t>
        </w:r>
      </w:hyperlink>
      <w:r>
        <w:rPr>
          <w:rFonts w:ascii="Times-Roman" w:eastAsia="Times-Roman" w:hAnsi="Times-Roman" w:cs="Times-Roman"/>
          <w:color w:val="0000FF"/>
          <w:sz w:val="28"/>
          <w:u w:val="single"/>
        </w:rPr>
        <w:t xml:space="preserve"> / @icloud.com</w:t>
      </w:r>
      <w:r>
        <w:rPr>
          <w:rFonts w:ascii="Times-Roman" w:eastAsia="Times-Roman" w:hAnsi="Times-Roman" w:cs="Times-Roman"/>
          <w:sz w:val="28"/>
        </w:rPr>
        <w:br/>
        <w:t>07.83.38.78.48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>03.25.82.16.93</w:t>
      </w:r>
      <w:r>
        <w:rPr>
          <w:rFonts w:ascii="Times-Roman" w:eastAsia="Times-Roman" w:hAnsi="Times-Roman" w:cs="Times-Roman"/>
          <w:sz w:val="28"/>
        </w:rPr>
        <w:br/>
      </w:r>
    </w:p>
    <w:p w:rsidR="00CA6F8A" w:rsidRDefault="00CA6F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b/>
          <w:sz w:val="32"/>
        </w:rPr>
      </w:pP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32"/>
        </w:rPr>
      </w:pPr>
      <w:r>
        <w:rPr>
          <w:rFonts w:ascii="Times-Roman" w:eastAsia="Times-Roman" w:hAnsi="Times-Roman" w:cs="Times-Roman"/>
          <w:b/>
          <w:sz w:val="32"/>
        </w:rPr>
        <w:t>Parcours Professionnel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>2014 : Apprenti Cuisinier Au Valentino</w:t>
      </w:r>
      <w:r w:rsidR="00B95E6D">
        <w:rPr>
          <w:rFonts w:ascii="Times-Roman" w:eastAsia="Times-Roman" w:hAnsi="Times-Roman" w:cs="Times-Roman"/>
          <w:sz w:val="28"/>
        </w:rPr>
        <w:t xml:space="preserve"> (Restaurant Semi Gastronomique)</w:t>
      </w:r>
    </w:p>
    <w:p w:rsidR="00CA6F8A" w:rsidRDefault="00212D28">
      <w:pPr>
        <w:spacing w:after="0" w:line="240" w:lineRule="auto"/>
        <w:rPr>
          <w:rFonts w:ascii="Times-Roman" w:eastAsia="Times-Roman" w:hAnsi="Times-Roman" w:cs="Times-Roman"/>
          <w:sz w:val="32"/>
        </w:rPr>
      </w:pPr>
      <w:r>
        <w:rPr>
          <w:rFonts w:ascii="Times-Roman" w:eastAsia="Times-Roman" w:hAnsi="Times-Roman" w:cs="Times-Roman"/>
          <w:sz w:val="32"/>
        </w:rPr>
        <w:tab/>
        <w:t xml:space="preserve">  - </w:t>
      </w:r>
      <w:r>
        <w:rPr>
          <w:rFonts w:ascii="Times-Roman" w:eastAsia="Times-Roman" w:hAnsi="Times-Roman" w:cs="Times-Roman"/>
          <w:sz w:val="24"/>
        </w:rPr>
        <w:t>Mise en place : entrées, desserts, mignardise</w:t>
      </w:r>
      <w:r w:rsidR="00B95E6D">
        <w:rPr>
          <w:rFonts w:ascii="Times-Roman" w:eastAsia="Times-Roman" w:hAnsi="Times-Roman" w:cs="Times-Roman"/>
          <w:sz w:val="24"/>
        </w:rPr>
        <w:t>s</w:t>
      </w:r>
      <w:r>
        <w:rPr>
          <w:rFonts w:ascii="Times-Roman" w:eastAsia="Times-Roman" w:hAnsi="Times-Roman" w:cs="Times-Roman"/>
          <w:sz w:val="24"/>
        </w:rPr>
        <w:t>, tuiles</w:t>
      </w:r>
      <w:r>
        <w:rPr>
          <w:rFonts w:ascii="Times-Roman" w:eastAsia="Times-Roman" w:hAnsi="Times-Roman" w:cs="Times-Roman"/>
          <w:sz w:val="24"/>
        </w:rPr>
        <w:br/>
      </w:r>
      <w:r>
        <w:rPr>
          <w:rFonts w:ascii="Times-Roman" w:eastAsia="Times-Roman" w:hAnsi="Times-Roman" w:cs="Times-Roman"/>
          <w:sz w:val="32"/>
        </w:rPr>
        <w:t xml:space="preserve">           - </w:t>
      </w:r>
      <w:r>
        <w:rPr>
          <w:rFonts w:ascii="Times-Roman" w:eastAsia="Times-Roman" w:hAnsi="Times-Roman" w:cs="Times-Roman"/>
          <w:sz w:val="24"/>
        </w:rPr>
        <w:t>Préparation entrée</w:t>
      </w:r>
      <w:r w:rsidR="00B95E6D">
        <w:rPr>
          <w:rFonts w:ascii="Times-Roman" w:eastAsia="Times-Roman" w:hAnsi="Times-Roman" w:cs="Times-Roman"/>
          <w:sz w:val="24"/>
        </w:rPr>
        <w:t>s,</w:t>
      </w:r>
      <w:r>
        <w:rPr>
          <w:rFonts w:ascii="Times-Roman" w:eastAsia="Times-Roman" w:hAnsi="Times-Roman" w:cs="Times-Roman"/>
          <w:sz w:val="24"/>
        </w:rPr>
        <w:t xml:space="preserve"> dessert</w:t>
      </w:r>
      <w:r w:rsidR="00B95E6D">
        <w:rPr>
          <w:rFonts w:ascii="Times-Roman" w:eastAsia="Times-Roman" w:hAnsi="Times-Roman" w:cs="Times-Roman"/>
          <w:sz w:val="24"/>
        </w:rPr>
        <w:t>s</w:t>
      </w:r>
    </w:p>
    <w:p w:rsidR="00CA6F8A" w:rsidRDefault="00212D28">
      <w:pPr>
        <w:spacing w:after="0" w:line="240" w:lineRule="auto"/>
        <w:rPr>
          <w:rFonts w:ascii="Times-Roman" w:eastAsia="Times-Roman" w:hAnsi="Times-Roman" w:cs="Times-Roman"/>
          <w:sz w:val="24"/>
        </w:rPr>
      </w:pPr>
      <w:r>
        <w:rPr>
          <w:rFonts w:ascii="Times-Roman" w:eastAsia="Times-Roman" w:hAnsi="Times-Roman" w:cs="Times-Roman"/>
          <w:sz w:val="32"/>
        </w:rPr>
        <w:t xml:space="preserve">           - </w:t>
      </w:r>
      <w:r>
        <w:rPr>
          <w:rFonts w:ascii="Times-Roman" w:eastAsia="Times-Roman" w:hAnsi="Times-Roman" w:cs="Times-Roman"/>
          <w:sz w:val="24"/>
        </w:rPr>
        <w:t xml:space="preserve">Responsable du poste dessert </w:t>
      </w:r>
      <w:r w:rsidR="00B95E6D">
        <w:rPr>
          <w:rFonts w:ascii="Times-Roman" w:eastAsia="Times-Roman" w:hAnsi="Times-Roman" w:cs="Times-Roman"/>
          <w:sz w:val="24"/>
        </w:rPr>
        <w:t>en coordination du chef de partie</w:t>
      </w:r>
      <w:r>
        <w:rPr>
          <w:rFonts w:ascii="Times-Roman" w:eastAsia="Times-Roman" w:hAnsi="Times-Roman" w:cs="Times-Roman"/>
          <w:sz w:val="24"/>
        </w:rPr>
        <w:br/>
        <w:t xml:space="preserve">               </w:t>
      </w:r>
      <w:r>
        <w:rPr>
          <w:rFonts w:ascii="Times-Roman" w:eastAsia="Times-Roman" w:hAnsi="Times-Roman" w:cs="Times-Roman"/>
          <w:sz w:val="32"/>
        </w:rPr>
        <w:t xml:space="preserve">- </w:t>
      </w:r>
      <w:r>
        <w:rPr>
          <w:rFonts w:ascii="Times-Roman" w:eastAsia="Times-Roman" w:hAnsi="Times-Roman" w:cs="Times-Roman"/>
          <w:sz w:val="24"/>
        </w:rPr>
        <w:t xml:space="preserve">Responsable de l’approvisionnement </w:t>
      </w:r>
      <w:r w:rsidR="00B95E6D">
        <w:rPr>
          <w:rFonts w:ascii="Times-Roman" w:eastAsia="Times-Roman" w:hAnsi="Times-Roman" w:cs="Times-Roman"/>
          <w:sz w:val="24"/>
        </w:rPr>
        <w:t>des produits mis à ma disposition</w:t>
      </w:r>
    </w:p>
    <w:p w:rsidR="00CA6F8A" w:rsidRDefault="00CA6F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32"/>
        </w:rPr>
      </w:pP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4"/>
        </w:rPr>
      </w:pPr>
      <w:r>
        <w:rPr>
          <w:rFonts w:ascii="Times-Roman" w:eastAsia="Times-Roman" w:hAnsi="Times-Roman" w:cs="Times-Roman"/>
          <w:sz w:val="28"/>
        </w:rPr>
        <w:t>2013 : Stage professionnel chez LB Com, Editions Borderline</w:t>
      </w:r>
      <w:r>
        <w:rPr>
          <w:rFonts w:ascii="Times-Roman" w:eastAsia="Times-Roman" w:hAnsi="Times-Roman" w:cs="Times-Roman"/>
          <w:sz w:val="32"/>
        </w:rPr>
        <w:br/>
        <w:t xml:space="preserve">           - </w:t>
      </w:r>
      <w:r>
        <w:rPr>
          <w:rFonts w:ascii="Times-Roman" w:eastAsia="Times-Roman" w:hAnsi="Times-Roman" w:cs="Times-Roman"/>
          <w:sz w:val="24"/>
        </w:rPr>
        <w:t xml:space="preserve">Création assister et mise en fonction d’une base de données 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4"/>
        </w:rPr>
      </w:pPr>
      <w:r>
        <w:rPr>
          <w:rFonts w:ascii="Times-Roman" w:eastAsia="Times-Roman" w:hAnsi="Times-Roman" w:cs="Times-Roman"/>
          <w:sz w:val="24"/>
        </w:rPr>
        <w:t xml:space="preserve">                  </w:t>
      </w:r>
      <w:proofErr w:type="gramStart"/>
      <w:r w:rsidR="00B95E6D">
        <w:rPr>
          <w:rFonts w:ascii="Times-Roman" w:eastAsia="Times-Roman" w:hAnsi="Times-Roman" w:cs="Times-Roman"/>
          <w:sz w:val="24"/>
        </w:rPr>
        <w:t>clients</w:t>
      </w:r>
      <w:proofErr w:type="gramEnd"/>
      <w:r>
        <w:rPr>
          <w:rFonts w:ascii="Times-Roman" w:eastAsia="Times-Roman" w:hAnsi="Times-Roman" w:cs="Times-Roman"/>
          <w:sz w:val="24"/>
        </w:rPr>
        <w:t xml:space="preserve"> synchronisé au serveur de l’entrepri</w:t>
      </w:r>
      <w:r>
        <w:rPr>
          <w:rFonts w:ascii="Times-Roman" w:eastAsia="Times-Roman" w:hAnsi="Times-Roman" w:cs="Times-Roman"/>
          <w:sz w:val="24"/>
        </w:rPr>
        <w:t>se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32"/>
        </w:rPr>
      </w:pPr>
      <w:r>
        <w:rPr>
          <w:rFonts w:ascii="Times-Roman" w:eastAsia="Times-Roman" w:hAnsi="Times-Roman" w:cs="Times-Roman"/>
          <w:sz w:val="24"/>
        </w:rPr>
        <w:t xml:space="preserve">               </w:t>
      </w:r>
      <w:r>
        <w:rPr>
          <w:rFonts w:ascii="Times-Roman" w:eastAsia="Times-Roman" w:hAnsi="Times-Roman" w:cs="Times-Roman"/>
          <w:sz w:val="32"/>
        </w:rPr>
        <w:t xml:space="preserve">- </w:t>
      </w:r>
      <w:r>
        <w:rPr>
          <w:rFonts w:ascii="Times-Roman" w:eastAsia="Times-Roman" w:hAnsi="Times-Roman" w:cs="Times-Roman"/>
          <w:sz w:val="24"/>
        </w:rPr>
        <w:t xml:space="preserve">Création rédigé d’un dossier sur l’état d’art du livre numérique </w:t>
      </w:r>
      <w:r>
        <w:rPr>
          <w:rFonts w:ascii="Times-Roman" w:eastAsia="Times-Roman" w:hAnsi="Times-Roman" w:cs="Times-Roman"/>
          <w:sz w:val="24"/>
        </w:rPr>
        <w:br/>
        <w:t xml:space="preserve">                  (Juridique, étude de marché, communication) …</w:t>
      </w:r>
    </w:p>
    <w:p w:rsidR="00CA6F8A" w:rsidRDefault="00CA6F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32"/>
        </w:rPr>
      </w:pP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 xml:space="preserve">2011 : Vendanges ; Champagne Alain Doussot </w:t>
      </w:r>
    </w:p>
    <w:p w:rsidR="00CA6F8A" w:rsidRDefault="00CA6F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32"/>
        </w:rPr>
      </w:pP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32"/>
        </w:rPr>
      </w:pPr>
      <w:r>
        <w:rPr>
          <w:rFonts w:ascii="Times-Roman" w:eastAsia="Times-Roman" w:hAnsi="Times-Roman" w:cs="Times-Roman"/>
          <w:sz w:val="28"/>
        </w:rPr>
        <w:t>2010 : Stage professionnel chez Synthèse Création</w:t>
      </w:r>
      <w:bookmarkStart w:id="0" w:name="_GoBack"/>
      <w:bookmarkEnd w:id="0"/>
      <w:r>
        <w:rPr>
          <w:rFonts w:ascii="Times-Roman" w:eastAsia="Times-Roman" w:hAnsi="Times-Roman" w:cs="Times-Roman"/>
          <w:sz w:val="32"/>
        </w:rPr>
        <w:br/>
        <w:t xml:space="preserve">          </w:t>
      </w:r>
      <w:r>
        <w:rPr>
          <w:rFonts w:ascii="Times-Roman" w:eastAsia="Times-Roman" w:hAnsi="Times-Roman" w:cs="Times-Roman"/>
          <w:sz w:val="32"/>
        </w:rPr>
        <w:t xml:space="preserve"> - </w:t>
      </w:r>
      <w:r>
        <w:rPr>
          <w:rFonts w:ascii="Times-Roman" w:eastAsia="Times-Roman" w:hAnsi="Times-Roman" w:cs="Times-Roman"/>
          <w:sz w:val="24"/>
        </w:rPr>
        <w:t>Réalisations de maquettes publicitai</w:t>
      </w:r>
      <w:r w:rsidR="00B95E6D">
        <w:rPr>
          <w:rFonts w:ascii="Times-Roman" w:eastAsia="Times-Roman" w:hAnsi="Times-Roman" w:cs="Times-Roman"/>
          <w:sz w:val="24"/>
        </w:rPr>
        <w:t>res pour la TCAT</w:t>
      </w:r>
      <w:r>
        <w:rPr>
          <w:rFonts w:ascii="Times-Roman" w:eastAsia="Times-Roman" w:hAnsi="Times-Roman" w:cs="Times-Roman"/>
          <w:sz w:val="24"/>
        </w:rPr>
        <w:br/>
        <w:t xml:space="preserve">              </w:t>
      </w:r>
      <w:r w:rsidRPr="00B95E6D">
        <w:rPr>
          <w:rFonts w:ascii="Times-Roman" w:eastAsia="Times-Roman" w:hAnsi="Times-Roman" w:cs="Times-Roman"/>
          <w:sz w:val="32"/>
          <w:szCs w:val="32"/>
        </w:rPr>
        <w:t xml:space="preserve"> - </w:t>
      </w:r>
      <w:r>
        <w:rPr>
          <w:rFonts w:ascii="Times-Roman" w:eastAsia="Times-Roman" w:hAnsi="Times-Roman" w:cs="Times-Roman"/>
          <w:sz w:val="24"/>
        </w:rPr>
        <w:t>Assistance à la PAO</w:t>
      </w:r>
      <w:r>
        <w:rPr>
          <w:rFonts w:ascii="Times-Roman" w:eastAsia="Times-Roman" w:hAnsi="Times-Roman" w:cs="Times-Roman"/>
          <w:sz w:val="32"/>
        </w:rPr>
        <w:br/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32"/>
        </w:rPr>
      </w:pPr>
      <w:r>
        <w:rPr>
          <w:rFonts w:ascii="Times-Roman" w:eastAsia="Times-Roman" w:hAnsi="Times-Roman" w:cs="Times-Roman"/>
          <w:b/>
          <w:sz w:val="28"/>
        </w:rPr>
        <w:t>Compétences Professionnel</w:t>
      </w:r>
    </w:p>
    <w:p w:rsidR="00B95E6D" w:rsidRPr="00B95E6D" w:rsidRDefault="00B95E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color w:val="000000" w:themeColor="text1"/>
          <w:sz w:val="28"/>
        </w:rPr>
      </w:pPr>
      <w:r w:rsidRPr="00B95E6D">
        <w:rPr>
          <w:rFonts w:ascii="Times-Roman" w:eastAsia="Times-Roman" w:hAnsi="Times-Roman" w:cs="Times-Roman"/>
          <w:b/>
          <w:color w:val="000000" w:themeColor="text1"/>
          <w:sz w:val="28"/>
        </w:rPr>
        <w:t>Anglais</w:t>
      </w:r>
      <w:r w:rsidRPr="00B95E6D">
        <w:rPr>
          <w:rFonts w:ascii="Times-Roman" w:eastAsia="Times-Roman" w:hAnsi="Times-Roman" w:cs="Times-Roman"/>
          <w:color w:val="000000" w:themeColor="text1"/>
          <w:sz w:val="28"/>
        </w:rPr>
        <w:t xml:space="preserve"> Maitrisé</w:t>
      </w:r>
      <w:r>
        <w:rPr>
          <w:rFonts w:ascii="Times-Roman" w:eastAsia="Times-Roman" w:hAnsi="Times-Roman" w:cs="Times-Roman"/>
          <w:color w:val="000000" w:themeColor="text1"/>
          <w:sz w:val="28"/>
        </w:rPr>
        <w:br/>
        <w:t>Notions d’Espagnol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 xml:space="preserve">Adobe Photoshop Maîtrisé 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 xml:space="preserve">Adobe Illustrator Maîtrisé </w:t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>Adobe In Design Maîtrisé</w:t>
      </w:r>
    </w:p>
    <w:p w:rsidR="00B95E6D" w:rsidRPr="00212D28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28"/>
          <w:lang w:val="en-US"/>
        </w:rPr>
      </w:pPr>
      <w:r w:rsidRPr="00B95E6D">
        <w:rPr>
          <w:rFonts w:ascii="Times-Roman" w:eastAsia="Times-Roman" w:hAnsi="Times-Roman" w:cs="Times-Roman"/>
          <w:sz w:val="28"/>
          <w:lang w:val="en-US"/>
        </w:rPr>
        <w:t xml:space="preserve">Notions </w:t>
      </w:r>
      <w:r w:rsidR="00B95E6D" w:rsidRPr="00B95E6D">
        <w:rPr>
          <w:rFonts w:ascii="Times-Roman" w:eastAsia="Times-Roman" w:hAnsi="Times-Roman" w:cs="Times-Roman"/>
          <w:sz w:val="28"/>
          <w:lang w:val="en-US"/>
        </w:rPr>
        <w:t>Excel, Word, Outlook, PowerPoint</w:t>
      </w:r>
      <w:r w:rsidRPr="00B95E6D">
        <w:rPr>
          <w:rFonts w:ascii="Times-Roman" w:eastAsia="Times-Roman" w:hAnsi="Times-Roman" w:cs="Times-Roman"/>
          <w:sz w:val="28"/>
          <w:lang w:val="en-US"/>
        </w:rPr>
        <w:br/>
      </w:r>
    </w:p>
    <w:p w:rsidR="00CA6F8A" w:rsidRDefault="00212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-Roman" w:eastAsia="Times-Roman" w:hAnsi="Times-Roman" w:cs="Times-Roman"/>
          <w:sz w:val="32"/>
        </w:rPr>
      </w:pPr>
      <w:r>
        <w:rPr>
          <w:rFonts w:ascii="Times-Roman" w:eastAsia="Times-Roman" w:hAnsi="Times-Roman" w:cs="Times-Roman"/>
          <w:b/>
          <w:sz w:val="28"/>
        </w:rPr>
        <w:t>Renseignement complémentaires (Intérêts)</w:t>
      </w:r>
    </w:p>
    <w:p w:rsidR="00CA6F8A" w:rsidRDefault="00212D28">
      <w:pPr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 xml:space="preserve">- Brevet des Collèges </w:t>
      </w:r>
      <w:r w:rsidR="00B95E6D">
        <w:rPr>
          <w:rFonts w:ascii="Times-Roman" w:eastAsia="Times-Roman" w:hAnsi="Times-Roman" w:cs="Times-Roman"/>
          <w:sz w:val="28"/>
        </w:rPr>
        <w:br/>
      </w:r>
      <w:r>
        <w:rPr>
          <w:rFonts w:ascii="Times-Roman" w:eastAsia="Times-Roman" w:hAnsi="Times-Roman" w:cs="Times-Roman"/>
          <w:sz w:val="28"/>
        </w:rPr>
        <w:t>-Brevet de Secourisme PSC1</w:t>
      </w:r>
      <w:r>
        <w:rPr>
          <w:rFonts w:ascii="Times-Roman" w:eastAsia="Times-Roman" w:hAnsi="Times-Roman" w:cs="Times-Roman"/>
          <w:sz w:val="28"/>
        </w:rPr>
        <w:br/>
      </w:r>
      <w:r w:rsidR="00B95E6D">
        <w:rPr>
          <w:rFonts w:ascii="Times-Roman" w:eastAsia="Times-Roman" w:hAnsi="Times-Roman" w:cs="Times-Roman"/>
          <w:sz w:val="28"/>
        </w:rPr>
        <w:t>-Journée d’appel citoyenne</w:t>
      </w:r>
    </w:p>
    <w:p w:rsidR="00CA6F8A" w:rsidRDefault="00212D28">
      <w:pPr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 xml:space="preserve">- </w:t>
      </w:r>
      <w:r w:rsidR="00B95E6D">
        <w:rPr>
          <w:rFonts w:ascii="Times-Roman" w:eastAsia="Times-Roman" w:hAnsi="Times-Roman" w:cs="Times-Roman"/>
          <w:sz w:val="28"/>
        </w:rPr>
        <w:t>Snowboard Niveau Surf  2</w:t>
      </w:r>
    </w:p>
    <w:p w:rsidR="00CA6F8A" w:rsidRDefault="00212D28">
      <w:pPr>
        <w:spacing w:after="0" w:line="240" w:lineRule="auto"/>
        <w:rPr>
          <w:rFonts w:ascii="Times-Roman" w:eastAsia="Times-Roman" w:hAnsi="Times-Roman" w:cs="Times-Roman"/>
          <w:sz w:val="28"/>
        </w:rPr>
      </w:pPr>
      <w:r>
        <w:rPr>
          <w:rFonts w:ascii="Times-Roman" w:eastAsia="Times-Roman" w:hAnsi="Times-Roman" w:cs="Times-Roman"/>
          <w:sz w:val="28"/>
        </w:rPr>
        <w:t>- Sport Divers (Skate, Basket, Roller, BMX, Natation, Surf, Tennis)</w:t>
      </w:r>
      <w:r>
        <w:rPr>
          <w:rFonts w:ascii="Times-Roman" w:eastAsia="Times-Roman" w:hAnsi="Times-Roman" w:cs="Times-Roman"/>
          <w:sz w:val="28"/>
        </w:rPr>
        <w:br/>
        <w:t>- Instruments de musiq</w:t>
      </w:r>
      <w:r w:rsidR="00B95E6D">
        <w:rPr>
          <w:rFonts w:ascii="Times-Roman" w:eastAsia="Times-Roman" w:hAnsi="Times-Roman" w:cs="Times-Roman"/>
          <w:sz w:val="28"/>
        </w:rPr>
        <w:t xml:space="preserve">ue : Platine vinyle (Notions </w:t>
      </w:r>
      <w:r>
        <w:rPr>
          <w:rFonts w:ascii="Times-Roman" w:eastAsia="Times-Roman" w:hAnsi="Times-Roman" w:cs="Times-Roman"/>
          <w:sz w:val="28"/>
        </w:rPr>
        <w:t>Batterie,</w:t>
      </w:r>
      <w:r w:rsidR="00B95E6D">
        <w:rPr>
          <w:rFonts w:ascii="Times-Roman" w:eastAsia="Times-Roman" w:hAnsi="Times-Roman" w:cs="Times-Roman"/>
          <w:sz w:val="28"/>
        </w:rPr>
        <w:t xml:space="preserve"> </w:t>
      </w:r>
      <w:r>
        <w:rPr>
          <w:rFonts w:ascii="Times-Roman" w:eastAsia="Times-Roman" w:hAnsi="Times-Roman" w:cs="Times-Roman"/>
          <w:sz w:val="28"/>
        </w:rPr>
        <w:t>Percussion)</w:t>
      </w:r>
    </w:p>
    <w:p w:rsidR="00CA6F8A" w:rsidRDefault="00CA6F8A">
      <w:pPr>
        <w:spacing w:after="0" w:line="240" w:lineRule="auto"/>
        <w:rPr>
          <w:rFonts w:ascii="Times-Roman" w:eastAsia="Times-Roman" w:hAnsi="Times-Roman" w:cs="Times-Roman"/>
          <w:sz w:val="32"/>
        </w:rPr>
      </w:pPr>
    </w:p>
    <w:sectPr w:rsidR="00CA6F8A" w:rsidSect="00212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28" w:rsidRDefault="00212D28" w:rsidP="00212D28">
      <w:pPr>
        <w:spacing w:after="0" w:line="240" w:lineRule="auto"/>
      </w:pPr>
      <w:r>
        <w:separator/>
      </w:r>
    </w:p>
  </w:endnote>
  <w:endnote w:type="continuationSeparator" w:id="0">
    <w:p w:rsidR="00212D28" w:rsidRDefault="00212D28" w:rsidP="002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28" w:rsidRDefault="00212D28" w:rsidP="00212D28">
      <w:pPr>
        <w:spacing w:after="0" w:line="240" w:lineRule="auto"/>
      </w:pPr>
      <w:r>
        <w:separator/>
      </w:r>
    </w:p>
  </w:footnote>
  <w:footnote w:type="continuationSeparator" w:id="0">
    <w:p w:rsidR="00212D28" w:rsidRDefault="00212D28" w:rsidP="00212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6F8A"/>
    <w:rsid w:val="00212D28"/>
    <w:rsid w:val="00B95E6D"/>
    <w:rsid w:val="00C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D28"/>
  </w:style>
  <w:style w:type="paragraph" w:styleId="Pieddepage">
    <w:name w:val="footer"/>
    <w:basedOn w:val="Normal"/>
    <w:link w:val="PieddepageCar"/>
    <w:uiPriority w:val="99"/>
    <w:unhideWhenUsed/>
    <w:rsid w:val="0021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D28"/>
  </w:style>
  <w:style w:type="character" w:styleId="Lienhypertexte">
    <w:name w:val="Hyperlink"/>
    <w:basedOn w:val="Policepardfaut"/>
    <w:uiPriority w:val="99"/>
    <w:unhideWhenUsed/>
    <w:rsid w:val="00212D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n.H.R.D.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6021-BADD-4E03-B87F-59CDAE9C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</cp:lastModifiedBy>
  <cp:revision>2</cp:revision>
  <dcterms:created xsi:type="dcterms:W3CDTF">2015-02-11T16:03:00Z</dcterms:created>
  <dcterms:modified xsi:type="dcterms:W3CDTF">2015-02-11T16:17:00Z</dcterms:modified>
</cp:coreProperties>
</file>