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66" w:rsidRDefault="00D13AC5" w:rsidP="00D13AC5">
      <w:pPr>
        <w:jc w:val="center"/>
        <w:rPr>
          <w:b/>
          <w:u w:val="single"/>
        </w:rPr>
      </w:pPr>
      <w:r w:rsidRPr="00D13AC5">
        <w:rPr>
          <w:b/>
          <w:u w:val="single"/>
        </w:rPr>
        <w:t>La colonisation (</w:t>
      </w:r>
      <w:proofErr w:type="spellStart"/>
      <w:r w:rsidRPr="00D13AC5">
        <w:rPr>
          <w:b/>
          <w:u w:val="single"/>
        </w:rPr>
        <w:t>apoikia</w:t>
      </w:r>
      <w:proofErr w:type="spellEnd"/>
      <w:r w:rsidRPr="00D13AC5">
        <w:rPr>
          <w:b/>
          <w:u w:val="single"/>
        </w:rPr>
        <w:t>) grecque</w:t>
      </w:r>
    </w:p>
    <w:p w:rsidR="00D13AC5" w:rsidRDefault="00D13AC5" w:rsidP="00D13AC5">
      <w:r w:rsidRPr="00D13AC5">
        <w:rPr>
          <w:u w:val="single"/>
        </w:rPr>
        <w:t>Les Grecs outre-mer</w:t>
      </w:r>
      <w:r>
        <w:t xml:space="preserve"> de Boardmann</w:t>
      </w:r>
    </w:p>
    <w:p w:rsidR="00D13AC5" w:rsidRDefault="00D13AC5" w:rsidP="00D13AC5">
      <w:r w:rsidRPr="00D13AC5">
        <w:rPr>
          <w:u w:val="single"/>
        </w:rPr>
        <w:t>La méditerranée archaïque</w:t>
      </w:r>
      <w:r>
        <w:t xml:space="preserve"> de Michel Gras</w:t>
      </w:r>
    </w:p>
    <w:p w:rsidR="00D13AC5" w:rsidRDefault="00D13AC5" w:rsidP="00D13AC5">
      <w:r w:rsidRPr="00D13AC5">
        <w:rPr>
          <w:u w:val="single"/>
        </w:rPr>
        <w:t>La colonisation dans l’antiquité</w:t>
      </w:r>
      <w:r>
        <w:t xml:space="preserve"> de Claude Mosse </w:t>
      </w:r>
    </w:p>
    <w:p w:rsidR="006E3FB6" w:rsidRDefault="006E3FB6" w:rsidP="006E3FB6">
      <w:pPr>
        <w:jc w:val="both"/>
      </w:pPr>
      <w:r>
        <w:t xml:space="preserve">La civilisation grecque est la civilisation antique qui a fondé le plus d’établissements, de villes. Grèce ne cherche pas à se développer en dehors de ses territoires, pas de rapport de hiérarchie entre peuples grecs et non grecs, pas de vocation civilisatrice. </w:t>
      </w:r>
      <w:proofErr w:type="spellStart"/>
      <w:r>
        <w:t>Metropolis</w:t>
      </w:r>
      <w:proofErr w:type="spellEnd"/>
      <w:r>
        <w:t xml:space="preserve">= cité dont on est parti, la cité mère. Plusieurs temps dans l’installation coloniale dans l’histoire grecque avec 2 vagues : vers 770-630 (Cyrène, intéressés par une partie de l’Italie/Sicile +Mer noire (Pont </w:t>
      </w:r>
      <w:proofErr w:type="spellStart"/>
      <w:r>
        <w:t>Euxin</w:t>
      </w:r>
      <w:proofErr w:type="spellEnd"/>
      <w:r>
        <w:t xml:space="preserve">)) ; puis vers 600-550 (Massalia, Gaule). 800 cités grecques à la fin de l’époque classique, 279 à l’époque </w:t>
      </w:r>
      <w:proofErr w:type="spellStart"/>
      <w:r>
        <w:t>archaique</w:t>
      </w:r>
      <w:proofErr w:type="spellEnd"/>
      <w:r>
        <w:t xml:space="preserve">. Cœur du monde colonial est fondé de Millet, Samos, </w:t>
      </w:r>
      <w:proofErr w:type="spellStart"/>
      <w:r>
        <w:t>Megare</w:t>
      </w:r>
      <w:proofErr w:type="spellEnd"/>
      <w:r>
        <w:t>, Corinthe. Athènes et Sparte n’ont pas été inté</w:t>
      </w:r>
      <w:r w:rsidR="008361E1">
        <w:t>ressés par le mouvement colonial</w:t>
      </w:r>
      <w:r>
        <w:t xml:space="preserve">. </w:t>
      </w:r>
    </w:p>
    <w:p w:rsidR="006E3FB6" w:rsidRDefault="006E3FB6" w:rsidP="006E3FB6">
      <w:pPr>
        <w:jc w:val="both"/>
      </w:pPr>
      <w:r>
        <w:t>Après 750, arrêt de la fondation coloniale, jusqu’à Alexandre le Grand (34 Alexandries, pour la plupart débaptisées depuis). On pensait avant cette époque que les sites les plus intéressants étaient déjà pris (arrêt du phénomène colonial). Sources anciennes ont conservé des récits de fondation des villes, récit explicatif plus ou moins vrai.</w:t>
      </w:r>
    </w:p>
    <w:p w:rsidR="008361E1" w:rsidRDefault="00100993" w:rsidP="006E3FB6">
      <w:pPr>
        <w:jc w:val="both"/>
      </w:pPr>
      <w:r>
        <w:t>Fonder une colonie c’est toujours prendre un risque, cela correspond à une nécessité.</w:t>
      </w:r>
    </w:p>
    <w:p w:rsidR="00100993" w:rsidRDefault="00894C00" w:rsidP="006E3FB6">
      <w:pPr>
        <w:jc w:val="both"/>
      </w:pPr>
      <w:r>
        <w:rPr>
          <w:b/>
        </w:rPr>
        <w:t>Cyrène</w:t>
      </w:r>
      <w:r w:rsidR="008361E1">
        <w:rPr>
          <w:b/>
        </w:rPr>
        <w:t xml:space="preserve"> fondée par </w:t>
      </w:r>
      <w:proofErr w:type="spellStart"/>
      <w:r w:rsidR="008361E1">
        <w:rPr>
          <w:b/>
        </w:rPr>
        <w:t>Théra</w:t>
      </w:r>
      <w:proofErr w:type="spellEnd"/>
      <w:r w:rsidR="008361E1">
        <w:rPr>
          <w:b/>
        </w:rPr>
        <w:t xml:space="preserve"> (vers 630)- Hérodote (484-422, </w:t>
      </w:r>
      <w:r w:rsidR="008361E1" w:rsidRPr="008361E1">
        <w:rPr>
          <w:b/>
          <w:u w:val="single"/>
        </w:rPr>
        <w:t>Enquêtes</w:t>
      </w:r>
      <w:r w:rsidR="008361E1">
        <w:t xml:space="preserve"> du grec historia)</w:t>
      </w:r>
    </w:p>
    <w:p w:rsidR="00BC7F84" w:rsidRDefault="00BC7F84" w:rsidP="00BC7F84">
      <w:pPr>
        <w:pStyle w:val="Paragraphedeliste"/>
        <w:numPr>
          <w:ilvl w:val="0"/>
          <w:numId w:val="1"/>
        </w:numPr>
        <w:jc w:val="both"/>
        <w:rPr>
          <w:b/>
          <w:color w:val="FF0000"/>
          <w:u w:val="single"/>
        </w:rPr>
      </w:pPr>
      <w:r w:rsidRPr="00BC7F84">
        <w:rPr>
          <w:b/>
          <w:color w:val="FF0000"/>
          <w:u w:val="single"/>
        </w:rPr>
        <w:t>La contrainte de la fondation</w:t>
      </w:r>
    </w:p>
    <w:p w:rsidR="00BC7F84" w:rsidRDefault="00BC7F84" w:rsidP="00BC7F84">
      <w:pPr>
        <w:pStyle w:val="Paragraphedeliste"/>
        <w:ind w:left="1080"/>
        <w:jc w:val="both"/>
        <w:rPr>
          <w:b/>
          <w:u w:val="single"/>
        </w:rPr>
      </w:pPr>
      <w:r>
        <w:rPr>
          <w:b/>
          <w:u w:val="single"/>
        </w:rPr>
        <w:t xml:space="preserve">A/ Les causes du départ de </w:t>
      </w:r>
      <w:proofErr w:type="spellStart"/>
      <w:r>
        <w:rPr>
          <w:b/>
          <w:u w:val="single"/>
        </w:rPr>
        <w:t>Théra</w:t>
      </w:r>
      <w:proofErr w:type="spellEnd"/>
    </w:p>
    <w:p w:rsidR="00BC7F84" w:rsidRDefault="00BC7F84" w:rsidP="00BC7F84">
      <w:pPr>
        <w:pStyle w:val="Paragraphedeliste"/>
        <w:ind w:left="1080"/>
        <w:jc w:val="both"/>
        <w:rPr>
          <w:b/>
          <w:u w:val="single"/>
        </w:rPr>
      </w:pPr>
    </w:p>
    <w:p w:rsidR="00BC7F84" w:rsidRDefault="00BC7F84" w:rsidP="00BC7F84">
      <w:pPr>
        <w:pStyle w:val="Paragraphedeliste"/>
        <w:ind w:left="1080"/>
        <w:jc w:val="both"/>
      </w:pPr>
      <w:r>
        <w:t xml:space="preserve">Hécatombe= sacrifice </w:t>
      </w:r>
      <w:proofErr w:type="spellStart"/>
      <w:r>
        <w:t>reliigieux</w:t>
      </w:r>
      <w:proofErr w:type="spellEnd"/>
      <w:r>
        <w:t xml:space="preserve"> de têtes de bétail</w:t>
      </w:r>
    </w:p>
    <w:p w:rsidR="00894C00" w:rsidRDefault="00BC7F84" w:rsidP="00BC7F84">
      <w:pPr>
        <w:pStyle w:val="Paragraphedeliste"/>
        <w:ind w:left="1080"/>
        <w:jc w:val="both"/>
      </w:pPr>
      <w:r>
        <w:t xml:space="preserve">Surpopulation de l’île de </w:t>
      </w:r>
      <w:proofErr w:type="spellStart"/>
      <w:r>
        <w:t>Théra</w:t>
      </w:r>
      <w:proofErr w:type="spellEnd"/>
      <w:r>
        <w:t xml:space="preserve"> (on parle de </w:t>
      </w:r>
      <w:proofErr w:type="spellStart"/>
      <w:r>
        <w:t>Seisachteia</w:t>
      </w:r>
      <w:proofErr w:type="spellEnd"/>
      <w:r>
        <w:t>=manque de terres)</w:t>
      </w:r>
      <w:r w:rsidR="00894C00">
        <w:t xml:space="preserve">. </w:t>
      </w:r>
      <w:proofErr w:type="spellStart"/>
      <w:r w:rsidR="00894C00">
        <w:t>Grinos</w:t>
      </w:r>
      <w:proofErr w:type="spellEnd"/>
      <w:r w:rsidR="00894C00">
        <w:t xml:space="preserve"> ne veut pas aller en Libye car il faut traverser la mer (espace qui fait peur, peuplé de monstres féminins comme les </w:t>
      </w:r>
      <w:proofErr w:type="spellStart"/>
      <w:r w:rsidR="00894C00">
        <w:t>syrènes</w:t>
      </w:r>
      <w:proofErr w:type="spellEnd"/>
      <w:r w:rsidR="00894C00">
        <w:t xml:space="preserve">/cyclopes/tritons…) et il a déjà une île. Apollon joue rôle de départ puis insiste. </w:t>
      </w:r>
    </w:p>
    <w:p w:rsidR="00894C00" w:rsidRDefault="00894C00" w:rsidP="00BC7F84">
      <w:pPr>
        <w:pStyle w:val="Paragraphedeliste"/>
        <w:ind w:left="1080"/>
        <w:jc w:val="both"/>
      </w:pPr>
    </w:p>
    <w:p w:rsidR="00894C00" w:rsidRDefault="00894C00" w:rsidP="00BC7F84">
      <w:pPr>
        <w:pStyle w:val="Paragraphedeliste"/>
        <w:ind w:left="1080"/>
        <w:jc w:val="both"/>
        <w:rPr>
          <w:b/>
          <w:u w:val="single"/>
        </w:rPr>
      </w:pPr>
      <w:r w:rsidRPr="00894C00">
        <w:rPr>
          <w:b/>
          <w:u w:val="single"/>
        </w:rPr>
        <w:t xml:space="preserve">B/ Le rôle d’Apollon </w:t>
      </w:r>
      <w:proofErr w:type="spellStart"/>
      <w:r w:rsidRPr="00894C00">
        <w:rPr>
          <w:b/>
          <w:u w:val="single"/>
        </w:rPr>
        <w:t>archégète</w:t>
      </w:r>
      <w:proofErr w:type="spellEnd"/>
      <w:r w:rsidRPr="00894C00">
        <w:rPr>
          <w:b/>
          <w:u w:val="single"/>
        </w:rPr>
        <w:t xml:space="preserve"> (celui qui guide)</w:t>
      </w:r>
    </w:p>
    <w:p w:rsidR="00894C00" w:rsidRDefault="00894C00" w:rsidP="00BC7F84">
      <w:pPr>
        <w:pStyle w:val="Paragraphedeliste"/>
        <w:ind w:left="1080"/>
        <w:jc w:val="both"/>
        <w:rPr>
          <w:b/>
          <w:u w:val="single"/>
        </w:rPr>
      </w:pPr>
    </w:p>
    <w:p w:rsidR="00D82834" w:rsidRDefault="00894C00" w:rsidP="00BC7F84">
      <w:pPr>
        <w:pStyle w:val="Paragraphedeliste"/>
        <w:ind w:left="1080"/>
        <w:jc w:val="both"/>
      </w:pPr>
      <w:r>
        <w:t>Apollon va prendre deux autres oracles pour contraindre Grinnos. On ignore où se trouve la Libye. Grecs ont une connaissance très faible de l’Afrique à l’époque archaïque, elle ne les intéresse pas (pas de terrain fertile en dehors de la vallée du Nil qui est déjà occupée par les pharaons d’Egypte).</w:t>
      </w:r>
    </w:p>
    <w:p w:rsidR="00D82834" w:rsidRDefault="00D82834" w:rsidP="00BC7F84">
      <w:pPr>
        <w:pStyle w:val="Paragraphedeliste"/>
        <w:ind w:left="1080"/>
        <w:jc w:val="both"/>
      </w:pPr>
    </w:p>
    <w:p w:rsidR="00D82834" w:rsidRPr="00D82834" w:rsidRDefault="00D82834" w:rsidP="00BC7F84">
      <w:pPr>
        <w:pStyle w:val="Paragraphedeliste"/>
        <w:ind w:left="1080"/>
        <w:jc w:val="both"/>
        <w:rPr>
          <w:b/>
          <w:u w:val="single"/>
        </w:rPr>
      </w:pPr>
      <w:r w:rsidRPr="00D82834">
        <w:rPr>
          <w:b/>
          <w:u w:val="single"/>
        </w:rPr>
        <w:t>C/ La quête d’une guide humain</w:t>
      </w:r>
    </w:p>
    <w:p w:rsidR="00D82834" w:rsidRDefault="00D82834" w:rsidP="00BC7F84">
      <w:pPr>
        <w:pStyle w:val="Paragraphedeliste"/>
        <w:ind w:left="1080"/>
        <w:jc w:val="both"/>
      </w:pPr>
    </w:p>
    <w:p w:rsidR="00894C00" w:rsidRDefault="00894C00" w:rsidP="00BC7F84">
      <w:pPr>
        <w:pStyle w:val="Paragraphedeliste"/>
        <w:ind w:left="1080"/>
        <w:jc w:val="both"/>
      </w:pPr>
      <w:r>
        <w:t xml:space="preserve"> Connaissance du monde grec est plus l’affaire des Crétois, d’où la demande en Crète de la localisation de la Libye). Pourpre= marqueur de puissance dans l’Antiquité en raison de son coût d’exploitation très cher (empereur dans le monde romain, et les sénateurs en partie). Pêcheur (</w:t>
      </w:r>
      <w:proofErr w:type="spellStart"/>
      <w:r>
        <w:t>Corobios</w:t>
      </w:r>
      <w:proofErr w:type="spellEnd"/>
      <w:r>
        <w:t>) connaît la mer</w:t>
      </w:r>
      <w:r w:rsidR="00D82834">
        <w:t>). Navires étaient déroutés très facilement par les vents à l’époque antique (ex : les errances d’Ulysse, repoussé par Poséidon, construction du phare d’Alexandrie car les navires ratent généralement l’entrée du delta et d’éloignent vers le désert d’Egypte)</w:t>
      </w:r>
    </w:p>
    <w:p w:rsidR="00D82834" w:rsidRDefault="00D82834" w:rsidP="00D82834">
      <w:pPr>
        <w:pStyle w:val="Paragraphedeliste"/>
        <w:numPr>
          <w:ilvl w:val="0"/>
          <w:numId w:val="1"/>
        </w:numPr>
        <w:jc w:val="both"/>
        <w:rPr>
          <w:b/>
          <w:color w:val="FF0000"/>
          <w:u w:val="single"/>
        </w:rPr>
      </w:pPr>
      <w:r>
        <w:rPr>
          <w:b/>
          <w:color w:val="FF0000"/>
          <w:u w:val="single"/>
        </w:rPr>
        <w:lastRenderedPageBreak/>
        <w:t>Une préparation minutieuse</w:t>
      </w:r>
    </w:p>
    <w:p w:rsidR="00D82834" w:rsidRDefault="00D82834" w:rsidP="00D82834">
      <w:pPr>
        <w:pStyle w:val="Paragraphedeliste"/>
        <w:ind w:left="1080"/>
        <w:jc w:val="both"/>
        <w:rPr>
          <w:b/>
          <w:u w:val="single"/>
        </w:rPr>
      </w:pPr>
    </w:p>
    <w:p w:rsidR="00D82834" w:rsidRDefault="00D82834" w:rsidP="00D82834">
      <w:pPr>
        <w:pStyle w:val="Paragraphedeliste"/>
        <w:ind w:left="1080"/>
        <w:jc w:val="both"/>
        <w:rPr>
          <w:b/>
          <w:u w:val="single"/>
        </w:rPr>
      </w:pPr>
      <w:r>
        <w:rPr>
          <w:b/>
          <w:u w:val="single"/>
        </w:rPr>
        <w:t>A/ Une sélection des colons</w:t>
      </w:r>
    </w:p>
    <w:p w:rsidR="00D82834" w:rsidRDefault="00D82834" w:rsidP="00D82834">
      <w:pPr>
        <w:pStyle w:val="Paragraphedeliste"/>
        <w:ind w:left="1080"/>
        <w:jc w:val="both"/>
        <w:rPr>
          <w:b/>
          <w:u w:val="single"/>
        </w:rPr>
      </w:pPr>
    </w:p>
    <w:p w:rsidR="00D82834" w:rsidRDefault="00D82834" w:rsidP="00D82834">
      <w:pPr>
        <w:pStyle w:val="Paragraphedeliste"/>
        <w:ind w:left="1080"/>
        <w:jc w:val="both"/>
      </w:pPr>
      <w:r>
        <w:t>En Grèce, on vole et viole systématiquement des femmes indigènes, même si cette étape n’est jamais mentionnée dans les récits de fondation.</w:t>
      </w:r>
      <w:r w:rsidR="00184520">
        <w:t xml:space="preserve"> Dès la deuxième génération, les enfants qui naissent de ces unions forcées sont mixtes mais le père leur donne la filiation (deviennent grecs à 100%)</w:t>
      </w:r>
      <w:r w:rsidR="00E43CAB">
        <w:t>.</w:t>
      </w:r>
    </w:p>
    <w:p w:rsidR="00E43CAB" w:rsidRPr="00D82834" w:rsidRDefault="00E43CAB" w:rsidP="00D82834">
      <w:pPr>
        <w:pStyle w:val="Paragraphedeliste"/>
        <w:ind w:left="1080"/>
        <w:jc w:val="both"/>
      </w:pPr>
      <w:r>
        <w:t>Ici on choisit de jeunes hommes (1 frère sur 2) pour les envoyer en Libye, puis on choisit un chef Battos (oikiste= chef d’expédition, celui qui va donner une nouvelle maison). 100 personnes déplacées d’après le récit dans 2 bateaux)</w:t>
      </w:r>
    </w:p>
    <w:p w:rsidR="00D82834" w:rsidRDefault="00D82834" w:rsidP="00D82834">
      <w:pPr>
        <w:pStyle w:val="Paragraphedeliste"/>
        <w:ind w:left="1080"/>
        <w:jc w:val="both"/>
        <w:rPr>
          <w:b/>
          <w:u w:val="single"/>
        </w:rPr>
      </w:pPr>
    </w:p>
    <w:p w:rsidR="00BC7F84" w:rsidRDefault="00D82834" w:rsidP="00E43CAB">
      <w:pPr>
        <w:pStyle w:val="Paragraphedeliste"/>
        <w:ind w:left="1080"/>
        <w:jc w:val="both"/>
        <w:rPr>
          <w:b/>
          <w:u w:val="single"/>
        </w:rPr>
      </w:pPr>
      <w:r>
        <w:rPr>
          <w:b/>
          <w:u w:val="single"/>
        </w:rPr>
        <w:t xml:space="preserve">B/ </w:t>
      </w:r>
      <w:r w:rsidR="00E43CAB">
        <w:rPr>
          <w:b/>
          <w:u w:val="single"/>
        </w:rPr>
        <w:t>Une installation par étapes</w:t>
      </w:r>
    </w:p>
    <w:p w:rsidR="00E43CAB" w:rsidRDefault="00E43CAB" w:rsidP="00E43CAB">
      <w:pPr>
        <w:pStyle w:val="Paragraphedeliste"/>
        <w:ind w:left="1080"/>
        <w:jc w:val="both"/>
        <w:rPr>
          <w:b/>
          <w:u w:val="single"/>
        </w:rPr>
      </w:pPr>
    </w:p>
    <w:p w:rsidR="00E43CAB" w:rsidRDefault="00E43CAB" w:rsidP="00E43CAB">
      <w:pPr>
        <w:pStyle w:val="Paragraphedeliste"/>
        <w:ind w:left="1080"/>
        <w:jc w:val="both"/>
      </w:pPr>
      <w:r>
        <w:t>Ville se fonde et des migrants viennent peu à peu. Au IVème siècle à Cyrène</w:t>
      </w:r>
      <w:r w:rsidR="00D26F37">
        <w:t>. Egalité entre premiers colons et migrants (démocratie grecque).</w:t>
      </w:r>
    </w:p>
    <w:p w:rsidR="00D26F37" w:rsidRDefault="00D26F37" w:rsidP="00E43CAB">
      <w:pPr>
        <w:pStyle w:val="Paragraphedeliste"/>
        <w:ind w:left="1080"/>
        <w:jc w:val="both"/>
      </w:pPr>
      <w:r>
        <w:t xml:space="preserve">Installation se fait </w:t>
      </w:r>
      <w:proofErr w:type="gramStart"/>
      <w:r>
        <w:t>suivant</w:t>
      </w:r>
      <w:proofErr w:type="gramEnd"/>
      <w:r>
        <w:t xml:space="preserve"> des étapes longues et particulières.</w:t>
      </w:r>
    </w:p>
    <w:p w:rsidR="002C3111" w:rsidRDefault="002C3111" w:rsidP="00E43CAB">
      <w:pPr>
        <w:pStyle w:val="Paragraphedeliste"/>
        <w:ind w:left="1080"/>
        <w:jc w:val="both"/>
      </w:pPr>
      <w:r>
        <w:t xml:space="preserve">Après fondation de Syracuse (734) en Sicile par Corinthe, installation progressive. De même pour </w:t>
      </w:r>
      <w:proofErr w:type="spellStart"/>
      <w:r>
        <w:t>Ortygie</w:t>
      </w:r>
      <w:proofErr w:type="spellEnd"/>
      <w:r>
        <w:t>.</w:t>
      </w:r>
    </w:p>
    <w:p w:rsidR="002C3111" w:rsidRDefault="002C3111" w:rsidP="00E43CAB">
      <w:pPr>
        <w:pStyle w:val="Paragraphedeliste"/>
        <w:ind w:left="1080"/>
        <w:jc w:val="both"/>
      </w:pPr>
      <w:proofErr w:type="spellStart"/>
      <w:r>
        <w:t>Pithecusse</w:t>
      </w:r>
      <w:proofErr w:type="spellEnd"/>
    </w:p>
    <w:p w:rsidR="002C3111" w:rsidRDefault="002C3111" w:rsidP="00E43CAB">
      <w:pPr>
        <w:pStyle w:val="Paragraphedeliste"/>
        <w:ind w:left="1080"/>
        <w:jc w:val="both"/>
      </w:pPr>
    </w:p>
    <w:p w:rsidR="002C3111" w:rsidRDefault="002C3111" w:rsidP="002C3111">
      <w:pPr>
        <w:pStyle w:val="Paragraphedeliste"/>
        <w:numPr>
          <w:ilvl w:val="0"/>
          <w:numId w:val="1"/>
        </w:numPr>
        <w:jc w:val="both"/>
        <w:rPr>
          <w:b/>
          <w:color w:val="FF0000"/>
          <w:u w:val="single"/>
        </w:rPr>
      </w:pPr>
      <w:r w:rsidRPr="002C3111">
        <w:rPr>
          <w:b/>
          <w:color w:val="FF0000"/>
          <w:u w:val="single"/>
        </w:rPr>
        <w:t>Les caractéristiques de Cyrène</w:t>
      </w:r>
    </w:p>
    <w:p w:rsidR="002C3111" w:rsidRDefault="002C3111" w:rsidP="002C3111">
      <w:pPr>
        <w:pStyle w:val="Paragraphedeliste"/>
        <w:ind w:left="1080"/>
        <w:jc w:val="both"/>
        <w:rPr>
          <w:b/>
          <w:color w:val="000000" w:themeColor="text1"/>
          <w:u w:val="single"/>
        </w:rPr>
      </w:pPr>
      <w:r>
        <w:rPr>
          <w:b/>
          <w:color w:val="000000" w:themeColor="text1"/>
          <w:u w:val="single"/>
        </w:rPr>
        <w:t>A/ Une cité nourricière</w:t>
      </w:r>
    </w:p>
    <w:p w:rsidR="002C3111" w:rsidRDefault="002C3111" w:rsidP="002C3111">
      <w:pPr>
        <w:pStyle w:val="Paragraphedeliste"/>
        <w:ind w:left="1080"/>
        <w:jc w:val="both"/>
        <w:rPr>
          <w:b/>
          <w:color w:val="000000" w:themeColor="text1"/>
          <w:u w:val="single"/>
        </w:rPr>
      </w:pPr>
    </w:p>
    <w:p w:rsidR="002C3111" w:rsidRDefault="002C3111" w:rsidP="002C3111">
      <w:pPr>
        <w:pStyle w:val="Paragraphedeliste"/>
        <w:ind w:left="1080"/>
        <w:jc w:val="both"/>
        <w:rPr>
          <w:color w:val="000000" w:themeColor="text1"/>
        </w:rPr>
      </w:pPr>
      <w:r>
        <w:rPr>
          <w:color w:val="000000" w:themeColor="text1"/>
        </w:rPr>
        <w:t>Cyrène fournit une partie du monde grec en céréales (</w:t>
      </w:r>
      <w:proofErr w:type="spellStart"/>
      <w:r>
        <w:rPr>
          <w:color w:val="000000" w:themeColor="text1"/>
        </w:rPr>
        <w:t>sitos</w:t>
      </w:r>
      <w:proofErr w:type="spellEnd"/>
      <w:r>
        <w:rPr>
          <w:color w:val="000000" w:themeColor="text1"/>
        </w:rPr>
        <w:t xml:space="preserve">). Il s’agit d’une cité prospère. On observe qu’on se souvient qu’on vient de </w:t>
      </w:r>
      <w:proofErr w:type="spellStart"/>
      <w:r>
        <w:rPr>
          <w:color w:val="000000" w:themeColor="text1"/>
        </w:rPr>
        <w:t>Théra</w:t>
      </w:r>
      <w:proofErr w:type="spellEnd"/>
      <w:r>
        <w:rPr>
          <w:color w:val="000000" w:themeColor="text1"/>
        </w:rPr>
        <w:t xml:space="preserve"> donc on est prêt à accueillir de nouveaux colons (bonnes relations entre Cyrène et la métropole).</w:t>
      </w:r>
    </w:p>
    <w:p w:rsidR="002C3111" w:rsidRDefault="002C3111" w:rsidP="002C3111">
      <w:pPr>
        <w:pStyle w:val="Paragraphedeliste"/>
        <w:ind w:left="1080"/>
        <w:jc w:val="both"/>
        <w:rPr>
          <w:color w:val="000000" w:themeColor="text1"/>
        </w:rPr>
      </w:pPr>
    </w:p>
    <w:p w:rsidR="002C3111" w:rsidRPr="002C3111" w:rsidRDefault="002C3111" w:rsidP="002C3111">
      <w:pPr>
        <w:pStyle w:val="Paragraphedeliste"/>
        <w:ind w:left="1080"/>
        <w:jc w:val="both"/>
        <w:rPr>
          <w:b/>
          <w:color w:val="000000" w:themeColor="text1"/>
          <w:u w:val="single"/>
        </w:rPr>
      </w:pPr>
      <w:r w:rsidRPr="002C3111">
        <w:rPr>
          <w:b/>
          <w:color w:val="000000" w:themeColor="text1"/>
          <w:u w:val="single"/>
        </w:rPr>
        <w:t>B/</w:t>
      </w:r>
      <w:r>
        <w:rPr>
          <w:b/>
          <w:color w:val="000000" w:themeColor="text1"/>
          <w:u w:val="single"/>
        </w:rPr>
        <w:t xml:space="preserve"> Le commerce du </w:t>
      </w:r>
      <w:proofErr w:type="spellStart"/>
      <w:r>
        <w:rPr>
          <w:b/>
          <w:color w:val="000000" w:themeColor="text1"/>
          <w:u w:val="single"/>
        </w:rPr>
        <w:t>Sylphion</w:t>
      </w:r>
      <w:proofErr w:type="spellEnd"/>
    </w:p>
    <w:p w:rsidR="00BC7F84" w:rsidRDefault="00BC7F84" w:rsidP="00BC7F84">
      <w:pPr>
        <w:pStyle w:val="Paragraphedeliste"/>
        <w:ind w:left="1080"/>
        <w:jc w:val="both"/>
        <w:rPr>
          <w:b/>
          <w:color w:val="00B050"/>
          <w:u w:val="single"/>
        </w:rPr>
      </w:pPr>
    </w:p>
    <w:p w:rsidR="002C3111" w:rsidRDefault="002C3111" w:rsidP="00BC7F84">
      <w:pPr>
        <w:pStyle w:val="Paragraphedeliste"/>
        <w:ind w:left="1080"/>
        <w:jc w:val="both"/>
        <w:rPr>
          <w:color w:val="000000" w:themeColor="text1"/>
        </w:rPr>
      </w:pPr>
      <w:r w:rsidRPr="002C3111">
        <w:rPr>
          <w:color w:val="000000" w:themeColor="text1"/>
        </w:rPr>
        <w:t>Plante avec de multiples fonctions (médicinales, aphrodisiaques,…) venue uniquement de Cyrène, vendue sous forme d’une poudre.</w:t>
      </w:r>
    </w:p>
    <w:p w:rsidR="002C3111" w:rsidRPr="002C3111" w:rsidRDefault="002C3111" w:rsidP="00BC7F84">
      <w:pPr>
        <w:pStyle w:val="Paragraphedeliste"/>
        <w:ind w:left="1080"/>
        <w:jc w:val="both"/>
        <w:rPr>
          <w:color w:val="000000" w:themeColor="text1"/>
        </w:rPr>
      </w:pPr>
      <w:r w:rsidRPr="002C3111">
        <w:rPr>
          <w:color w:val="000000" w:themeColor="text1"/>
          <w:u w:val="single"/>
        </w:rPr>
        <w:t>La coupe d’</w:t>
      </w:r>
      <w:proofErr w:type="spellStart"/>
      <w:r w:rsidRPr="002C3111">
        <w:rPr>
          <w:color w:val="000000" w:themeColor="text1"/>
          <w:u w:val="single"/>
        </w:rPr>
        <w:t>Arcésilas</w:t>
      </w:r>
      <w:proofErr w:type="spellEnd"/>
      <w:r>
        <w:rPr>
          <w:color w:val="000000" w:themeColor="text1"/>
        </w:rPr>
        <w:t xml:space="preserve"> provient de la région de Sparte</w:t>
      </w:r>
      <w:r w:rsidR="0089262C">
        <w:rPr>
          <w:color w:val="000000" w:themeColor="text1"/>
        </w:rPr>
        <w:t xml:space="preserve">, scène historique (roi assiste à la pesée du </w:t>
      </w:r>
      <w:proofErr w:type="spellStart"/>
      <w:r w:rsidR="0089262C">
        <w:rPr>
          <w:color w:val="000000" w:themeColor="text1"/>
        </w:rPr>
        <w:t>Sylphion</w:t>
      </w:r>
      <w:proofErr w:type="spellEnd"/>
      <w:r w:rsidR="0089262C">
        <w:rPr>
          <w:color w:val="000000" w:themeColor="text1"/>
        </w:rPr>
        <w:t xml:space="preserve"> avant son départ, sur le pont d’un bateau). Exotisme car le vase a pour thème l’Afrique avec la présentation d’animaux africains. </w:t>
      </w:r>
      <w:bookmarkStart w:id="0" w:name="_GoBack"/>
      <w:bookmarkEnd w:id="0"/>
    </w:p>
    <w:sectPr w:rsidR="002C3111" w:rsidRPr="002C3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3A73"/>
    <w:multiLevelType w:val="hybridMultilevel"/>
    <w:tmpl w:val="D45675F8"/>
    <w:lvl w:ilvl="0" w:tplc="7B9204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C7"/>
    <w:rsid w:val="00100993"/>
    <w:rsid w:val="00184520"/>
    <w:rsid w:val="002C3111"/>
    <w:rsid w:val="006E3FB6"/>
    <w:rsid w:val="00724717"/>
    <w:rsid w:val="008361E1"/>
    <w:rsid w:val="0089262C"/>
    <w:rsid w:val="00894C00"/>
    <w:rsid w:val="00BC7F84"/>
    <w:rsid w:val="00D13AC5"/>
    <w:rsid w:val="00D26F37"/>
    <w:rsid w:val="00D82834"/>
    <w:rsid w:val="00E169C7"/>
    <w:rsid w:val="00E43CAB"/>
    <w:rsid w:val="00E92A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B61F3-F46C-41A5-AE16-6C633506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7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677</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Joachim</dc:creator>
  <cp:keywords/>
  <dc:description/>
  <cp:lastModifiedBy>Imad Joachim</cp:lastModifiedBy>
  <cp:revision>7</cp:revision>
  <dcterms:created xsi:type="dcterms:W3CDTF">2014-11-07T09:50:00Z</dcterms:created>
  <dcterms:modified xsi:type="dcterms:W3CDTF">2014-11-07T11:29:00Z</dcterms:modified>
</cp:coreProperties>
</file>