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13" w:rsidRPr="00605BA2" w:rsidRDefault="003D7DC1" w:rsidP="0082325C">
      <w:pPr>
        <w:jc w:val="center"/>
        <w:rPr>
          <w:b/>
          <w:bCs/>
          <w:sz w:val="32"/>
          <w:szCs w:val="32"/>
          <w:lang w:val="en-US"/>
        </w:rPr>
      </w:pPr>
      <w:r w:rsidRPr="00605BA2">
        <w:rPr>
          <w:b/>
          <w:bCs/>
          <w:sz w:val="32"/>
          <w:szCs w:val="32"/>
          <w:lang w:val="en-US"/>
        </w:rPr>
        <w:t xml:space="preserve">Information about the event </w:t>
      </w:r>
    </w:p>
    <w:p w:rsidR="0082325C" w:rsidRPr="00605BA2" w:rsidRDefault="0082325C" w:rsidP="003D7DC1">
      <w:pPr>
        <w:jc w:val="center"/>
        <w:rPr>
          <w:b/>
          <w:bCs/>
          <w:color w:val="1F497D" w:themeColor="text2"/>
          <w:sz w:val="24"/>
          <w:szCs w:val="24"/>
          <w:lang w:val="en-US"/>
        </w:rPr>
      </w:pPr>
      <w:r w:rsidRPr="00605BA2">
        <w:rPr>
          <w:b/>
          <w:bCs/>
          <w:color w:val="1F497D" w:themeColor="text2"/>
          <w:sz w:val="24"/>
          <w:szCs w:val="24"/>
          <w:lang w:val="en-US"/>
        </w:rPr>
        <w:t xml:space="preserve">Youth meeting in Germany 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World Class Stories –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International New Year Youth Meeting which will deal creatively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with the topic ‘development’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50 young people from six countries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Pr="00605BA2">
        <w:rPr>
          <w:rFonts w:asciiTheme="majorBidi" w:hAnsiTheme="majorBidi" w:cstheme="majorBidi"/>
          <w:b/>
          <w:bCs/>
          <w:sz w:val="28"/>
          <w:szCs w:val="28"/>
          <w:lang w:val="en-US"/>
        </w:rPr>
        <w:t>Germany, Tunisia, Czech Republic,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Estonia, Georgia and Poland)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will meet in the Harz Mountains to exchange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ideas about the global concept of ‘development’, to be creative and to celebrate 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unique international New Year.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In 2001 eight Millennium Development Goals (MDGs) were agreed by the United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Nations for 2015 with the overall target of halving poverty. It’s time to take stock.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Basing our approach on the 2015 European Year of Development, we shall examine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closely development processes at the global level. We shall consider the MDGs in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interactive workshops and take a close look at what is meant by the ‘right to development’.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Equally, however, we shall be concerned with the importance of development, achievement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and self-fulfillment at the individual level. What does development mean for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our own lives? What and in what direction would we like to develop ourselves?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What drives us on in life and what prevents us and others from realizing our dreams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in this area?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But it’s not just about talking! It’s about stories, creativity and multimedia computer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techniques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 xml:space="preserve"> it’s about digital story telling. Digital story telling combines the tradition of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oral story telling with audio-visual elements such as pictures, video clips, animations,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drawings etc. – and generates its own quite particular intensity and strength!</w:t>
      </w:r>
    </w:p>
    <w:p w:rsidR="00605BA2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Through creative workshops such as photography, animation or short film production,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drawing and creative writing we shall create our own fully personal stories about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development and fulfillment in our dreams and in our past.</w:t>
      </w:r>
    </w:p>
    <w:p w:rsidR="003D7DC1" w:rsidRPr="00605BA2" w:rsidRDefault="00605BA2" w:rsidP="00605B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05BA2">
        <w:rPr>
          <w:rFonts w:asciiTheme="majorBidi" w:hAnsiTheme="majorBidi" w:cstheme="majorBidi"/>
          <w:sz w:val="28"/>
          <w:szCs w:val="28"/>
          <w:lang w:val="en-US"/>
        </w:rPr>
        <w:t>The highlight of this youth meeting will be – it goes without saying alongside our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international New Year’s Eve party – the great show, in which all the results will be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5BA2">
        <w:rPr>
          <w:rFonts w:asciiTheme="majorBidi" w:hAnsiTheme="majorBidi" w:cstheme="majorBidi"/>
          <w:sz w:val="28"/>
          <w:szCs w:val="28"/>
          <w:lang w:val="en-US"/>
        </w:rPr>
        <w:t>presented: curtain up for world class stories!</w:t>
      </w:r>
    </w:p>
    <w:p w:rsid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D7DC1" w:rsidRP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Grilledutablea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3D7DC1" w:rsidTr="00A76941">
        <w:trPr>
          <w:trHeight w:val="2695"/>
          <w:jc w:val="center"/>
        </w:trPr>
        <w:tc>
          <w:tcPr>
            <w:tcW w:w="9212" w:type="dxa"/>
          </w:tcPr>
          <w:p w:rsidR="003D7DC1" w:rsidRPr="003D7DC1" w:rsidRDefault="003D7DC1" w:rsidP="00605BA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Date : 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/1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– 0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/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0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1 .201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5</w:t>
            </w: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                                    Language : English </w:t>
            </w:r>
          </w:p>
          <w:p w:rsidR="003D7DC1" w:rsidRDefault="003D7DC1" w:rsidP="003D7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D7D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Start / Finish 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10:00/ 17:00                                       Fee: 1100 DT </w:t>
            </w:r>
          </w:p>
          <w:p w:rsidR="003D7DC1" w:rsidRDefault="003D7DC1" w:rsidP="003D7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Participants : Young aged between 16 and 21 </w:t>
            </w:r>
          </w:p>
          <w:p w:rsidR="00605BA2" w:rsidRDefault="00605BA2" w:rsidP="003D7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Number of Tunisian Participants : </w:t>
            </w:r>
            <w:r w:rsidR="004B1A6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07 </w:t>
            </w:r>
          </w:p>
          <w:p w:rsidR="003D7DC1" w:rsidRDefault="003D7DC1" w:rsidP="00605BA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Themes : Society / History / Culture / Politics / De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mocracy/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Participation/ </w:t>
            </w:r>
            <w:r w:rsidR="00605BA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Art/ International affairs / Globalization </w:t>
            </w:r>
          </w:p>
          <w:p w:rsidR="003D7DC1" w:rsidRDefault="003D7DC1" w:rsidP="003D7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Contact : </w:t>
            </w:r>
            <w:hyperlink r:id="rId5" w:history="1">
              <w:r w:rsidRPr="003749EB">
                <w:rPr>
                  <w:rStyle w:val="Lienhypertexte"/>
                  <w:rFonts w:asciiTheme="majorBidi" w:hAnsiTheme="majorBidi" w:cstheme="majorBidi"/>
                  <w:b/>
                  <w:bCs/>
                  <w:sz w:val="28"/>
                  <w:szCs w:val="28"/>
                  <w:lang w:val="en-US"/>
                </w:rPr>
                <w:t>association.ver@hotmail.com</w:t>
              </w:r>
            </w:hyperlink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D7DC1" w:rsidRPr="004B1A63" w:rsidRDefault="003D7DC1" w:rsidP="004B1A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Phone : 96 751 334 / 23 037 068 </w:t>
            </w:r>
          </w:p>
        </w:tc>
      </w:tr>
    </w:tbl>
    <w:p w:rsidR="0082325C" w:rsidRDefault="0082325C" w:rsidP="003D7DC1">
      <w:pPr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</w:p>
    <w:p w:rsidR="0082325C" w:rsidRDefault="003D7DC1" w:rsidP="003D7DC1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proofErr w:type="gramStart"/>
      <w:r w:rsidRPr="0082325C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NB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</w:p>
    <w:p w:rsidR="003D7DC1" w:rsidRPr="0082325C" w:rsidRDefault="003D7DC1" w:rsidP="008232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</w:pP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Fee include</w:t>
      </w:r>
      <w:r w:rsidR="0082325C"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s</w:t>
      </w: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 participant fee of the </w:t>
      </w:r>
      <w:r w:rsidR="0082325C"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event,</w:t>
      </w: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 Flight ticket and Visa fee. </w:t>
      </w:r>
    </w:p>
    <w:p w:rsidR="003D7DC1" w:rsidRPr="0082325C" w:rsidRDefault="0082325C" w:rsidP="008232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Accommodation and food will be provided by the German organizer.</w:t>
      </w:r>
    </w:p>
    <w:sectPr w:rsidR="003D7DC1" w:rsidRPr="0082325C" w:rsidSect="00A76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CAA"/>
    <w:multiLevelType w:val="hybridMultilevel"/>
    <w:tmpl w:val="D5ACDE3A"/>
    <w:lvl w:ilvl="0" w:tplc="F42E2314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1F497D" w:themeColor="text2"/>
        <w:sz w:val="3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7DC1"/>
    <w:rsid w:val="0025262C"/>
    <w:rsid w:val="003D7DC1"/>
    <w:rsid w:val="004B1A63"/>
    <w:rsid w:val="00605BA2"/>
    <w:rsid w:val="00667FC2"/>
    <w:rsid w:val="0082325C"/>
    <w:rsid w:val="00A76941"/>
    <w:rsid w:val="00B80FA9"/>
    <w:rsid w:val="00FD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7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D7DC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3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tion.v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2014-07-14T21:49:00Z</dcterms:created>
  <dcterms:modified xsi:type="dcterms:W3CDTF">2014-07-14T23:50:00Z</dcterms:modified>
</cp:coreProperties>
</file>