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46" w:rsidRPr="006A3946" w:rsidRDefault="006A3946" w:rsidP="006A3946">
      <w:pPr>
        <w:pStyle w:val="Sansinterligne"/>
        <w:jc w:val="center"/>
        <w:rPr>
          <w:b/>
          <w:sz w:val="56"/>
          <w:szCs w:val="56"/>
          <w:shd w:val="clear" w:color="auto" w:fill="FFFFFF"/>
        </w:rPr>
      </w:pPr>
      <w:r w:rsidRPr="006A3946">
        <w:rPr>
          <w:b/>
          <w:sz w:val="56"/>
          <w:szCs w:val="56"/>
          <w:shd w:val="clear" w:color="auto" w:fill="FFFFFF"/>
        </w:rPr>
        <w:t>Primaires municipales et citoyennes</w:t>
      </w:r>
    </w:p>
    <w:p w:rsidR="006A3946" w:rsidRDefault="006A3946" w:rsidP="006A3946">
      <w:pPr>
        <w:pStyle w:val="Sansinterligne"/>
        <w:rPr>
          <w:shd w:val="clear" w:color="auto" w:fill="FFFFFF"/>
        </w:rPr>
      </w:pPr>
    </w:p>
    <w:p w:rsidR="006A3946" w:rsidRDefault="006A3946" w:rsidP="006A3946">
      <w:pPr>
        <w:pStyle w:val="Sansinterligne"/>
        <w:rPr>
          <w:shd w:val="clear" w:color="auto" w:fill="FFFFFF"/>
        </w:rPr>
      </w:pPr>
    </w:p>
    <w:p w:rsidR="006A3946" w:rsidRDefault="006A3946" w:rsidP="00F71254">
      <w:pPr>
        <w:pStyle w:val="Sansinterligne"/>
        <w:jc w:val="center"/>
        <w:rPr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4657725" cy="1571625"/>
            <wp:effectExtent l="19050" t="0" r="9525" b="0"/>
            <wp:docPr id="1" name="Image 1" descr="https://encrypted-tbn2.gstatic.com/images?q=tbn:ANd9GcQ3bVI6olqzyYRVyNkrLf_oiqJ0CdoVE7M9WgJcpbQf_5cZU4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3bVI6olqzyYRVyNkrLf_oiqJ0CdoVE7M9WgJcpbQf_5cZU4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46" w:rsidRDefault="006A3946" w:rsidP="006A3946">
      <w:pPr>
        <w:pStyle w:val="Sansinterligne"/>
        <w:rPr>
          <w:shd w:val="clear" w:color="auto" w:fill="FFFFFF"/>
        </w:rPr>
      </w:pPr>
    </w:p>
    <w:p w:rsidR="00F71254" w:rsidRDefault="00F71254" w:rsidP="006A3946">
      <w:pPr>
        <w:pStyle w:val="Sansinterligne"/>
        <w:rPr>
          <w:shd w:val="clear" w:color="auto" w:fill="FFFFFF"/>
        </w:rPr>
      </w:pPr>
    </w:p>
    <w:p w:rsidR="00F71254" w:rsidRPr="00485DC9" w:rsidRDefault="00485DC9" w:rsidP="00485DC9">
      <w:pPr>
        <w:pStyle w:val="Sansinterligne"/>
        <w:jc w:val="both"/>
        <w:rPr>
          <w:b/>
          <w:i/>
          <w:shd w:val="clear" w:color="auto" w:fill="FFFFFF"/>
        </w:rPr>
      </w:pPr>
      <w:r w:rsidRPr="00485DC9">
        <w:rPr>
          <w:b/>
          <w:i/>
          <w:shd w:val="clear" w:color="auto" w:fill="FFFFFF"/>
        </w:rPr>
        <w:t xml:space="preserve"> </w:t>
      </w:r>
      <w:r>
        <w:rPr>
          <w:b/>
          <w:i/>
          <w:shd w:val="clear" w:color="auto" w:fill="FFFFFF"/>
        </w:rPr>
        <w:t xml:space="preserve"> </w:t>
      </w:r>
      <w:r w:rsidR="006F2C36">
        <w:rPr>
          <w:b/>
          <w:i/>
          <w:shd w:val="clear" w:color="auto" w:fill="FFFFFF"/>
        </w:rPr>
        <w:t>La réunion du 17 octo</w:t>
      </w:r>
      <w:r w:rsidR="00F71254" w:rsidRPr="00485DC9">
        <w:rPr>
          <w:b/>
          <w:i/>
          <w:shd w:val="clear" w:color="auto" w:fill="FFFFFF"/>
        </w:rPr>
        <w:t xml:space="preserve">bre 2013 organisée par </w:t>
      </w:r>
      <w:r w:rsidR="0044141D" w:rsidRPr="0044141D">
        <w:rPr>
          <w:b/>
          <w:shd w:val="clear" w:color="auto" w:fill="FFFFFF"/>
        </w:rPr>
        <w:t>«</w:t>
      </w:r>
      <w:r w:rsidR="0044141D">
        <w:rPr>
          <w:b/>
          <w:i/>
          <w:shd w:val="clear" w:color="auto" w:fill="FFFFFF"/>
        </w:rPr>
        <w:t> </w:t>
      </w:r>
      <w:r w:rsidR="00F71254" w:rsidRPr="0044141D">
        <w:rPr>
          <w:b/>
          <w:shd w:val="clear" w:color="auto" w:fill="FFFFFF"/>
        </w:rPr>
        <w:t xml:space="preserve">Citoyens et </w:t>
      </w:r>
      <w:proofErr w:type="spellStart"/>
      <w:r w:rsidR="00F71254" w:rsidRPr="0044141D">
        <w:rPr>
          <w:b/>
          <w:shd w:val="clear" w:color="auto" w:fill="FFFFFF"/>
        </w:rPr>
        <w:t>Signaciens</w:t>
      </w:r>
      <w:proofErr w:type="spellEnd"/>
      <w:r w:rsidR="0044141D">
        <w:rPr>
          <w:b/>
          <w:shd w:val="clear" w:color="auto" w:fill="FFFFFF"/>
        </w:rPr>
        <w:t> »</w:t>
      </w:r>
      <w:r>
        <w:rPr>
          <w:b/>
          <w:i/>
          <w:shd w:val="clear" w:color="auto" w:fill="FFFFFF"/>
        </w:rPr>
        <w:t xml:space="preserve"> avait pour objet</w:t>
      </w:r>
      <w:r w:rsidR="003519CC">
        <w:rPr>
          <w:b/>
          <w:i/>
          <w:shd w:val="clear" w:color="auto" w:fill="FFFFFF"/>
        </w:rPr>
        <w:t xml:space="preserve"> de recueillir</w:t>
      </w:r>
      <w:r>
        <w:rPr>
          <w:b/>
          <w:i/>
          <w:shd w:val="clear" w:color="auto" w:fill="FFFFFF"/>
        </w:rPr>
        <w:t xml:space="preserve"> </w:t>
      </w:r>
      <w:r w:rsidR="003519CC">
        <w:rPr>
          <w:b/>
          <w:i/>
          <w:shd w:val="clear" w:color="auto" w:fill="FFFFFF"/>
        </w:rPr>
        <w:t>vos premières attentes par rapport à</w:t>
      </w:r>
      <w:r w:rsidR="00F71254" w:rsidRPr="00485DC9">
        <w:rPr>
          <w:b/>
          <w:i/>
          <w:shd w:val="clear" w:color="auto" w:fill="FFFFFF"/>
        </w:rPr>
        <w:t xml:space="preserve"> la commune de </w:t>
      </w:r>
      <w:proofErr w:type="spellStart"/>
      <w:r w:rsidR="00F71254" w:rsidRPr="00485DC9">
        <w:rPr>
          <w:b/>
          <w:i/>
          <w:shd w:val="clear" w:color="auto" w:fill="FFFFFF"/>
        </w:rPr>
        <w:t>Signy-l’Abbaye</w:t>
      </w:r>
      <w:proofErr w:type="spellEnd"/>
      <w:r w:rsidR="003519CC">
        <w:rPr>
          <w:b/>
          <w:i/>
          <w:shd w:val="clear" w:color="auto" w:fill="FFFFFF"/>
        </w:rPr>
        <w:t xml:space="preserve">. Vos attentes devront s’inscrire dans le projet communal que nous porterons aux prochaines élections municipales de mars 2014. Ce projet sera formé au regard d’un contexte : géographique, </w:t>
      </w:r>
      <w:r w:rsidR="004B46BB">
        <w:rPr>
          <w:b/>
          <w:i/>
          <w:shd w:val="clear" w:color="auto" w:fill="FFFFFF"/>
        </w:rPr>
        <w:t>démographique</w:t>
      </w:r>
      <w:r w:rsidR="00E55D6D">
        <w:rPr>
          <w:b/>
          <w:i/>
          <w:shd w:val="clear" w:color="auto" w:fill="FFFFFF"/>
        </w:rPr>
        <w:t>, économique et politique.</w:t>
      </w:r>
      <w:r w:rsidR="003519CC">
        <w:rPr>
          <w:b/>
          <w:i/>
          <w:shd w:val="clear" w:color="auto" w:fill="FFFFFF"/>
        </w:rPr>
        <w:t xml:space="preserve"> </w:t>
      </w:r>
    </w:p>
    <w:p w:rsidR="00F71254" w:rsidRDefault="00F71254" w:rsidP="006A3946">
      <w:pPr>
        <w:pStyle w:val="Sansinterligne"/>
        <w:rPr>
          <w:shd w:val="clear" w:color="auto" w:fill="FFFFFF"/>
        </w:rPr>
      </w:pPr>
    </w:p>
    <w:p w:rsidR="00F71254" w:rsidRDefault="00F71254" w:rsidP="006A3946">
      <w:pPr>
        <w:pStyle w:val="Sansinterligne"/>
        <w:rPr>
          <w:shd w:val="clear" w:color="auto" w:fill="FFFFFF"/>
        </w:rPr>
      </w:pPr>
    </w:p>
    <w:p w:rsidR="00485DC9" w:rsidRPr="0044141D" w:rsidRDefault="0079337F" w:rsidP="002A2BAF">
      <w:pPr>
        <w:pStyle w:val="Sansinterligne"/>
        <w:jc w:val="both"/>
        <w:rPr>
          <w:b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  <w:shd w:val="clear" w:color="auto" w:fill="FFFFFF"/>
        </w:rPr>
        <w:t>Positionnement de nos Ardennes</w:t>
      </w:r>
    </w:p>
    <w:p w:rsidR="00485DC9" w:rsidRDefault="00A92A0B" w:rsidP="00B6301B">
      <w:pPr>
        <w:pStyle w:val="Sansinterligne"/>
        <w:rPr>
          <w:b/>
          <w:shd w:val="clear" w:color="auto" w:fill="FFFFFF"/>
        </w:rPr>
      </w:pPr>
      <w:r w:rsidRPr="00A92A0B">
        <w:rPr>
          <w:noProof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28pt;margin-top:3.25pt;width:261.5pt;height:243pt;z-index:251663360;mso-width-relative:margin;mso-height-relative:margin" strokecolor="#fabf8f [1945]" strokeweight="1.5pt">
            <v:textbox style="mso-next-textbox:#_x0000_s1041">
              <w:txbxContent>
                <w:p w:rsidR="00115476" w:rsidRPr="00115476" w:rsidRDefault="00ED2D51" w:rsidP="0001259A">
                  <w:pPr>
                    <w:pStyle w:val="Sansinterligne"/>
                    <w:jc w:val="both"/>
                    <w:rPr>
                      <w:color w:val="FF0000"/>
                    </w:rPr>
                  </w:pPr>
                  <w:r w:rsidRPr="00115476">
                    <w:rPr>
                      <w:color w:val="FF0000"/>
                    </w:rPr>
                    <w:t xml:space="preserve"> </w:t>
                  </w:r>
                  <w:r w:rsidR="00EA19C8" w:rsidRPr="00115476">
                    <w:rPr>
                      <w:color w:val="FF0000"/>
                    </w:rPr>
                    <w:t>Nos Ardennes sont l’extrémité</w:t>
                  </w:r>
                  <w:r w:rsidR="00EF0019" w:rsidRPr="00115476">
                    <w:rPr>
                      <w:color w:val="FF0000"/>
                    </w:rPr>
                    <w:t xml:space="preserve"> nord</w:t>
                  </w:r>
                  <w:r w:rsidR="00EA19C8" w:rsidRPr="00115476">
                    <w:rPr>
                      <w:color w:val="FF0000"/>
                    </w:rPr>
                    <w:t xml:space="preserve"> de la </w:t>
                  </w:r>
                  <w:r w:rsidR="00EA19C8" w:rsidRPr="00115476">
                    <w:rPr>
                      <w:i/>
                      <w:color w:val="FF0000"/>
                    </w:rPr>
                    <w:t>« diagonale du vide »</w:t>
                  </w:r>
                  <w:r w:rsidR="00871186" w:rsidRPr="00115476">
                    <w:rPr>
                      <w:color w:val="FF0000"/>
                    </w:rPr>
                    <w:t xml:space="preserve">, terme inventé  par l’Administration pour regrouper </w:t>
                  </w:r>
                  <w:r w:rsidR="00871186" w:rsidRPr="00115476">
                    <w:rPr>
                      <w:b/>
                      <w:color w:val="FF0000"/>
                    </w:rPr>
                    <w:t>les départements à faible densité de population et ayant subi l’exode rural du XIX et XXème siècle</w:t>
                  </w:r>
                  <w:r w:rsidR="00871186" w:rsidRPr="00115476">
                    <w:rPr>
                      <w:color w:val="FF0000"/>
                    </w:rPr>
                    <w:t>. Elle s’étend de la Meuse aux Landes et s’inscrit dans une diagonale continentale</w:t>
                  </w:r>
                  <w:r w:rsidR="005F7D18" w:rsidRPr="00115476">
                    <w:rPr>
                      <w:color w:val="FF0000"/>
                    </w:rPr>
                    <w:t xml:space="preserve"> dont les confins se terminent au Portugal.</w:t>
                  </w:r>
                </w:p>
                <w:p w:rsidR="00ED2D51" w:rsidRPr="00115476" w:rsidRDefault="00115476" w:rsidP="00487CF8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0070C0"/>
                    </w:rPr>
                    <w:t xml:space="preserve"> </w:t>
                  </w:r>
                  <w:r w:rsidR="00ED2D51" w:rsidRPr="005A3CD5">
                    <w:rPr>
                      <w:color w:val="0070C0"/>
                    </w:rPr>
                    <w:t>Dans le même temps, notre dépar</w:t>
                  </w:r>
                  <w:r w:rsidR="00BC2603" w:rsidRPr="005A3CD5">
                    <w:rPr>
                      <w:color w:val="0070C0"/>
                    </w:rPr>
                    <w:t xml:space="preserve">tement est bordé </w:t>
                  </w:r>
                  <w:r w:rsidR="00ED2D51" w:rsidRPr="005A3CD5">
                    <w:rPr>
                      <w:color w:val="0070C0"/>
                    </w:rPr>
                    <w:t xml:space="preserve">par la </w:t>
                  </w:r>
                  <w:r w:rsidR="00ED2D51" w:rsidRPr="005A3CD5">
                    <w:rPr>
                      <w:i/>
                      <w:color w:val="0070C0"/>
                    </w:rPr>
                    <w:t>« dorsale européenne »</w:t>
                  </w:r>
                  <w:r w:rsidR="00ED2D51" w:rsidRPr="005A3CD5">
                    <w:rPr>
                      <w:color w:val="0070C0"/>
                    </w:rPr>
                    <w:t>, concept qui permet de désigner un espace fortement urbanisé et industrialisé. Certains géographes l’appelle</w:t>
                  </w:r>
                  <w:r w:rsidR="001D308F" w:rsidRPr="005A3CD5">
                    <w:rPr>
                      <w:color w:val="0070C0"/>
                    </w:rPr>
                    <w:t>nt</w:t>
                  </w:r>
                  <w:r w:rsidR="00ED2D51" w:rsidRPr="005A3CD5">
                    <w:rPr>
                      <w:color w:val="0070C0"/>
                    </w:rPr>
                    <w:t xml:space="preserve"> </w:t>
                  </w:r>
                  <w:r w:rsidR="001D308F" w:rsidRPr="005A3CD5">
                    <w:rPr>
                      <w:i/>
                      <w:color w:val="0070C0"/>
                    </w:rPr>
                    <w:t>« </w:t>
                  </w:r>
                  <w:r w:rsidR="00ED2D51" w:rsidRPr="005A3CD5">
                    <w:rPr>
                      <w:i/>
                      <w:color w:val="0070C0"/>
                    </w:rPr>
                    <w:t>la mégapole européenne</w:t>
                  </w:r>
                  <w:r w:rsidR="001D308F" w:rsidRPr="005A3CD5">
                    <w:rPr>
                      <w:i/>
                      <w:color w:val="0070C0"/>
                    </w:rPr>
                    <w:t> »</w:t>
                  </w:r>
                  <w:r w:rsidR="00ED2D51" w:rsidRPr="005A3CD5">
                    <w:rPr>
                      <w:color w:val="0070C0"/>
                    </w:rPr>
                    <w:t xml:space="preserve">, </w:t>
                  </w:r>
                  <w:r w:rsidR="00ED2D51" w:rsidRPr="005A3CD5">
                    <w:rPr>
                      <w:b/>
                      <w:color w:val="0070C0"/>
                    </w:rPr>
                    <w:t>centre et moteur économique de l’Europe de l’Ouest</w:t>
                  </w:r>
                  <w:r w:rsidR="00ED2D51" w:rsidRPr="005A3CD5">
                    <w:rPr>
                      <w:color w:val="0070C0"/>
                    </w:rPr>
                    <w:t>. Elle s’étend de L</w:t>
                  </w:r>
                  <w:r w:rsidR="00CB0B50">
                    <w:rPr>
                      <w:color w:val="0070C0"/>
                    </w:rPr>
                    <w:t>ondres à Milan, comprenant le Bene</w:t>
                  </w:r>
                  <w:r w:rsidR="00ED2D51" w:rsidRPr="005A3CD5">
                    <w:rPr>
                      <w:color w:val="0070C0"/>
                    </w:rPr>
                    <w:t xml:space="preserve">lux, la frange nord-est de la France, la vallée rhénane, le couloir rhodanien et le nord de l’Italie. </w:t>
                  </w:r>
                </w:p>
              </w:txbxContent>
            </v:textbox>
          </v:shape>
        </w:pict>
      </w:r>
      <w:r w:rsidRPr="00A92A0B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14.75pt;margin-top:126.25pt;width:40.5pt;height:60.75pt;flip:y;z-index:251665408" o:connectortype="straight"/>
        </w:pict>
      </w:r>
      <w:r w:rsidRPr="00A92A0B">
        <w:rPr>
          <w:noProof/>
          <w:lang w:eastAsia="fr-FR"/>
        </w:rPr>
        <w:pict>
          <v:shape id="_x0000_s1042" type="#_x0000_t32" style="position:absolute;margin-left:80.25pt;margin-top:121pt;width:63.75pt;height:49.5pt;flip:y;z-index:251664384" o:connectortype="straight" strokecolor="black [3213]"/>
        </w:pict>
      </w:r>
      <w:r w:rsidR="00817642">
        <w:rPr>
          <w:noProof/>
          <w:lang w:eastAsia="fr-FR"/>
        </w:rPr>
        <w:drawing>
          <wp:inline distT="0" distB="0" distL="0" distR="0">
            <wp:extent cx="2844800" cy="3124200"/>
            <wp:effectExtent l="19050" t="0" r="0" b="0"/>
            <wp:docPr id="74" name="il_fi" descr="http://chateaudemontaubois.com/CMS/uploads/img49ddfa384e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hateaudemontaubois.com/CMS/uploads/img49ddfa384e3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9A" w:rsidRPr="0050473D" w:rsidRDefault="0001259A" w:rsidP="00B6301B">
      <w:pPr>
        <w:pStyle w:val="Sansinterligne"/>
        <w:rPr>
          <w:b/>
          <w:shd w:val="clear" w:color="auto" w:fill="FFFFFF"/>
        </w:rPr>
      </w:pPr>
    </w:p>
    <w:p w:rsidR="008723CA" w:rsidRDefault="009432B9" w:rsidP="009432B9">
      <w:pPr>
        <w:pStyle w:val="Sansinterligne"/>
        <w:jc w:val="both"/>
        <w:rPr>
          <w:lang w:eastAsia="fr-FR"/>
        </w:rPr>
      </w:pPr>
      <w:r>
        <w:rPr>
          <w:lang w:eastAsia="fr-FR"/>
        </w:rPr>
        <w:t xml:space="preserve"> Malgré la proximité du bassin parisien</w:t>
      </w:r>
      <w:r w:rsidR="00341D43">
        <w:rPr>
          <w:lang w:eastAsia="fr-FR"/>
        </w:rPr>
        <w:t xml:space="preserve"> et de l’agglomération rémoise,</w:t>
      </w:r>
      <w:r w:rsidR="008723CA">
        <w:rPr>
          <w:lang w:eastAsia="fr-FR"/>
        </w:rPr>
        <w:t xml:space="preserve"> du Nord-Pas-de-Calais et de son débouché</w:t>
      </w:r>
      <w:r w:rsidR="005D49EC">
        <w:rPr>
          <w:lang w:eastAsia="fr-FR"/>
        </w:rPr>
        <w:t xml:space="preserve"> sur la Mer du Nord</w:t>
      </w:r>
      <w:r w:rsidR="008723CA">
        <w:rPr>
          <w:lang w:eastAsia="fr-FR"/>
        </w:rPr>
        <w:t>,</w:t>
      </w:r>
      <w:r w:rsidR="00341D43">
        <w:rPr>
          <w:lang w:eastAsia="fr-FR"/>
        </w:rPr>
        <w:t xml:space="preserve"> de la Belgique et des Pays-Bas (pays densément urbanisés et industrialisés), du Luxembourg et de l’Allemagne </w:t>
      </w:r>
      <w:r w:rsidR="0082145F">
        <w:rPr>
          <w:lang w:eastAsia="fr-FR"/>
        </w:rPr>
        <w:t>r</w:t>
      </w:r>
      <w:r w:rsidR="0050473D">
        <w:rPr>
          <w:lang w:eastAsia="fr-FR"/>
        </w:rPr>
        <w:t>hénane (Ruh</w:t>
      </w:r>
      <w:r w:rsidR="00341D43">
        <w:rPr>
          <w:lang w:eastAsia="fr-FR"/>
        </w:rPr>
        <w:t xml:space="preserve">r), </w:t>
      </w:r>
      <w:r w:rsidR="00341D43" w:rsidRPr="005A3CD5">
        <w:rPr>
          <w:b/>
          <w:lang w:eastAsia="fr-FR"/>
        </w:rPr>
        <w:t>les Ardennes souffrent d’un isolement géographique dû à l’absence d’un centre fort </w:t>
      </w:r>
      <w:r w:rsidR="0050473D">
        <w:rPr>
          <w:lang w:eastAsia="fr-FR"/>
        </w:rPr>
        <w:t>(</w:t>
      </w:r>
      <w:r w:rsidR="00341D43">
        <w:rPr>
          <w:lang w:eastAsia="fr-FR"/>
        </w:rPr>
        <w:t>Charleville-Mézières est en terme de</w:t>
      </w:r>
      <w:r w:rsidR="0050473D">
        <w:rPr>
          <w:lang w:eastAsia="fr-FR"/>
        </w:rPr>
        <w:t xml:space="preserve"> population la</w:t>
      </w:r>
      <w:r w:rsidR="00341D43">
        <w:rPr>
          <w:lang w:eastAsia="fr-FR"/>
        </w:rPr>
        <w:t xml:space="preserve"> 89</w:t>
      </w:r>
      <w:r w:rsidR="00341D43" w:rsidRPr="00341D43">
        <w:rPr>
          <w:vertAlign w:val="superscript"/>
          <w:lang w:eastAsia="fr-FR"/>
        </w:rPr>
        <w:t>ème</w:t>
      </w:r>
      <w:r w:rsidR="00341D43">
        <w:rPr>
          <w:lang w:eastAsia="fr-FR"/>
        </w:rPr>
        <w:t xml:space="preserve"> </w:t>
      </w:r>
      <w:r w:rsidR="0050473D">
        <w:rPr>
          <w:lang w:eastAsia="fr-FR"/>
        </w:rPr>
        <w:t>ville de</w:t>
      </w:r>
      <w:r w:rsidR="008723CA">
        <w:rPr>
          <w:lang w:eastAsia="fr-FR"/>
        </w:rPr>
        <w:t xml:space="preserve"> </w:t>
      </w:r>
      <w:r w:rsidR="0050473D">
        <w:rPr>
          <w:lang w:eastAsia="fr-FR"/>
        </w:rPr>
        <w:t>France)</w:t>
      </w:r>
      <w:r w:rsidR="008723CA">
        <w:rPr>
          <w:lang w:eastAsia="fr-FR"/>
        </w:rPr>
        <w:t> </w:t>
      </w:r>
      <w:r w:rsidR="008723CA" w:rsidRPr="005A3CD5">
        <w:rPr>
          <w:b/>
          <w:lang w:eastAsia="fr-FR"/>
        </w:rPr>
        <w:t>et du manque d’investissement</w:t>
      </w:r>
      <w:r w:rsidR="0050473D">
        <w:rPr>
          <w:b/>
          <w:lang w:eastAsia="fr-FR"/>
        </w:rPr>
        <w:t>s</w:t>
      </w:r>
      <w:r w:rsidR="008723CA" w:rsidRPr="005A3CD5">
        <w:rPr>
          <w:b/>
          <w:lang w:eastAsia="fr-FR"/>
        </w:rPr>
        <w:t xml:space="preserve"> dan</w:t>
      </w:r>
      <w:r w:rsidR="005D49EC" w:rsidRPr="005A3CD5">
        <w:rPr>
          <w:b/>
          <w:lang w:eastAsia="fr-FR"/>
        </w:rPr>
        <w:t xml:space="preserve">s les voies de </w:t>
      </w:r>
      <w:r w:rsidR="008723CA" w:rsidRPr="005A3CD5">
        <w:rPr>
          <w:b/>
          <w:lang w:eastAsia="fr-FR"/>
        </w:rPr>
        <w:t>communication.</w:t>
      </w:r>
    </w:p>
    <w:p w:rsidR="009432B9" w:rsidRPr="009432B9" w:rsidRDefault="009432B9" w:rsidP="001D308F">
      <w:pPr>
        <w:pStyle w:val="Sansinterligne"/>
        <w:rPr>
          <w:sz w:val="28"/>
          <w:szCs w:val="28"/>
          <w:lang w:eastAsia="fr-FR"/>
        </w:rPr>
      </w:pPr>
    </w:p>
    <w:p w:rsidR="005D49EC" w:rsidRDefault="009432B9" w:rsidP="009432B9">
      <w:pPr>
        <w:pStyle w:val="Sansinterligne"/>
        <w:jc w:val="both"/>
        <w:rPr>
          <w:lang w:eastAsia="fr-FR"/>
        </w:rPr>
      </w:pPr>
      <w:r>
        <w:rPr>
          <w:lang w:eastAsia="fr-FR"/>
        </w:rPr>
        <w:t xml:space="preserve"> </w:t>
      </w:r>
      <w:r w:rsidR="008723CA">
        <w:rPr>
          <w:lang w:eastAsia="fr-FR"/>
        </w:rPr>
        <w:t xml:space="preserve">L’Union européenne, l’État et les collectivités locales tentent depuis quelques années de résorber le déficit d’attractivité </w:t>
      </w:r>
      <w:r w:rsidR="005D49EC">
        <w:rPr>
          <w:lang w:eastAsia="fr-FR"/>
        </w:rPr>
        <w:t xml:space="preserve">du département </w:t>
      </w:r>
      <w:r w:rsidR="008723CA">
        <w:rPr>
          <w:lang w:eastAsia="fr-FR"/>
        </w:rPr>
        <w:t>ca</w:t>
      </w:r>
      <w:r w:rsidR="005D49EC">
        <w:rPr>
          <w:lang w:eastAsia="fr-FR"/>
        </w:rPr>
        <w:t>usé par son</w:t>
      </w:r>
      <w:r w:rsidR="008723CA">
        <w:rPr>
          <w:lang w:eastAsia="fr-FR"/>
        </w:rPr>
        <w:t xml:space="preserve"> isolement</w:t>
      </w:r>
      <w:r w:rsidR="005D49EC">
        <w:rPr>
          <w:lang w:eastAsia="fr-FR"/>
        </w:rPr>
        <w:t> :</w:t>
      </w:r>
      <w:r w:rsidR="008723CA">
        <w:rPr>
          <w:lang w:eastAsia="fr-FR"/>
        </w:rPr>
        <w:t xml:space="preserve"> </w:t>
      </w:r>
      <w:r w:rsidR="00341D43">
        <w:rPr>
          <w:lang w:eastAsia="fr-FR"/>
        </w:rPr>
        <w:t xml:space="preserve"> </w:t>
      </w:r>
    </w:p>
    <w:p w:rsidR="001D308F" w:rsidRPr="001D308F" w:rsidRDefault="005D49EC" w:rsidP="009432B9">
      <w:pPr>
        <w:pStyle w:val="Sansinterligne"/>
        <w:jc w:val="both"/>
        <w:rPr>
          <w:lang w:eastAsia="fr-FR"/>
        </w:rPr>
      </w:pPr>
      <w:r w:rsidRPr="005A3CD5">
        <w:rPr>
          <w:b/>
          <w:color w:val="0070C0"/>
          <w:lang w:eastAsia="fr-FR"/>
        </w:rPr>
        <w:t>A</w:t>
      </w:r>
      <w:r w:rsidR="005A3CD5" w:rsidRPr="005A3CD5">
        <w:rPr>
          <w:b/>
          <w:color w:val="0070C0"/>
          <w:lang w:eastAsia="fr-FR"/>
        </w:rPr>
        <w:t xml:space="preserve"> 34</w:t>
      </w:r>
      <w:r w:rsidR="005A3CD5">
        <w:rPr>
          <w:lang w:eastAsia="fr-FR"/>
        </w:rPr>
        <w:t> ;</w:t>
      </w:r>
      <w:r>
        <w:rPr>
          <w:lang w:eastAsia="fr-FR"/>
        </w:rPr>
        <w:t xml:space="preserve"> </w:t>
      </w:r>
      <w:r w:rsidRPr="00727B73">
        <w:rPr>
          <w:b/>
          <w:color w:val="E36C0A" w:themeColor="accent6" w:themeShade="BF"/>
          <w:lang w:eastAsia="fr-FR"/>
        </w:rPr>
        <w:t>Charleville et Sedan raccordés à la LGV Est européenne</w:t>
      </w:r>
      <w:r w:rsidR="005A3CD5">
        <w:rPr>
          <w:lang w:eastAsia="fr-FR"/>
        </w:rPr>
        <w:t xml:space="preserve"> et </w:t>
      </w:r>
      <w:r w:rsidR="005A3CD5" w:rsidRPr="005A3CD5">
        <w:rPr>
          <w:b/>
          <w:color w:val="FF0000"/>
          <w:lang w:eastAsia="fr-FR"/>
        </w:rPr>
        <w:t>Givet relié aux ports de la Mer du Nord</w:t>
      </w:r>
      <w:r w:rsidR="005A3CD5">
        <w:rPr>
          <w:lang w:eastAsia="fr-FR"/>
        </w:rPr>
        <w:t>.</w:t>
      </w:r>
    </w:p>
    <w:p w:rsidR="004542DF" w:rsidRPr="004542DF" w:rsidRDefault="004542DF" w:rsidP="00B6301B">
      <w:pPr>
        <w:shd w:val="clear" w:color="auto" w:fill="FFFFFF"/>
        <w:spacing w:after="0" w:line="302" w:lineRule="atLeast"/>
        <w:outlineLvl w:val="3"/>
        <w:rPr>
          <w:rFonts w:eastAsia="Times New Roman" w:cstheme="minorHAnsi"/>
          <w:b/>
          <w:bCs/>
          <w:color w:val="000000" w:themeColor="text1"/>
          <w:sz w:val="32"/>
          <w:szCs w:val="32"/>
          <w:lang w:eastAsia="fr-FR"/>
        </w:rPr>
      </w:pPr>
      <w:r w:rsidRPr="004542DF">
        <w:rPr>
          <w:rFonts w:eastAsia="Times New Roman" w:cstheme="minorHAnsi"/>
          <w:b/>
          <w:bCs/>
          <w:color w:val="000000" w:themeColor="text1"/>
          <w:sz w:val="32"/>
          <w:szCs w:val="32"/>
          <w:lang w:eastAsia="fr-FR"/>
        </w:rPr>
        <w:lastRenderedPageBreak/>
        <w:t xml:space="preserve">Situation géographique de </w:t>
      </w:r>
      <w:proofErr w:type="spellStart"/>
      <w:r w:rsidRPr="004542DF">
        <w:rPr>
          <w:rFonts w:eastAsia="Times New Roman" w:cstheme="minorHAnsi"/>
          <w:b/>
          <w:bCs/>
          <w:color w:val="000000" w:themeColor="text1"/>
          <w:sz w:val="32"/>
          <w:szCs w:val="32"/>
          <w:lang w:eastAsia="fr-FR"/>
        </w:rPr>
        <w:t>Signy-l’Abbaye</w:t>
      </w:r>
      <w:proofErr w:type="spellEnd"/>
    </w:p>
    <w:p w:rsidR="004542DF" w:rsidRDefault="00A92A0B" w:rsidP="000A0258">
      <w:pPr>
        <w:shd w:val="clear" w:color="auto" w:fill="FFFFFF"/>
        <w:spacing w:after="0" w:line="302" w:lineRule="atLeast"/>
        <w:jc w:val="both"/>
        <w:outlineLvl w:val="3"/>
        <w:rPr>
          <w:rFonts w:eastAsia="Times New Roman" w:cstheme="minorHAnsi"/>
          <w:b/>
          <w:bCs/>
          <w:color w:val="FF0000"/>
          <w:lang w:eastAsia="fr-FR"/>
        </w:rPr>
      </w:pPr>
      <w:r>
        <w:rPr>
          <w:rFonts w:eastAsia="Times New Roman" w:cstheme="minorHAnsi"/>
          <w:b/>
          <w:bCs/>
          <w:noProof/>
          <w:color w:val="FF0000"/>
          <w:lang w:eastAsia="fr-FR"/>
        </w:rPr>
        <w:pict>
          <v:shape id="_x0000_s1051" type="#_x0000_t202" style="position:absolute;left:0;text-align:left;margin-left:287.25pt;margin-top:1.8pt;width:199.65pt;height:275.65pt;z-index:251667456;mso-width-relative:margin;mso-height-relative:margin" strokeweight="1.5pt">
            <v:textbox style="mso-next-textbox:#_x0000_s1051">
              <w:txbxContent>
                <w:p w:rsidR="00115476" w:rsidRPr="0001259A" w:rsidRDefault="008A174B" w:rsidP="0001259A">
                  <w:pPr>
                    <w:pStyle w:val="Sansinterligne"/>
                    <w:jc w:val="both"/>
                    <w:rPr>
                      <w:color w:val="0070C0"/>
                    </w:rPr>
                  </w:pPr>
                  <w:r>
                    <w:t xml:space="preserve"> </w:t>
                  </w:r>
                  <w:proofErr w:type="spellStart"/>
                  <w:r w:rsidR="00FC46A6" w:rsidRPr="0001259A">
                    <w:rPr>
                      <w:color w:val="0070C0"/>
                    </w:rPr>
                    <w:t>Si</w:t>
                  </w:r>
                  <w:r w:rsidR="00EF0019" w:rsidRPr="0001259A">
                    <w:rPr>
                      <w:color w:val="0070C0"/>
                    </w:rPr>
                    <w:t>gny-l</w:t>
                  </w:r>
                  <w:r w:rsidR="000A0258" w:rsidRPr="0001259A">
                    <w:rPr>
                      <w:color w:val="0070C0"/>
                    </w:rPr>
                    <w:t>’</w:t>
                  </w:r>
                  <w:r w:rsidR="00CE4997" w:rsidRPr="0001259A">
                    <w:rPr>
                      <w:color w:val="0070C0"/>
                    </w:rPr>
                    <w:t>Abbaye</w:t>
                  </w:r>
                  <w:proofErr w:type="spellEnd"/>
                  <w:r w:rsidR="00CE4997" w:rsidRPr="0001259A">
                    <w:rPr>
                      <w:color w:val="0070C0"/>
                    </w:rPr>
                    <w:t xml:space="preserve"> est</w:t>
                  </w:r>
                  <w:r w:rsidR="000A0258" w:rsidRPr="0001259A">
                    <w:rPr>
                      <w:color w:val="0070C0"/>
                    </w:rPr>
                    <w:t xml:space="preserve"> la rencontre de la Thiérache, du Porcien</w:t>
                  </w:r>
                  <w:r w:rsidR="00FC46A6" w:rsidRPr="0001259A">
                    <w:rPr>
                      <w:color w:val="0070C0"/>
                    </w:rPr>
                    <w:t>, de la Champagne crayeuse et de l’</w:t>
                  </w:r>
                  <w:r w:rsidR="00CE4997" w:rsidRPr="0001259A">
                    <w:rPr>
                      <w:color w:val="0070C0"/>
                    </w:rPr>
                    <w:t>Argonne dans une vallée.</w:t>
                  </w:r>
                  <w:r w:rsidR="00FC46A6" w:rsidRPr="0001259A">
                    <w:rPr>
                      <w:color w:val="0070C0"/>
                    </w:rPr>
                    <w:t xml:space="preserve"> </w:t>
                  </w:r>
                  <w:r w:rsidR="00FC46A6" w:rsidRPr="0001259A">
                    <w:rPr>
                      <w:b/>
                      <w:color w:val="0070C0"/>
                    </w:rPr>
                    <w:t>Sa position géographique</w:t>
                  </w:r>
                  <w:r w:rsidR="00CE4997" w:rsidRPr="0001259A">
                    <w:rPr>
                      <w:b/>
                      <w:color w:val="0070C0"/>
                    </w:rPr>
                    <w:t xml:space="preserve"> et son potentiel hydrographique</w:t>
                  </w:r>
                  <w:r w:rsidR="00FC46A6" w:rsidRPr="0001259A">
                    <w:rPr>
                      <w:b/>
                      <w:color w:val="0070C0"/>
                    </w:rPr>
                    <w:t xml:space="preserve"> étai</w:t>
                  </w:r>
                  <w:r w:rsidR="00564271">
                    <w:rPr>
                      <w:b/>
                      <w:color w:val="0070C0"/>
                    </w:rPr>
                    <w:t>ent les</w:t>
                  </w:r>
                  <w:r w:rsidR="00CE4997" w:rsidRPr="0001259A">
                    <w:rPr>
                      <w:b/>
                      <w:color w:val="0070C0"/>
                    </w:rPr>
                    <w:t xml:space="preserve"> raison</w:t>
                  </w:r>
                  <w:r w:rsidR="00564271">
                    <w:rPr>
                      <w:b/>
                      <w:color w:val="0070C0"/>
                    </w:rPr>
                    <w:t>s</w:t>
                  </w:r>
                  <w:r w:rsidR="00CE4997" w:rsidRPr="0001259A">
                    <w:rPr>
                      <w:b/>
                      <w:color w:val="0070C0"/>
                    </w:rPr>
                    <w:t xml:space="preserve"> de</w:t>
                  </w:r>
                  <w:r w:rsidR="00FC46A6" w:rsidRPr="0001259A">
                    <w:rPr>
                      <w:b/>
                      <w:color w:val="0070C0"/>
                    </w:rPr>
                    <w:t xml:space="preserve"> sa création par les moines au XIIème siècle</w:t>
                  </w:r>
                  <w:r w:rsidR="00CE4997" w:rsidRPr="0001259A">
                    <w:rPr>
                      <w:b/>
                      <w:color w:val="0070C0"/>
                    </w:rPr>
                    <w:t xml:space="preserve"> et la source de son essor</w:t>
                  </w:r>
                  <w:r w:rsidR="00FC46A6" w:rsidRPr="0001259A">
                    <w:rPr>
                      <w:b/>
                      <w:color w:val="0070C0"/>
                    </w:rPr>
                    <w:t xml:space="preserve"> jusqu’</w:t>
                  </w:r>
                  <w:r w:rsidR="0001259A">
                    <w:rPr>
                      <w:b/>
                      <w:color w:val="0070C0"/>
                    </w:rPr>
                    <w:t>à la moitié</w:t>
                  </w:r>
                  <w:r w:rsidRPr="0001259A">
                    <w:rPr>
                      <w:b/>
                      <w:color w:val="0070C0"/>
                    </w:rPr>
                    <w:t xml:space="preserve"> du siècle passé</w:t>
                  </w:r>
                  <w:r w:rsidR="00FC46A6" w:rsidRPr="0001259A">
                    <w:rPr>
                      <w:color w:val="0070C0"/>
                    </w:rPr>
                    <w:t>.</w:t>
                  </w:r>
                  <w:r w:rsidRPr="0001259A">
                    <w:rPr>
                      <w:color w:val="0070C0"/>
                    </w:rPr>
                    <w:t xml:space="preserve"> Ville carrefour, elle a su prospérer pour devenir le bourg le plus important de l’ouest de notre département.</w:t>
                  </w:r>
                  <w:r w:rsidR="00564271">
                    <w:rPr>
                      <w:color w:val="0070C0"/>
                    </w:rPr>
                    <w:t xml:space="preserve"> </w:t>
                  </w:r>
                </w:p>
                <w:p w:rsidR="00564271" w:rsidRPr="00564271" w:rsidRDefault="00564271" w:rsidP="00564271">
                  <w:pPr>
                    <w:pStyle w:val="Sansinterligne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64271">
                    <w:rPr>
                      <w:b/>
                      <w:sz w:val="24"/>
                      <w:szCs w:val="24"/>
                    </w:rPr>
                    <w:t>Signy-l’Abbaye</w:t>
                  </w:r>
                  <w:proofErr w:type="spellEnd"/>
                  <w:r w:rsidRPr="00564271">
                    <w:rPr>
                      <w:b/>
                      <w:sz w:val="24"/>
                      <w:szCs w:val="24"/>
                    </w:rPr>
                    <w:t xml:space="preserve"> possède le plus vaste territoire des Ardennes.</w:t>
                  </w:r>
                </w:p>
                <w:p w:rsidR="00FC46A6" w:rsidRPr="00564271" w:rsidRDefault="00564271" w:rsidP="00564271">
                  <w:pPr>
                    <w:jc w:val="both"/>
                    <w:rPr>
                      <w:b/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Mais n’étant</w:t>
                  </w:r>
                  <w:r w:rsidR="00FC46A6" w:rsidRPr="00564271">
                    <w:rPr>
                      <w:color w:val="FF0000"/>
                    </w:rPr>
                    <w:t xml:space="preserve"> plu</w:t>
                  </w:r>
                  <w:r w:rsidR="00EF0019" w:rsidRPr="00564271">
                    <w:rPr>
                      <w:color w:val="FF0000"/>
                    </w:rPr>
                    <w:t>s le long des principales</w:t>
                  </w:r>
                  <w:r w:rsidR="00FC46A6" w:rsidRPr="00564271">
                    <w:rPr>
                      <w:color w:val="FF0000"/>
                    </w:rPr>
                    <w:t xml:space="preserve"> voies de communication actuelles : autoroute, train et fleuve, </w:t>
                  </w:r>
                  <w:r w:rsidR="00FC46A6" w:rsidRPr="00564271">
                    <w:rPr>
                      <w:b/>
                      <w:color w:val="FF0000"/>
                    </w:rPr>
                    <w:t>notre commune se retrouve aujourd’hui isolée</w:t>
                  </w:r>
                  <w:r w:rsidR="00FC46A6" w:rsidRPr="00564271">
                    <w:rPr>
                      <w:color w:val="FF0000"/>
                    </w:rPr>
                    <w:t>.</w:t>
                  </w:r>
                  <w:r w:rsidR="008A174B" w:rsidRPr="00564271">
                    <w:rPr>
                      <w:color w:val="FF0000"/>
                    </w:rPr>
                    <w:t xml:space="preserve"> Cette nouvelle donne doit être dé</w:t>
                  </w:r>
                  <w:r w:rsidR="00EF0019" w:rsidRPr="00564271">
                    <w:rPr>
                      <w:color w:val="FF0000"/>
                    </w:rPr>
                    <w:t>s maintenant</w:t>
                  </w:r>
                  <w:r w:rsidR="008A174B" w:rsidRPr="00564271">
                    <w:rPr>
                      <w:color w:val="FF0000"/>
                    </w:rPr>
                    <w:t xml:space="preserve"> prise en compte</w:t>
                  </w:r>
                  <w:r w:rsidR="00CE4997" w:rsidRPr="00564271">
                    <w:rPr>
                      <w:color w:val="FF0000"/>
                    </w:rPr>
                    <w:t>.</w:t>
                  </w:r>
                </w:p>
              </w:txbxContent>
            </v:textbox>
          </v:shape>
        </w:pict>
      </w:r>
      <w:r>
        <w:rPr>
          <w:rFonts w:eastAsia="Times New Roman" w:cstheme="minorHAnsi"/>
          <w:b/>
          <w:bCs/>
          <w:noProof/>
          <w:color w:val="FF0000"/>
          <w:lang w:eastAsia="fr-FR"/>
        </w:rPr>
        <w:pict>
          <v:oval id="_x0000_s1033" style="position:absolute;left:0;text-align:left;margin-left:83.25pt;margin-top:118.5pt;width:10.5pt;height:6pt;z-index:251658238" fillcolor="red"/>
        </w:pict>
      </w:r>
      <w:r>
        <w:rPr>
          <w:rFonts w:eastAsia="Times New Roman" w:cstheme="minorHAnsi"/>
          <w:b/>
          <w:bCs/>
          <w:noProof/>
          <w:color w:val="FF0000"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left:0;text-align:left;margin-left:18pt;margin-top:65.25pt;width:121.5pt;height:104.25pt;z-index:251661312" coordsize="43200,43118" adj="-5442597,-6224802,21600,21518" path="wr,-82,43200,43118,24215,77,19724,nfewr,-82,43200,43118,24215,77,19724,l21600,21518nsxe" strokecolor="#002060">
            <v:path o:connectlocs="24215,77;19724,0;21600,21518"/>
          </v:shape>
        </w:pict>
      </w:r>
      <w:r>
        <w:rPr>
          <w:rFonts w:eastAsia="Times New Roman" w:cstheme="minorHAnsi"/>
          <w:b/>
          <w:bCs/>
          <w:noProof/>
          <w:color w:val="FF0000"/>
          <w:lang w:eastAsia="fr-FR"/>
        </w:rPr>
        <w:pict>
          <v:oval id="_x0000_s1032" style="position:absolute;left:0;text-align:left;margin-left:33pt;margin-top:87.75pt;width:92.25pt;height:81.75pt;z-index:-251657217"/>
        </w:pict>
      </w:r>
      <w:r w:rsidR="00D6393C">
        <w:rPr>
          <w:noProof/>
          <w:lang w:eastAsia="fr-FR"/>
        </w:rPr>
        <w:drawing>
          <wp:inline distT="0" distB="0" distL="0" distR="0">
            <wp:extent cx="3476625" cy="3543300"/>
            <wp:effectExtent l="19050" t="0" r="9525" b="0"/>
            <wp:docPr id="85" name="il_fi" descr="http://www.larousse.fr/encyclopedie/data/cartes/1300351-Ardennes.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arousse.fr/encyclopedie/data/cartes/1300351-Ardennes.H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75" cy="354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258" w:rsidRDefault="000A0258" w:rsidP="000A0258">
      <w:pPr>
        <w:shd w:val="clear" w:color="auto" w:fill="FFFFFF"/>
        <w:tabs>
          <w:tab w:val="left" w:pos="5910"/>
        </w:tabs>
        <w:spacing w:after="0" w:line="302" w:lineRule="atLeast"/>
        <w:jc w:val="both"/>
        <w:outlineLvl w:val="3"/>
        <w:rPr>
          <w:rFonts w:eastAsia="Times New Roman" w:cstheme="minorHAnsi"/>
          <w:b/>
          <w:bCs/>
          <w:color w:val="FF0000"/>
          <w:lang w:eastAsia="fr-FR"/>
        </w:rPr>
      </w:pPr>
      <w:r>
        <w:rPr>
          <w:rFonts w:eastAsia="Times New Roman" w:cstheme="minorHAnsi"/>
          <w:b/>
          <w:bCs/>
          <w:color w:val="FF0000"/>
          <w:lang w:eastAsia="fr-FR"/>
        </w:rPr>
        <w:tab/>
        <w:t xml:space="preserve">                    </w:t>
      </w:r>
    </w:p>
    <w:p w:rsidR="00861F5E" w:rsidRDefault="004430C5" w:rsidP="006A3946">
      <w:pPr>
        <w:pStyle w:val="Sansinterligne"/>
        <w:rPr>
          <w:rFonts w:cstheme="minorHAnsi"/>
          <w:shd w:val="clear" w:color="auto" w:fill="FFFFFF"/>
        </w:rPr>
      </w:pPr>
      <w:r>
        <w:rPr>
          <w:rFonts w:cstheme="minorHAnsi"/>
          <w:b/>
          <w:sz w:val="32"/>
          <w:szCs w:val="32"/>
          <w:u w:val="single"/>
          <w:shd w:val="clear" w:color="auto" w:fill="FFFFFF"/>
        </w:rPr>
        <w:t>Démographie : entre déclin et optimisme</w:t>
      </w:r>
    </w:p>
    <w:p w:rsidR="004430C5" w:rsidRPr="004430C5" w:rsidRDefault="004430C5" w:rsidP="006A3946">
      <w:pPr>
        <w:pStyle w:val="Sansinterligne"/>
        <w:rPr>
          <w:rStyle w:val="lev"/>
          <w:rFonts w:cstheme="minorHAnsi"/>
          <w:color w:val="0070C0"/>
          <w:shd w:val="clear" w:color="auto" w:fill="FFFFFF"/>
        </w:rPr>
      </w:pPr>
    </w:p>
    <w:p w:rsidR="002A2BAF" w:rsidRPr="004430C5" w:rsidRDefault="004430C5" w:rsidP="006A3946">
      <w:pPr>
        <w:pStyle w:val="Sansinterligne"/>
        <w:rPr>
          <w:rStyle w:val="lev"/>
          <w:rFonts w:cstheme="minorHAnsi"/>
          <w:color w:val="0070C0"/>
          <w:sz w:val="24"/>
          <w:szCs w:val="24"/>
          <w:shd w:val="clear" w:color="auto" w:fill="FFFFFF"/>
        </w:rPr>
      </w:pPr>
      <w:r>
        <w:rPr>
          <w:rStyle w:val="lev"/>
          <w:rFonts w:cstheme="minorHAnsi"/>
          <w:color w:val="0070C0"/>
          <w:sz w:val="24"/>
          <w:szCs w:val="24"/>
          <w:shd w:val="clear" w:color="auto" w:fill="FFFFFF"/>
        </w:rPr>
        <w:t>Les Ardennes</w:t>
      </w:r>
    </w:p>
    <w:p w:rsidR="004430C5" w:rsidRDefault="004430C5" w:rsidP="00F36D0D">
      <w:pPr>
        <w:pStyle w:val="Sansinterligne"/>
        <w:jc w:val="center"/>
        <w:rPr>
          <w:rStyle w:val="lev"/>
          <w:rFonts w:cstheme="minorHAnsi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5524500" cy="1581150"/>
            <wp:effectExtent l="19050" t="0" r="0" b="0"/>
            <wp:docPr id="4" name="Image 4" descr="http://upload.wikimedia.org/wikipedia/fr/timeline/9f5b6a75a91b6172a624c7a02abdc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fr/timeline/9f5b6a75a91b6172a624c7a02abdce6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0C5" w:rsidRDefault="004430C5" w:rsidP="0075760E">
      <w:pPr>
        <w:pStyle w:val="Sansinterligne"/>
        <w:jc w:val="both"/>
        <w:rPr>
          <w:rStyle w:val="lev"/>
          <w:rFonts w:cstheme="minorHAnsi"/>
          <w:shd w:val="clear" w:color="auto" w:fill="FFFFFF"/>
        </w:rPr>
      </w:pPr>
      <w:r>
        <w:rPr>
          <w:rStyle w:val="lev"/>
          <w:rFonts w:cstheme="minorHAnsi"/>
          <w:shd w:val="clear" w:color="auto" w:fill="FFFFFF"/>
        </w:rPr>
        <w:t xml:space="preserve"> </w:t>
      </w:r>
      <w:r w:rsidR="00F36D0D">
        <w:rPr>
          <w:rStyle w:val="lev"/>
          <w:rFonts w:cstheme="minorHAnsi"/>
          <w:b w:val="0"/>
          <w:shd w:val="clear" w:color="auto" w:fill="FFFFFF"/>
        </w:rPr>
        <w:t>Le nombre d’A</w:t>
      </w:r>
      <w:r w:rsidRPr="00F36D0D">
        <w:rPr>
          <w:rStyle w:val="lev"/>
          <w:rFonts w:cstheme="minorHAnsi"/>
          <w:b w:val="0"/>
          <w:shd w:val="clear" w:color="auto" w:fill="FFFFFF"/>
        </w:rPr>
        <w:t>rde</w:t>
      </w:r>
      <w:r w:rsidR="00F36D0D">
        <w:rPr>
          <w:rStyle w:val="lev"/>
          <w:rFonts w:cstheme="minorHAnsi"/>
          <w:b w:val="0"/>
          <w:shd w:val="clear" w:color="auto" w:fill="FFFFFF"/>
        </w:rPr>
        <w:t>nnais</w:t>
      </w:r>
      <w:r w:rsidR="00161708" w:rsidRPr="00F36D0D">
        <w:rPr>
          <w:rStyle w:val="lev"/>
          <w:rFonts w:cstheme="minorHAnsi"/>
          <w:b w:val="0"/>
          <w:shd w:val="clear" w:color="auto" w:fill="FFFFFF"/>
        </w:rPr>
        <w:t xml:space="preserve"> atteint son maximum à</w:t>
      </w:r>
      <w:r w:rsidRPr="00F36D0D">
        <w:rPr>
          <w:rStyle w:val="lev"/>
          <w:rFonts w:cstheme="minorHAnsi"/>
          <w:b w:val="0"/>
          <w:shd w:val="clear" w:color="auto" w:fill="FFFFFF"/>
        </w:rPr>
        <w:t xml:space="preserve"> la fin du </w:t>
      </w:r>
      <w:r w:rsidR="00161708" w:rsidRPr="00F36D0D">
        <w:rPr>
          <w:rStyle w:val="lev"/>
          <w:rFonts w:cstheme="minorHAnsi"/>
          <w:b w:val="0"/>
          <w:shd w:val="clear" w:color="auto" w:fill="FFFFFF"/>
        </w:rPr>
        <w:t xml:space="preserve">XIXème siècle, baisse jusqu’à la Seconde Guerre Mondiale, </w:t>
      </w:r>
      <w:r w:rsidR="009432B9">
        <w:rPr>
          <w:rStyle w:val="lev"/>
          <w:rFonts w:cstheme="minorHAnsi"/>
          <w:b w:val="0"/>
          <w:shd w:val="clear" w:color="auto" w:fill="FFFFFF"/>
        </w:rPr>
        <w:t>augmente de nouveau pendant l</w:t>
      </w:r>
      <w:r w:rsidR="00161708" w:rsidRPr="00F36D0D">
        <w:rPr>
          <w:rStyle w:val="lev"/>
          <w:rFonts w:cstheme="minorHAnsi"/>
          <w:b w:val="0"/>
          <w:shd w:val="clear" w:color="auto" w:fill="FFFFFF"/>
        </w:rPr>
        <w:t>es Trente Glorieuses et diminue depuis les années 80.</w:t>
      </w:r>
      <w:r w:rsidR="00F36D0D">
        <w:rPr>
          <w:rStyle w:val="lev"/>
          <w:rFonts w:cstheme="minorHAnsi"/>
          <w:shd w:val="clear" w:color="auto" w:fill="FFFFFF"/>
        </w:rPr>
        <w:t xml:space="preserve"> Les augmentations de population correspondent à des moments de forte industrialisation de la France et des Ardennes.</w:t>
      </w:r>
    </w:p>
    <w:p w:rsidR="00F36D0D" w:rsidRDefault="00A92A0B" w:rsidP="0075760E">
      <w:pPr>
        <w:pStyle w:val="Sansinterligne"/>
        <w:jc w:val="both"/>
        <w:rPr>
          <w:rStyle w:val="lev"/>
          <w:rFonts w:cstheme="minorHAnsi"/>
          <w:shd w:val="clear" w:color="auto" w:fill="FFFFFF"/>
        </w:rPr>
      </w:pPr>
      <w:r w:rsidRPr="00A92A0B">
        <w:rPr>
          <w:rStyle w:val="lev"/>
          <w:shd w:val="clear" w:color="auto" w:fill="FFFFFF"/>
        </w:rPr>
        <w:pict>
          <v:shape id="_x0000_s1055" type="#_x0000_t202" style="position:absolute;left:0;text-align:left;margin-left:220pt;margin-top:.55pt;width:266.9pt;height:153pt;z-index:251669504;mso-position-horizontal-relative:margin;mso-width-relative:margin;mso-height-relative:margin" strokecolor="#0070c0" strokeweight="1.5pt">
            <v:textbox style="mso-next-textbox:#_x0000_s1055">
              <w:txbxContent>
                <w:p w:rsidR="00B27D9A" w:rsidRPr="00B620E7" w:rsidRDefault="00B620E7" w:rsidP="00B620E7">
                  <w:pPr>
                    <w:pStyle w:val="Sansinterligne"/>
                    <w:jc w:val="both"/>
                    <w:rPr>
                      <w:color w:val="0070C0"/>
                    </w:rPr>
                  </w:pPr>
                  <w:r>
                    <w:t xml:space="preserve"> </w:t>
                  </w:r>
                  <w:r w:rsidR="00B27D9A" w:rsidRPr="00B620E7">
                    <w:rPr>
                      <w:color w:val="0070C0"/>
                    </w:rPr>
                    <w:t xml:space="preserve">À l’image de notre pays, nos Ardennes bénéficient d’un </w:t>
                  </w:r>
                  <w:r w:rsidR="00B27D9A" w:rsidRPr="00B620E7">
                    <w:rPr>
                      <w:b/>
                      <w:color w:val="0070C0"/>
                    </w:rPr>
                    <w:t>solde démographique positif</w:t>
                  </w:r>
                  <w:r w:rsidR="00B27D9A" w:rsidRPr="00B620E7">
                    <w:rPr>
                      <w:color w:val="0070C0"/>
                    </w:rPr>
                    <w:t xml:space="preserve"> (naissances supérieures aux décès).</w:t>
                  </w:r>
                </w:p>
                <w:p w:rsidR="00F875EB" w:rsidRPr="00B620E7" w:rsidRDefault="007A3ED4" w:rsidP="00B620E7">
                  <w:pPr>
                    <w:pStyle w:val="Sansinterligne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F875EB" w:rsidRPr="00B620E7">
                    <w:rPr>
                      <w:b/>
                    </w:rPr>
                    <w:t xml:space="preserve">Cependant, le départ massif des Ardennais entre 20 et 30 ans entraînera à terme une diminution des naissances et un vieillissement accéléré du département. </w:t>
                  </w:r>
                </w:p>
                <w:p w:rsidR="00F875EB" w:rsidRPr="00D71283" w:rsidRDefault="007A3ED4" w:rsidP="00B620E7">
                  <w:pPr>
                    <w:pStyle w:val="Sansinterligne"/>
                    <w:jc w:val="both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</w:t>
                  </w:r>
                  <w:r w:rsidR="00F875EB" w:rsidRPr="00D71283">
                    <w:rPr>
                      <w:color w:val="FF0000"/>
                    </w:rPr>
                    <w:t xml:space="preserve">Cet exode de nos jeunes (dont les plus diplômés) est dû à l’absence de perspectives professionnelles et au </w:t>
                  </w:r>
                  <w:r w:rsidR="002B066A">
                    <w:rPr>
                      <w:b/>
                      <w:color w:val="FF0000"/>
                    </w:rPr>
                    <w:t>manque d’ambition politique</w:t>
                  </w:r>
                  <w:r w:rsidR="00F875EB" w:rsidRPr="00D71283">
                    <w:rPr>
                      <w:b/>
                      <w:color w:val="FF0000"/>
                    </w:rPr>
                    <w:t xml:space="preserve"> pour notre départemen</w:t>
                  </w:r>
                  <w:r w:rsidR="00B620E7" w:rsidRPr="00D71283">
                    <w:rPr>
                      <w:b/>
                      <w:color w:val="FF0000"/>
                    </w:rPr>
                    <w:t>t</w:t>
                  </w:r>
                  <w:r w:rsidR="00B620E7" w:rsidRPr="00D71283">
                    <w:rPr>
                      <w:color w:val="FF0000"/>
                    </w:rPr>
                    <w:t>.</w:t>
                  </w:r>
                  <w:r w:rsidR="00F875EB" w:rsidRPr="00D71283">
                    <w:rPr>
                      <w:color w:val="FF0000"/>
                    </w:rPr>
                    <w:t xml:space="preserve">    </w:t>
                  </w:r>
                </w:p>
                <w:p w:rsidR="00F875EB" w:rsidRDefault="00F875EB"/>
              </w:txbxContent>
            </v:textbox>
            <w10:wrap anchorx="margin"/>
          </v:shape>
        </w:pict>
      </w:r>
      <w:r w:rsidR="00F36D0D">
        <w:rPr>
          <w:rFonts w:cstheme="minorHAnsi"/>
          <w:b/>
          <w:bCs/>
          <w:noProof/>
          <w:shd w:val="clear" w:color="auto" w:fill="FFFFFF"/>
          <w:lang w:eastAsia="fr-FR"/>
        </w:rPr>
        <w:drawing>
          <wp:inline distT="0" distB="0" distL="0" distR="0">
            <wp:extent cx="2520778" cy="1933575"/>
            <wp:effectExtent l="19050" t="19050" r="12872" b="28575"/>
            <wp:docPr id="3" name="Image 2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778" cy="1933575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B27D9A">
        <w:rPr>
          <w:rStyle w:val="lev"/>
          <w:rFonts w:cstheme="minorHAnsi"/>
          <w:shd w:val="clear" w:color="auto" w:fill="FFFFFF"/>
        </w:rPr>
        <w:t xml:space="preserve">                  </w:t>
      </w:r>
    </w:p>
    <w:p w:rsidR="00DE1F58" w:rsidRDefault="00EC003A" w:rsidP="0075760E">
      <w:pPr>
        <w:pStyle w:val="Sansinterligne"/>
        <w:jc w:val="both"/>
        <w:rPr>
          <w:noProof/>
        </w:rPr>
      </w:pPr>
      <w:proofErr w:type="spellStart"/>
      <w:r w:rsidRPr="00DE1F58">
        <w:rPr>
          <w:rStyle w:val="lev"/>
          <w:rFonts w:cstheme="minorHAnsi"/>
          <w:color w:val="0070C0"/>
          <w:sz w:val="24"/>
          <w:szCs w:val="24"/>
          <w:shd w:val="clear" w:color="auto" w:fill="FFFFFF"/>
        </w:rPr>
        <w:lastRenderedPageBreak/>
        <w:t>Signy-l’Abbaye</w:t>
      </w:r>
      <w:proofErr w:type="spellEnd"/>
      <w:r w:rsidR="00B27D9A" w:rsidRPr="00DE1F58">
        <w:rPr>
          <w:rStyle w:val="lev"/>
          <w:rFonts w:cstheme="minorHAnsi"/>
          <w:color w:val="0070C0"/>
          <w:sz w:val="24"/>
          <w:szCs w:val="24"/>
          <w:shd w:val="clear" w:color="auto" w:fill="FFFFFF"/>
        </w:rPr>
        <w:t xml:space="preserve">  </w:t>
      </w:r>
    </w:p>
    <w:p w:rsidR="00A14CC6" w:rsidRPr="00DE1F58" w:rsidRDefault="00A92A0B" w:rsidP="0075760E">
      <w:pPr>
        <w:pStyle w:val="Sansinterligne"/>
        <w:jc w:val="both"/>
        <w:rPr>
          <w:noProof/>
          <w:sz w:val="20"/>
          <w:szCs w:val="20"/>
        </w:rPr>
      </w:pPr>
      <w:r w:rsidRPr="00A92A0B">
        <w:rPr>
          <w:rFonts w:cstheme="minorHAnsi"/>
          <w:b/>
          <w:noProof/>
          <w:color w:val="0070C0"/>
          <w:sz w:val="20"/>
          <w:szCs w:val="20"/>
          <w:shd w:val="clear" w:color="auto" w:fill="FFFFFF"/>
        </w:rPr>
        <w:pict>
          <v:shape id="_x0000_s1056" type="#_x0000_t202" style="position:absolute;left:0;text-align:left;margin-left:410.5pt;margin-top:12.35pt;width:244.85pt;height:2in;z-index:251671552;mso-position-horizontal:right;mso-position-horizontal-relative:margin;mso-width-relative:margin;mso-height-relative:margin" strokeweight="1.5pt">
            <v:textbox style="mso-next-textbox:#_x0000_s1056">
              <w:txbxContent>
                <w:p w:rsidR="00B2541B" w:rsidRPr="00F67111" w:rsidRDefault="007A3ED4" w:rsidP="00B2541B">
                  <w:pPr>
                    <w:pStyle w:val="Sansinterligne"/>
                    <w:jc w:val="both"/>
                    <w:rPr>
                      <w:color w:val="FF0000"/>
                    </w:rPr>
                  </w:pPr>
                  <w:r>
                    <w:t xml:space="preserve"> </w:t>
                  </w:r>
                  <w:proofErr w:type="spellStart"/>
                  <w:r w:rsidR="001F2635" w:rsidRPr="00F67111">
                    <w:rPr>
                      <w:color w:val="FF0000"/>
                    </w:rPr>
                    <w:t>Signy-l’Abbaye</w:t>
                  </w:r>
                  <w:proofErr w:type="spellEnd"/>
                  <w:r w:rsidR="001F2635" w:rsidRPr="00F67111">
                    <w:rPr>
                      <w:color w:val="FF0000"/>
                    </w:rPr>
                    <w:t xml:space="preserve"> subit en quelque sorte une double peine : </w:t>
                  </w:r>
                  <w:r w:rsidR="001F2635" w:rsidRPr="00F67111">
                    <w:rPr>
                      <w:b/>
                      <w:color w:val="FF0000"/>
                    </w:rPr>
                    <w:t>désindustrialisation</w:t>
                  </w:r>
                  <w:r w:rsidR="001F2635" w:rsidRPr="00F67111">
                    <w:rPr>
                      <w:color w:val="FF0000"/>
                    </w:rPr>
                    <w:t xml:space="preserve"> des Ardennes et </w:t>
                  </w:r>
                  <w:r w:rsidR="001F2635" w:rsidRPr="00F67111">
                    <w:rPr>
                      <w:b/>
                      <w:color w:val="FF0000"/>
                    </w:rPr>
                    <w:t>éloignement</w:t>
                  </w:r>
                  <w:r w:rsidR="001F2635" w:rsidRPr="00F67111">
                    <w:rPr>
                      <w:color w:val="FF0000"/>
                    </w:rPr>
                    <w:t xml:space="preserve"> progressif des zones d’habitation attractive</w:t>
                  </w:r>
                  <w:r w:rsidR="00F67111" w:rsidRPr="00F67111">
                    <w:rPr>
                      <w:color w:val="FF0000"/>
                    </w:rPr>
                    <w:t xml:space="preserve">s </w:t>
                  </w:r>
                  <w:r w:rsidR="002B066A">
                    <w:rPr>
                      <w:color w:val="FF0000"/>
                    </w:rPr>
                    <w:t>(Poix-</w:t>
                  </w:r>
                  <w:proofErr w:type="spellStart"/>
                  <w:r w:rsidR="002B066A">
                    <w:rPr>
                      <w:color w:val="FF0000"/>
                    </w:rPr>
                    <w:t>Terron</w:t>
                  </w:r>
                  <w:proofErr w:type="spellEnd"/>
                  <w:r w:rsidR="002B066A">
                    <w:rPr>
                      <w:color w:val="FF0000"/>
                    </w:rPr>
                    <w:t>, Juniville, Renwez)</w:t>
                  </w:r>
                  <w:r w:rsidR="001F2635" w:rsidRPr="00F67111">
                    <w:rPr>
                      <w:color w:val="FF0000"/>
                    </w:rPr>
                    <w:t xml:space="preserve">. </w:t>
                  </w:r>
                </w:p>
                <w:p w:rsidR="001F2635" w:rsidRDefault="007A3ED4" w:rsidP="00B2541B">
                  <w:pPr>
                    <w:pStyle w:val="Sansinterligne"/>
                    <w:jc w:val="both"/>
                    <w:rPr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 xml:space="preserve"> </w:t>
                  </w:r>
                  <w:r w:rsidR="00F67111" w:rsidRPr="00E531CA">
                    <w:rPr>
                      <w:b/>
                      <w:color w:val="0070C0"/>
                    </w:rPr>
                    <w:t>La prochaine équipe municipale</w:t>
                  </w:r>
                  <w:r w:rsidR="00E531CA" w:rsidRPr="00E531CA">
                    <w:rPr>
                      <w:b/>
                      <w:color w:val="0070C0"/>
                    </w:rPr>
                    <w:t xml:space="preserve"> aura l’obligation de permettre</w:t>
                  </w:r>
                  <w:r w:rsidR="001F2635" w:rsidRPr="00E531CA">
                    <w:rPr>
                      <w:b/>
                      <w:color w:val="0070C0"/>
                    </w:rPr>
                    <w:t xml:space="preserve">  aux </w:t>
                  </w:r>
                  <w:proofErr w:type="spellStart"/>
                  <w:r w:rsidR="001F2635" w:rsidRPr="00E531CA">
                    <w:rPr>
                      <w:b/>
                      <w:color w:val="0070C0"/>
                    </w:rPr>
                    <w:t>Signaciens</w:t>
                  </w:r>
                  <w:proofErr w:type="spellEnd"/>
                  <w:r w:rsidR="00E531CA" w:rsidRPr="00E531CA">
                    <w:rPr>
                      <w:b/>
                      <w:color w:val="0070C0"/>
                    </w:rPr>
                    <w:t xml:space="preserve"> qu’ils le souhaitent de rester et de donner envie à d’autres de s’installer</w:t>
                  </w:r>
                  <w:r w:rsidR="00F67111" w:rsidRPr="00E531CA">
                    <w:rPr>
                      <w:b/>
                      <w:color w:val="0070C0"/>
                    </w:rPr>
                    <w:t>.</w:t>
                  </w:r>
                  <w:r w:rsidR="00F67111" w:rsidRPr="00F67111">
                    <w:rPr>
                      <w:color w:val="0070C0"/>
                    </w:rPr>
                    <w:t xml:space="preserve"> Cette capacité à proposer des perspectives pour l’avenir du territoire</w:t>
                  </w:r>
                  <w:r w:rsidR="001F2635" w:rsidRPr="00F67111">
                    <w:rPr>
                      <w:color w:val="0070C0"/>
                    </w:rPr>
                    <w:t xml:space="preserve"> sera déterminante</w:t>
                  </w:r>
                  <w:r w:rsidR="00F67111" w:rsidRPr="00F67111">
                    <w:rPr>
                      <w:color w:val="0070C0"/>
                    </w:rPr>
                    <w:t xml:space="preserve"> pour l’évolution de la population.</w:t>
                  </w:r>
                </w:p>
                <w:p w:rsidR="00DE1F58" w:rsidRPr="00F67111" w:rsidRDefault="00DE1F58" w:rsidP="00B2541B">
                  <w:pPr>
                    <w:pStyle w:val="Sansinterligne"/>
                    <w:jc w:val="both"/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B27D9A" w:rsidRPr="00DE1F58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2A2BAF" w:rsidRDefault="00727B73" w:rsidP="0075760E">
      <w:pPr>
        <w:pStyle w:val="Sansinterligne"/>
        <w:jc w:val="both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noProof/>
          <w:shd w:val="clear" w:color="auto" w:fill="FFFFFF"/>
          <w:lang w:eastAsia="fr-FR"/>
        </w:rPr>
        <w:drawing>
          <wp:inline distT="0" distB="0" distL="0" distR="0">
            <wp:extent cx="2975701" cy="1800225"/>
            <wp:effectExtent l="19050" t="19050" r="15149" b="28575"/>
            <wp:docPr id="5" name="Image 4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701" cy="1800225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B2541B" w:rsidRDefault="00B2541B" w:rsidP="0075760E">
      <w:pPr>
        <w:pStyle w:val="Sansinterligne"/>
        <w:jc w:val="both"/>
        <w:rPr>
          <w:rFonts w:cstheme="minorHAnsi"/>
          <w:b/>
          <w:shd w:val="clear" w:color="auto" w:fill="FFFFFF"/>
        </w:rPr>
      </w:pPr>
    </w:p>
    <w:p w:rsidR="002A2BAF" w:rsidRPr="004B46BB" w:rsidRDefault="004B46BB" w:rsidP="0075760E">
      <w:pPr>
        <w:pStyle w:val="Sansinterligne"/>
        <w:jc w:val="both"/>
        <w:rPr>
          <w:rFonts w:cstheme="minorHAnsi"/>
          <w:color w:val="000000" w:themeColor="text1"/>
          <w:sz w:val="32"/>
          <w:szCs w:val="32"/>
          <w:u w:val="single"/>
          <w:shd w:val="clear" w:color="auto" w:fill="FFFFFF"/>
        </w:rPr>
      </w:pPr>
      <w:r w:rsidRPr="004B46BB">
        <w:rPr>
          <w:rFonts w:cstheme="minorHAnsi"/>
          <w:b/>
          <w:color w:val="000000" w:themeColor="text1"/>
          <w:sz w:val="32"/>
          <w:szCs w:val="32"/>
          <w:u w:val="single"/>
          <w:shd w:val="clear" w:color="auto" w:fill="FFFFFF"/>
        </w:rPr>
        <w:t xml:space="preserve">Économie : le temps d’un territoire stratège </w:t>
      </w:r>
    </w:p>
    <w:p w:rsidR="00954320" w:rsidRDefault="00954320" w:rsidP="0075760E">
      <w:pPr>
        <w:pStyle w:val="Sansinterligne"/>
        <w:jc w:val="both"/>
        <w:rPr>
          <w:rFonts w:cstheme="minorHAnsi"/>
          <w:u w:val="single"/>
          <w:shd w:val="clear" w:color="auto" w:fill="FFFFFF"/>
        </w:rPr>
      </w:pPr>
    </w:p>
    <w:p w:rsidR="00733410" w:rsidRPr="00733410" w:rsidRDefault="00C430B5" w:rsidP="0075760E">
      <w:pPr>
        <w:pStyle w:val="Sansinterligne"/>
        <w:jc w:val="both"/>
        <w:rPr>
          <w:rFonts w:cstheme="minorHAnsi"/>
          <w:shd w:val="clear" w:color="auto" w:fill="FFFFFF"/>
        </w:rPr>
      </w:pPr>
      <w:r>
        <w:rPr>
          <w:rFonts w:cstheme="minorHAnsi"/>
          <w:u w:val="single"/>
          <w:shd w:val="clear" w:color="auto" w:fill="FFFFFF"/>
        </w:rPr>
        <w:t xml:space="preserve"> </w:t>
      </w:r>
      <w:r w:rsidRPr="00733410">
        <w:rPr>
          <w:rFonts w:cstheme="minorHAnsi"/>
          <w:shd w:val="clear" w:color="auto" w:fill="FFFFFF"/>
        </w:rPr>
        <w:t xml:space="preserve">Nous connaissons tous la situation très difficile de nos Ardennes. Avec un </w:t>
      </w:r>
      <w:r w:rsidRPr="00733410">
        <w:rPr>
          <w:rFonts w:cstheme="minorHAnsi"/>
          <w:b/>
          <w:shd w:val="clear" w:color="auto" w:fill="FFFFFF"/>
        </w:rPr>
        <w:t>taux de chômage de plus de 13 %</w:t>
      </w:r>
      <w:r w:rsidRPr="00733410">
        <w:rPr>
          <w:rFonts w:cstheme="minorHAnsi"/>
          <w:shd w:val="clear" w:color="auto" w:fill="FFFFFF"/>
        </w:rPr>
        <w:t>, nous payons la facture de la désindustrialisation.</w:t>
      </w:r>
      <w:r w:rsidR="00733410" w:rsidRPr="00733410">
        <w:rPr>
          <w:rFonts w:cstheme="minorHAnsi"/>
          <w:shd w:val="clear" w:color="auto" w:fill="FFFFFF"/>
        </w:rPr>
        <w:t xml:space="preserve"> </w:t>
      </w:r>
      <w:r w:rsidR="00733410" w:rsidRPr="006D4BCB">
        <w:rPr>
          <w:rFonts w:cstheme="minorHAnsi"/>
          <w:b/>
          <w:shd w:val="clear" w:color="auto" w:fill="FFFFFF"/>
        </w:rPr>
        <w:t>La création d’entreprises est bien trop faible pour compenser celles qui ont fermé !</w:t>
      </w:r>
      <w:r w:rsidRPr="00733410">
        <w:rPr>
          <w:rFonts w:cstheme="minorHAnsi"/>
          <w:shd w:val="clear" w:color="auto" w:fill="FFFFFF"/>
        </w:rPr>
        <w:t xml:space="preserve"> </w:t>
      </w:r>
    </w:p>
    <w:p w:rsidR="00C430B5" w:rsidRPr="00733410" w:rsidRDefault="00C430B5" w:rsidP="0075760E">
      <w:pPr>
        <w:pStyle w:val="Sansinterligne"/>
        <w:jc w:val="both"/>
        <w:rPr>
          <w:rFonts w:cstheme="minorHAnsi"/>
          <w:shd w:val="clear" w:color="auto" w:fill="FFFFFF"/>
        </w:rPr>
      </w:pPr>
      <w:r w:rsidRPr="006D4BCB">
        <w:rPr>
          <w:rFonts w:cstheme="minorHAnsi"/>
          <w:b/>
          <w:shd w:val="clear" w:color="auto" w:fill="FFFFFF"/>
        </w:rPr>
        <w:t>Malgré tout</w:t>
      </w:r>
      <w:r w:rsidR="002B066A">
        <w:rPr>
          <w:rFonts w:cstheme="minorHAnsi"/>
          <w:b/>
          <w:shd w:val="clear" w:color="auto" w:fill="FFFFFF"/>
        </w:rPr>
        <w:t>,</w:t>
      </w:r>
      <w:r w:rsidRPr="006D4BCB">
        <w:rPr>
          <w:rFonts w:cstheme="minorHAnsi"/>
          <w:b/>
          <w:shd w:val="clear" w:color="auto" w:fill="FFFFFF"/>
        </w:rPr>
        <w:t xml:space="preserve"> la balance commerciale</w:t>
      </w:r>
      <w:r w:rsidR="00733410" w:rsidRPr="006D4BCB">
        <w:rPr>
          <w:rFonts w:cstheme="minorHAnsi"/>
          <w:b/>
          <w:shd w:val="clear" w:color="auto" w:fill="FFFFFF"/>
        </w:rPr>
        <w:t xml:space="preserve"> du département</w:t>
      </w:r>
      <w:r w:rsidRPr="006D4BCB">
        <w:rPr>
          <w:rFonts w:cstheme="minorHAnsi"/>
          <w:b/>
          <w:shd w:val="clear" w:color="auto" w:fill="FFFFFF"/>
        </w:rPr>
        <w:t xml:space="preserve"> reste excédentaire</w:t>
      </w:r>
      <w:r w:rsidR="00733410" w:rsidRPr="00733410">
        <w:rPr>
          <w:rFonts w:cstheme="minorHAnsi"/>
          <w:shd w:val="clear" w:color="auto" w:fill="FFFFFF"/>
        </w:rPr>
        <w:t>, grâce à d</w:t>
      </w:r>
      <w:r w:rsidRPr="00733410">
        <w:rPr>
          <w:rFonts w:cstheme="minorHAnsi"/>
          <w:shd w:val="clear" w:color="auto" w:fill="FFFFFF"/>
        </w:rPr>
        <w:t>es entreprises industrielles qui ont pu s’adapter</w:t>
      </w:r>
      <w:r w:rsidR="00733410" w:rsidRPr="00733410">
        <w:rPr>
          <w:rFonts w:cstheme="minorHAnsi"/>
          <w:shd w:val="clear" w:color="auto" w:fill="FFFFFF"/>
        </w:rPr>
        <w:t>,</w:t>
      </w:r>
      <w:r w:rsidRPr="00733410">
        <w:rPr>
          <w:rFonts w:cstheme="minorHAnsi"/>
          <w:shd w:val="clear" w:color="auto" w:fill="FFFFFF"/>
        </w:rPr>
        <w:t xml:space="preserve"> </w:t>
      </w:r>
      <w:r w:rsidRPr="006D4BCB">
        <w:rPr>
          <w:rFonts w:cstheme="minorHAnsi"/>
          <w:b/>
          <w:shd w:val="clear" w:color="auto" w:fill="FFFFFF"/>
        </w:rPr>
        <w:t>en investissant dans leur appareil productif et en ciblant les marchés à forte valeur ajoutée</w:t>
      </w:r>
      <w:r w:rsidRPr="00733410">
        <w:rPr>
          <w:rFonts w:cstheme="minorHAnsi"/>
          <w:shd w:val="clear" w:color="auto" w:fill="FFFFFF"/>
        </w:rPr>
        <w:t>.</w:t>
      </w:r>
      <w:r w:rsidR="00733410" w:rsidRPr="00733410">
        <w:rPr>
          <w:rFonts w:cstheme="minorHAnsi"/>
          <w:shd w:val="clear" w:color="auto" w:fill="FFFFFF"/>
        </w:rPr>
        <w:t xml:space="preserve"> Les métiers de service se maintiennent tant bien que mal et tentent de trouver un </w:t>
      </w:r>
      <w:r w:rsidR="00733410" w:rsidRPr="006D4BCB">
        <w:rPr>
          <w:rFonts w:cstheme="minorHAnsi"/>
          <w:b/>
          <w:shd w:val="clear" w:color="auto" w:fill="FFFFFF"/>
        </w:rPr>
        <w:t>nouveau souffle par le développement de l’offre touristique</w:t>
      </w:r>
      <w:r w:rsidR="00733410" w:rsidRPr="00733410">
        <w:rPr>
          <w:rFonts w:cstheme="minorHAnsi"/>
          <w:shd w:val="clear" w:color="auto" w:fill="FFFFFF"/>
        </w:rPr>
        <w:t xml:space="preserve">. L’agriculture tend toujours à la réduction des emplois mais peut par </w:t>
      </w:r>
      <w:r w:rsidR="00733410" w:rsidRPr="006D4BCB">
        <w:rPr>
          <w:rFonts w:cstheme="minorHAnsi"/>
          <w:b/>
          <w:shd w:val="clear" w:color="auto" w:fill="FFFFFF"/>
        </w:rPr>
        <w:t>la transformation, la vent</w:t>
      </w:r>
      <w:r w:rsidR="006D4BCB">
        <w:rPr>
          <w:rFonts w:cstheme="minorHAnsi"/>
          <w:b/>
          <w:shd w:val="clear" w:color="auto" w:fill="FFFFFF"/>
        </w:rPr>
        <w:t>e directe et le développement de nouveaux matériaux et produits pour la construction et l’industrie</w:t>
      </w:r>
      <w:r w:rsidR="00733410" w:rsidRPr="006D4BCB">
        <w:rPr>
          <w:rFonts w:cstheme="minorHAnsi"/>
          <w:b/>
          <w:shd w:val="clear" w:color="auto" w:fill="FFFFFF"/>
        </w:rPr>
        <w:t>, maintenir une capacité à embaucher.</w:t>
      </w:r>
    </w:p>
    <w:p w:rsidR="00C430B5" w:rsidRDefault="00C430B5" w:rsidP="0075760E">
      <w:pPr>
        <w:pStyle w:val="Sansinterligne"/>
        <w:jc w:val="both"/>
        <w:rPr>
          <w:rFonts w:cstheme="minorHAnsi"/>
          <w:u w:val="single"/>
          <w:shd w:val="clear" w:color="auto" w:fill="FFFFFF"/>
        </w:rPr>
      </w:pPr>
    </w:p>
    <w:p w:rsidR="006D4BCB" w:rsidRDefault="002F3892" w:rsidP="0075760E">
      <w:pPr>
        <w:pStyle w:val="Sansinterligne"/>
        <w:jc w:val="both"/>
        <w:rPr>
          <w:rFonts w:cstheme="minorHAnsi"/>
          <w:b/>
          <w:color w:val="0070C0"/>
          <w:sz w:val="24"/>
          <w:szCs w:val="24"/>
          <w:shd w:val="clear" w:color="auto" w:fill="FFFFFF"/>
        </w:rPr>
      </w:pPr>
      <w:r>
        <w:rPr>
          <w:rFonts w:cstheme="minorHAnsi"/>
          <w:b/>
          <w:color w:val="0070C0"/>
          <w:sz w:val="24"/>
          <w:szCs w:val="24"/>
          <w:shd w:val="clear" w:color="auto" w:fill="FFFFFF"/>
        </w:rPr>
        <w:t>Emploi</w:t>
      </w:r>
      <w:r w:rsidR="006D4BCB" w:rsidRPr="006D4BCB">
        <w:rPr>
          <w:rFonts w:cstheme="minorHAnsi"/>
          <w:b/>
          <w:color w:val="0070C0"/>
          <w:sz w:val="24"/>
          <w:szCs w:val="24"/>
          <w:shd w:val="clear" w:color="auto" w:fill="FFFFFF"/>
        </w:rPr>
        <w:t xml:space="preserve">, la priorité de </w:t>
      </w:r>
      <w:proofErr w:type="spellStart"/>
      <w:r w:rsidR="006D4BCB" w:rsidRPr="006D4BCB">
        <w:rPr>
          <w:rFonts w:cstheme="minorHAnsi"/>
          <w:b/>
          <w:color w:val="0070C0"/>
          <w:sz w:val="24"/>
          <w:szCs w:val="24"/>
          <w:shd w:val="clear" w:color="auto" w:fill="FFFFFF"/>
        </w:rPr>
        <w:t>Signy-l’Abbaye</w:t>
      </w:r>
      <w:proofErr w:type="spellEnd"/>
    </w:p>
    <w:p w:rsidR="00214950" w:rsidRPr="006D4BCB" w:rsidRDefault="00214950" w:rsidP="0075760E">
      <w:pPr>
        <w:pStyle w:val="Sansinterligne"/>
        <w:jc w:val="both"/>
        <w:rPr>
          <w:rFonts w:cstheme="minorHAnsi"/>
          <w:b/>
          <w:color w:val="0070C0"/>
          <w:sz w:val="24"/>
          <w:szCs w:val="24"/>
          <w:shd w:val="clear" w:color="auto" w:fill="FFFFFF"/>
        </w:rPr>
      </w:pPr>
    </w:p>
    <w:p w:rsidR="0075760E" w:rsidRDefault="00C430B5" w:rsidP="002F3892">
      <w:pPr>
        <w:pStyle w:val="Sansinterligne"/>
        <w:jc w:val="center"/>
        <w:rPr>
          <w:rFonts w:cstheme="minorHAnsi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5782540" cy="2120265"/>
            <wp:effectExtent l="19050" t="19050" r="27710" b="13335"/>
            <wp:docPr id="13" name="il_fi" descr="http://www.actualitix.com/communes/21/img/8419/chomage-signy-l-abba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ctualitix.com/communes/21/img/8419/chomage-signy-l-abbay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64" cy="212236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92" w:rsidRPr="00214950" w:rsidRDefault="002F3892" w:rsidP="006A3946">
      <w:pPr>
        <w:pStyle w:val="Sansinterligne"/>
        <w:rPr>
          <w:rFonts w:cstheme="minorHAnsi"/>
          <w:sz w:val="18"/>
          <w:szCs w:val="18"/>
          <w:shd w:val="clear" w:color="auto" w:fill="FFFFFF"/>
        </w:rPr>
      </w:pPr>
    </w:p>
    <w:p w:rsidR="002F3892" w:rsidRPr="005105ED" w:rsidRDefault="002F3892" w:rsidP="00214950">
      <w:pPr>
        <w:pStyle w:val="Sansinterligne"/>
        <w:jc w:val="both"/>
        <w:rPr>
          <w:rFonts w:cstheme="minorHAnsi"/>
          <w:shd w:val="clear" w:color="auto" w:fill="FFFFFF"/>
        </w:rPr>
      </w:pPr>
      <w:r w:rsidRPr="00214950">
        <w:rPr>
          <w:rFonts w:cstheme="minorHAnsi"/>
          <w:b/>
          <w:color w:val="FF0000"/>
          <w:shd w:val="clear" w:color="auto" w:fill="FFFFFF"/>
        </w:rPr>
        <w:t xml:space="preserve"> </w:t>
      </w:r>
      <w:r w:rsidR="00214950" w:rsidRPr="00214950">
        <w:rPr>
          <w:rFonts w:cstheme="minorHAnsi"/>
          <w:b/>
          <w:color w:val="FF0000"/>
          <w:shd w:val="clear" w:color="auto" w:fill="FFFFFF"/>
        </w:rPr>
        <w:t>Édifiant :</w:t>
      </w:r>
      <w:r w:rsidR="00214950" w:rsidRPr="00214950">
        <w:rPr>
          <w:rFonts w:cstheme="minorHAnsi"/>
          <w:color w:val="FF0000"/>
          <w:shd w:val="clear" w:color="auto" w:fill="FFFFFF"/>
        </w:rPr>
        <w:t xml:space="preserve"> l</w:t>
      </w:r>
      <w:r w:rsidRPr="00214950">
        <w:rPr>
          <w:rFonts w:cstheme="minorHAnsi"/>
          <w:color w:val="FF0000"/>
          <w:shd w:val="clear" w:color="auto" w:fill="FFFFFF"/>
        </w:rPr>
        <w:t xml:space="preserve">e taux de chômage des jeunes </w:t>
      </w:r>
      <w:proofErr w:type="spellStart"/>
      <w:r w:rsidRPr="00214950">
        <w:rPr>
          <w:rFonts w:cstheme="minorHAnsi"/>
          <w:color w:val="FF0000"/>
          <w:shd w:val="clear" w:color="auto" w:fill="FFFFFF"/>
        </w:rPr>
        <w:t>signaciens</w:t>
      </w:r>
      <w:proofErr w:type="spellEnd"/>
      <w:r w:rsidRPr="00214950">
        <w:rPr>
          <w:rFonts w:cstheme="minorHAnsi"/>
          <w:color w:val="FF0000"/>
          <w:shd w:val="clear" w:color="auto" w:fill="FFFFFF"/>
        </w:rPr>
        <w:t xml:space="preserve"> peut être qualifié « d’espagnol </w:t>
      </w:r>
      <w:r w:rsidRPr="00214950">
        <w:rPr>
          <w:rFonts w:cstheme="minorHAnsi"/>
          <w:b/>
          <w:color w:val="FF0000"/>
          <w:shd w:val="clear" w:color="auto" w:fill="FFFFFF"/>
        </w:rPr>
        <w:t xml:space="preserve">». </w:t>
      </w:r>
      <w:r w:rsidRPr="005105ED">
        <w:rPr>
          <w:rFonts w:cstheme="minorHAnsi"/>
          <w:color w:val="FF0000"/>
          <w:shd w:val="clear" w:color="auto" w:fill="FFFFFF"/>
        </w:rPr>
        <w:t xml:space="preserve">Celui des femmes est </w:t>
      </w:r>
      <w:r w:rsidR="005105ED" w:rsidRPr="005105ED">
        <w:rPr>
          <w:rFonts w:cstheme="minorHAnsi"/>
          <w:color w:val="FF0000"/>
          <w:shd w:val="clear" w:color="auto" w:fill="FFFFFF"/>
        </w:rPr>
        <w:t xml:space="preserve">encore plus </w:t>
      </w:r>
      <w:r w:rsidRPr="005105ED">
        <w:rPr>
          <w:rFonts w:cstheme="minorHAnsi"/>
          <w:color w:val="FF0000"/>
          <w:shd w:val="clear" w:color="auto" w:fill="FFFFFF"/>
        </w:rPr>
        <w:t>préoccupant</w:t>
      </w:r>
      <w:r w:rsidR="005105ED">
        <w:rPr>
          <w:rFonts w:cstheme="minorHAnsi"/>
          <w:color w:val="FF0000"/>
          <w:shd w:val="clear" w:color="auto" w:fill="FFFFFF"/>
        </w:rPr>
        <w:t xml:space="preserve"> : </w:t>
      </w:r>
      <w:r w:rsidR="005105ED" w:rsidRPr="005105ED">
        <w:rPr>
          <w:rFonts w:cstheme="minorHAnsi"/>
          <w:b/>
          <w:color w:val="FF0000"/>
          <w:shd w:val="clear" w:color="auto" w:fill="FFFFFF"/>
        </w:rPr>
        <w:t>50% des femmes de 15 à 24 ans</w:t>
      </w:r>
      <w:r w:rsidR="00E531CA">
        <w:rPr>
          <w:rFonts w:cstheme="minorHAnsi"/>
          <w:b/>
          <w:color w:val="FF0000"/>
          <w:shd w:val="clear" w:color="auto" w:fill="FFFFFF"/>
        </w:rPr>
        <w:t xml:space="preserve"> </w:t>
      </w:r>
      <w:r w:rsidR="007A3ED4">
        <w:rPr>
          <w:rFonts w:cstheme="minorHAnsi"/>
          <w:b/>
          <w:color w:val="FF0000"/>
          <w:shd w:val="clear" w:color="auto" w:fill="FFFFFF"/>
        </w:rPr>
        <w:t xml:space="preserve">(et qui </w:t>
      </w:r>
      <w:r w:rsidR="005105ED" w:rsidRPr="005105ED">
        <w:rPr>
          <w:rFonts w:cstheme="minorHAnsi"/>
          <w:b/>
          <w:color w:val="FF0000"/>
          <w:shd w:val="clear" w:color="auto" w:fill="FFFFFF"/>
        </w:rPr>
        <w:t xml:space="preserve"> sont</w:t>
      </w:r>
      <w:r w:rsidR="007A3ED4">
        <w:rPr>
          <w:rFonts w:cstheme="minorHAnsi"/>
          <w:b/>
          <w:color w:val="FF0000"/>
          <w:shd w:val="clear" w:color="auto" w:fill="FFFFFF"/>
        </w:rPr>
        <w:t xml:space="preserve"> sorties du système scolaire) sont </w:t>
      </w:r>
      <w:r w:rsidR="005105ED" w:rsidRPr="005105ED">
        <w:rPr>
          <w:rFonts w:cstheme="minorHAnsi"/>
          <w:b/>
          <w:color w:val="FF0000"/>
          <w:shd w:val="clear" w:color="auto" w:fill="FFFFFF"/>
        </w:rPr>
        <w:t xml:space="preserve"> sans emploi</w:t>
      </w:r>
      <w:r w:rsidR="00E531CA" w:rsidRPr="00E531CA">
        <w:rPr>
          <w:rFonts w:cstheme="minorHAnsi"/>
          <w:b/>
          <w:color w:val="FF0000"/>
          <w:shd w:val="clear" w:color="auto" w:fill="FFFFFF"/>
        </w:rPr>
        <w:t> !</w:t>
      </w:r>
      <w:r w:rsidR="005105ED">
        <w:rPr>
          <w:rFonts w:cstheme="minorHAnsi"/>
          <w:color w:val="FF0000"/>
          <w:shd w:val="clear" w:color="auto" w:fill="FFFFFF"/>
        </w:rPr>
        <w:t xml:space="preserve"> </w:t>
      </w:r>
      <w:r w:rsidR="005105ED">
        <w:rPr>
          <w:rFonts w:cstheme="minorHAnsi"/>
          <w:shd w:val="clear" w:color="auto" w:fill="FFFFFF"/>
        </w:rPr>
        <w:t>Au sens du BIT, donc pas nécessairement inscrit</w:t>
      </w:r>
      <w:r w:rsidR="00E531CA">
        <w:rPr>
          <w:rFonts w:cstheme="minorHAnsi"/>
          <w:shd w:val="clear" w:color="auto" w:fill="FFFFFF"/>
        </w:rPr>
        <w:t>s</w:t>
      </w:r>
      <w:r w:rsidR="005105ED">
        <w:rPr>
          <w:rFonts w:cstheme="minorHAnsi"/>
          <w:shd w:val="clear" w:color="auto" w:fill="FFFFFF"/>
        </w:rPr>
        <w:t xml:space="preserve"> au Pole Emploi. Source INSEE. </w:t>
      </w:r>
    </w:p>
    <w:p w:rsidR="00214950" w:rsidRDefault="002F3892" w:rsidP="00214950">
      <w:pPr>
        <w:pStyle w:val="Sansinterligne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  <w:r w:rsidRPr="00214950">
        <w:rPr>
          <w:rFonts w:cstheme="minorHAnsi"/>
          <w:b/>
          <w:shd w:val="clear" w:color="auto" w:fill="FFFFFF"/>
        </w:rPr>
        <w:t>Il e</w:t>
      </w:r>
      <w:r w:rsidR="009E2F29" w:rsidRPr="00214950">
        <w:rPr>
          <w:rFonts w:cstheme="minorHAnsi"/>
          <w:b/>
          <w:shd w:val="clear" w:color="auto" w:fill="FFFFFF"/>
        </w:rPr>
        <w:t>st indispensable</w:t>
      </w:r>
      <w:r w:rsidRPr="00214950">
        <w:rPr>
          <w:rFonts w:cstheme="minorHAnsi"/>
          <w:b/>
          <w:shd w:val="clear" w:color="auto" w:fill="FFFFFF"/>
        </w:rPr>
        <w:t xml:space="preserve"> d’élaborer une stratégie afin d’insérer</w:t>
      </w:r>
      <w:r w:rsidR="009E2F29" w:rsidRPr="00214950">
        <w:rPr>
          <w:rFonts w:cstheme="minorHAnsi"/>
          <w:b/>
          <w:shd w:val="clear" w:color="auto" w:fill="FFFFFF"/>
        </w:rPr>
        <w:t xml:space="preserve"> un plus grand nombre de </w:t>
      </w:r>
      <w:proofErr w:type="spellStart"/>
      <w:r w:rsidR="009E2F29" w:rsidRPr="00214950">
        <w:rPr>
          <w:rFonts w:cstheme="minorHAnsi"/>
          <w:b/>
          <w:shd w:val="clear" w:color="auto" w:fill="FFFFFF"/>
        </w:rPr>
        <w:t>Signaciens</w:t>
      </w:r>
      <w:proofErr w:type="spellEnd"/>
      <w:r w:rsidR="009E2F29" w:rsidRPr="00214950">
        <w:rPr>
          <w:rFonts w:cstheme="minorHAnsi"/>
          <w:b/>
          <w:shd w:val="clear" w:color="auto" w:fill="FFFFFF"/>
        </w:rPr>
        <w:t xml:space="preserve"> dans l’emploi</w:t>
      </w:r>
      <w:r w:rsidR="009E2F29">
        <w:rPr>
          <w:rFonts w:cstheme="minorHAnsi"/>
          <w:shd w:val="clear" w:color="auto" w:fill="FFFFFF"/>
        </w:rPr>
        <w:t xml:space="preserve"> et donc dans la société. Sans tomber dans l’angélisme ou la caricature du chômeur faignant, nous devons réfléchir à une meilleure adéquation entre les offres d’emploi et les demandeurs d’emploi.</w:t>
      </w:r>
      <w:r w:rsidR="00214950">
        <w:rPr>
          <w:rFonts w:cstheme="minorHAnsi"/>
          <w:shd w:val="clear" w:color="auto" w:fill="FFFFFF"/>
        </w:rPr>
        <w:t xml:space="preserve"> </w:t>
      </w:r>
      <w:r w:rsidR="00214950" w:rsidRPr="00214950">
        <w:rPr>
          <w:rFonts w:cstheme="minorHAnsi"/>
          <w:b/>
          <w:shd w:val="clear" w:color="auto" w:fill="FFFFFF"/>
        </w:rPr>
        <w:t xml:space="preserve">L’EHPAD (maison de retraite en construction pour personnes dépendantes) et </w:t>
      </w:r>
      <w:r w:rsidR="00E531CA">
        <w:rPr>
          <w:rFonts w:cstheme="minorHAnsi"/>
          <w:b/>
          <w:shd w:val="clear" w:color="auto" w:fill="FFFFFF"/>
        </w:rPr>
        <w:t xml:space="preserve">le </w:t>
      </w:r>
      <w:r w:rsidR="00214950" w:rsidRPr="00214950">
        <w:rPr>
          <w:rFonts w:cstheme="minorHAnsi"/>
          <w:b/>
          <w:shd w:val="clear" w:color="auto" w:fill="FFFFFF"/>
        </w:rPr>
        <w:t xml:space="preserve">futur camping de la Vénerie sont des possibilités que nous ne pouvons retirer aux </w:t>
      </w:r>
      <w:proofErr w:type="spellStart"/>
      <w:r w:rsidR="00214950" w:rsidRPr="00214950">
        <w:rPr>
          <w:rFonts w:cstheme="minorHAnsi"/>
          <w:b/>
          <w:shd w:val="clear" w:color="auto" w:fill="FFFFFF"/>
        </w:rPr>
        <w:t>Signaciens</w:t>
      </w:r>
      <w:proofErr w:type="spellEnd"/>
      <w:r w:rsidR="00214950">
        <w:rPr>
          <w:rFonts w:cstheme="minorHAnsi"/>
          <w:shd w:val="clear" w:color="auto" w:fill="FFFFFF"/>
        </w:rPr>
        <w:t xml:space="preserve"> désirant vivre de leur travail, au sein de leur commune.</w:t>
      </w:r>
    </w:p>
    <w:p w:rsidR="002F3892" w:rsidRPr="007A3ED4" w:rsidRDefault="00E531CA" w:rsidP="002508B4">
      <w:pPr>
        <w:pStyle w:val="Sansinterligne"/>
        <w:shd w:val="clear" w:color="auto" w:fill="99CC00"/>
        <w:jc w:val="center"/>
        <w:rPr>
          <w:rFonts w:cstheme="minorHAnsi"/>
          <w:b/>
          <w:shd w:val="clear" w:color="auto" w:fill="FFFFFF"/>
        </w:rPr>
      </w:pPr>
      <w:r w:rsidRPr="007A3ED4">
        <w:rPr>
          <w:rFonts w:cstheme="minorHAnsi"/>
          <w:b/>
          <w:shd w:val="clear" w:color="auto" w:fill="99CC00"/>
        </w:rPr>
        <w:t>Le soutien à la création,</w:t>
      </w:r>
      <w:r w:rsidR="00214950" w:rsidRPr="007A3ED4">
        <w:rPr>
          <w:rFonts w:cstheme="minorHAnsi"/>
          <w:b/>
          <w:shd w:val="clear" w:color="auto" w:fill="99CC00"/>
        </w:rPr>
        <w:t xml:space="preserve"> à l’installation</w:t>
      </w:r>
      <w:r w:rsidRPr="007A3ED4">
        <w:rPr>
          <w:rFonts w:cstheme="minorHAnsi"/>
          <w:b/>
          <w:shd w:val="clear" w:color="auto" w:fill="99CC00"/>
        </w:rPr>
        <w:t xml:space="preserve"> et à la pérennisation</w:t>
      </w:r>
      <w:r w:rsidR="00214950" w:rsidRPr="007A3ED4">
        <w:rPr>
          <w:rFonts w:cstheme="minorHAnsi"/>
          <w:b/>
          <w:shd w:val="clear" w:color="auto" w:fill="99CC00"/>
        </w:rPr>
        <w:t xml:space="preserve"> d’entreprise</w:t>
      </w:r>
      <w:r w:rsidRPr="007A3ED4">
        <w:rPr>
          <w:rFonts w:cstheme="minorHAnsi"/>
          <w:b/>
          <w:shd w:val="clear" w:color="auto" w:fill="99CC00"/>
        </w:rPr>
        <w:t>s</w:t>
      </w:r>
      <w:r w:rsidR="00214950" w:rsidRPr="007A3ED4">
        <w:rPr>
          <w:rFonts w:cstheme="minorHAnsi"/>
          <w:b/>
          <w:shd w:val="clear" w:color="auto" w:fill="99CC00"/>
        </w:rPr>
        <w:t xml:space="preserve"> doit</w:t>
      </w:r>
      <w:r w:rsidRPr="007A3ED4">
        <w:rPr>
          <w:rFonts w:cstheme="minorHAnsi"/>
          <w:b/>
          <w:shd w:val="clear" w:color="auto" w:fill="99CC00"/>
        </w:rPr>
        <w:t xml:space="preserve"> aussi être amélioré</w:t>
      </w:r>
      <w:r w:rsidR="00214950" w:rsidRPr="007A3ED4">
        <w:rPr>
          <w:rFonts w:cstheme="minorHAnsi"/>
          <w:b/>
          <w:shd w:val="clear" w:color="auto" w:fill="99CC00"/>
        </w:rPr>
        <w:t>.</w:t>
      </w:r>
    </w:p>
    <w:p w:rsidR="00082A9C" w:rsidRDefault="00BB3156" w:rsidP="002508B4">
      <w:pPr>
        <w:pStyle w:val="Sansinterligne"/>
        <w:jc w:val="both"/>
        <w:rPr>
          <w:noProof/>
          <w:lang w:eastAsia="fr-FR"/>
        </w:rPr>
      </w:pPr>
      <w:r>
        <w:rPr>
          <w:b/>
          <w:noProof/>
          <w:lang w:eastAsia="fr-FR"/>
        </w:rPr>
        <w:lastRenderedPageBreak/>
        <w:t xml:space="preserve"> </w:t>
      </w:r>
      <w:r w:rsidR="00093E35" w:rsidRPr="00BB3156">
        <w:rPr>
          <w:b/>
          <w:noProof/>
          <w:lang w:eastAsia="fr-FR"/>
        </w:rPr>
        <w:t>Les Crêtes Préardennaises</w:t>
      </w:r>
      <w:r w:rsidR="00093E35">
        <w:rPr>
          <w:noProof/>
          <w:lang w:eastAsia="fr-FR"/>
        </w:rPr>
        <w:t xml:space="preserve"> (association de communes qui mettent en commun des moyens et des compétences et dont Signy-l’Abbaye fait partie</w:t>
      </w:r>
      <w:r>
        <w:rPr>
          <w:noProof/>
          <w:lang w:eastAsia="fr-FR"/>
        </w:rPr>
        <w:t xml:space="preserve">) </w:t>
      </w:r>
      <w:r w:rsidRPr="00BB3156">
        <w:rPr>
          <w:b/>
          <w:noProof/>
          <w:lang w:eastAsia="fr-FR"/>
        </w:rPr>
        <w:t>ont axé</w:t>
      </w:r>
      <w:r w:rsidR="00082A9C" w:rsidRPr="00BB3156">
        <w:rPr>
          <w:b/>
          <w:noProof/>
          <w:lang w:eastAsia="fr-FR"/>
        </w:rPr>
        <w:t xml:space="preserve"> le développement économique de notre commune sur l’offre tourisque.</w:t>
      </w:r>
      <w:r w:rsidR="00082A9C">
        <w:rPr>
          <w:noProof/>
          <w:lang w:eastAsia="fr-FR"/>
        </w:rPr>
        <w:t xml:space="preserve"> C’est pourquoi les Crêtes investissent massivement (2.000 euros par Signaciens) pour la </w:t>
      </w:r>
      <w:r w:rsidR="00082A9C" w:rsidRPr="00BB3156">
        <w:rPr>
          <w:b/>
          <w:noProof/>
          <w:lang w:eastAsia="fr-FR"/>
        </w:rPr>
        <w:t>création du nouveau camping de la Vénerie.</w:t>
      </w:r>
    </w:p>
    <w:p w:rsidR="007F581D" w:rsidRPr="00BB3156" w:rsidRDefault="00082A9C" w:rsidP="002508B4">
      <w:pPr>
        <w:pStyle w:val="Sansinterligne"/>
        <w:jc w:val="both"/>
        <w:rPr>
          <w:noProof/>
          <w:color w:val="FF0000"/>
          <w:lang w:eastAsia="fr-FR"/>
        </w:rPr>
      </w:pPr>
      <w:r w:rsidRPr="00BB3156">
        <w:rPr>
          <w:noProof/>
          <w:color w:val="FF0000"/>
          <w:lang w:eastAsia="fr-FR"/>
        </w:rPr>
        <w:t xml:space="preserve"> Nous verrons dans le prochain document de </w:t>
      </w:r>
      <w:r w:rsidRPr="00271F6D">
        <w:rPr>
          <w:i/>
          <w:noProof/>
          <w:color w:val="FF0000"/>
          <w:lang w:eastAsia="fr-FR"/>
        </w:rPr>
        <w:t>« Citoyens et Signaciens »</w:t>
      </w:r>
      <w:r w:rsidRPr="00BB3156">
        <w:rPr>
          <w:noProof/>
          <w:color w:val="FF0000"/>
          <w:lang w:eastAsia="fr-FR"/>
        </w:rPr>
        <w:t xml:space="preserve"> que </w:t>
      </w:r>
      <w:r w:rsidRPr="00BB3156">
        <w:rPr>
          <w:b/>
          <w:noProof/>
          <w:color w:val="FF0000"/>
          <w:lang w:eastAsia="fr-FR"/>
        </w:rPr>
        <w:t>les attentes des habitants qui s’intéressent au développement touristique et  économique, sont plus mo</w:t>
      </w:r>
      <w:r w:rsidR="007F581D" w:rsidRPr="00BB3156">
        <w:rPr>
          <w:b/>
          <w:noProof/>
          <w:color w:val="FF0000"/>
          <w:lang w:eastAsia="fr-FR"/>
        </w:rPr>
        <w:t>destes et diversifiées</w:t>
      </w:r>
      <w:r w:rsidR="007F581D" w:rsidRPr="00BB3156">
        <w:rPr>
          <w:noProof/>
          <w:color w:val="FF0000"/>
          <w:lang w:eastAsia="fr-FR"/>
        </w:rPr>
        <w:t xml:space="preserve">. En effet, nous avons pris la (mauvaise) habitude d’attendre des projets </w:t>
      </w:r>
      <w:r w:rsidR="007F581D" w:rsidRPr="00271F6D">
        <w:rPr>
          <w:i/>
          <w:noProof/>
          <w:color w:val="FF0000"/>
          <w:lang w:eastAsia="fr-FR"/>
        </w:rPr>
        <w:t>« qui viennent d’en haut »</w:t>
      </w:r>
      <w:r w:rsidR="00271F6D">
        <w:rPr>
          <w:noProof/>
          <w:color w:val="FF0000"/>
          <w:lang w:eastAsia="fr-FR"/>
        </w:rPr>
        <w:t>.</w:t>
      </w:r>
      <w:r w:rsidR="007F581D" w:rsidRPr="00BB3156">
        <w:rPr>
          <w:noProof/>
          <w:color w:val="FF0000"/>
          <w:lang w:eastAsia="fr-FR"/>
        </w:rPr>
        <w:t xml:space="preserve"> Souvent très coûteux pour le contribuable et pas forcément créateur d’emplois pour les Signaciens.  </w:t>
      </w:r>
    </w:p>
    <w:p w:rsidR="00BB3156" w:rsidRDefault="007F581D" w:rsidP="002508B4">
      <w:pPr>
        <w:pStyle w:val="Sansinterligne"/>
        <w:jc w:val="both"/>
        <w:rPr>
          <w:noProof/>
          <w:color w:val="0070C0"/>
          <w:lang w:eastAsia="fr-FR"/>
        </w:rPr>
      </w:pPr>
      <w:r>
        <w:rPr>
          <w:noProof/>
          <w:lang w:eastAsia="fr-FR"/>
        </w:rPr>
        <w:t xml:space="preserve"> </w:t>
      </w:r>
      <w:r w:rsidR="002508B4">
        <w:rPr>
          <w:noProof/>
          <w:color w:val="0070C0"/>
          <w:lang w:eastAsia="fr-FR"/>
        </w:rPr>
        <w:t>Il serait plus efficace</w:t>
      </w:r>
      <w:r w:rsidRPr="00BB3156">
        <w:rPr>
          <w:noProof/>
          <w:color w:val="0070C0"/>
          <w:lang w:eastAsia="fr-FR"/>
        </w:rPr>
        <w:t xml:space="preserve"> de </w:t>
      </w:r>
      <w:r w:rsidRPr="00BB3156">
        <w:rPr>
          <w:b/>
          <w:noProof/>
          <w:color w:val="0070C0"/>
          <w:lang w:eastAsia="fr-FR"/>
        </w:rPr>
        <w:t>laisser aux Signaciens le soin de proposer</w:t>
      </w:r>
      <w:r w:rsidRPr="00BB3156">
        <w:rPr>
          <w:noProof/>
          <w:color w:val="0070C0"/>
          <w:lang w:eastAsia="fr-FR"/>
        </w:rPr>
        <w:t xml:space="preserve"> de nouvelles activités ou de développer celles déjà existantes. Charge ensuite à la commune, aux Crêtes et à tous les organismes publics</w:t>
      </w:r>
      <w:r w:rsidR="00BB3156" w:rsidRPr="00BB3156">
        <w:rPr>
          <w:noProof/>
          <w:color w:val="0070C0"/>
          <w:lang w:eastAsia="fr-FR"/>
        </w:rPr>
        <w:t xml:space="preserve"> compétents de </w:t>
      </w:r>
      <w:r w:rsidR="00BB3156" w:rsidRPr="00BB3156">
        <w:rPr>
          <w:b/>
          <w:noProof/>
          <w:color w:val="0070C0"/>
          <w:lang w:eastAsia="fr-FR"/>
        </w:rPr>
        <w:t>sélectionner les projets les plus réalistes et de les concrétiser par une aide technique voire financière</w:t>
      </w:r>
      <w:r w:rsidR="00BB3156" w:rsidRPr="00BB3156">
        <w:rPr>
          <w:noProof/>
          <w:color w:val="0070C0"/>
          <w:lang w:eastAsia="fr-FR"/>
        </w:rPr>
        <w:t xml:space="preserve">. </w:t>
      </w:r>
    </w:p>
    <w:p w:rsidR="00C430B5" w:rsidRPr="002508B4" w:rsidRDefault="00BB3156" w:rsidP="002508B4">
      <w:pPr>
        <w:pStyle w:val="Sansinterligne"/>
        <w:shd w:val="clear" w:color="auto" w:fill="99CC00"/>
        <w:jc w:val="center"/>
        <w:rPr>
          <w:b/>
          <w:noProof/>
          <w:sz w:val="24"/>
          <w:szCs w:val="24"/>
          <w:lang w:eastAsia="fr-FR"/>
        </w:rPr>
      </w:pPr>
      <w:r w:rsidRPr="002508B4">
        <w:rPr>
          <w:b/>
          <w:noProof/>
          <w:sz w:val="24"/>
          <w:szCs w:val="24"/>
          <w:shd w:val="clear" w:color="auto" w:fill="99CC00"/>
          <w:lang w:eastAsia="fr-FR"/>
        </w:rPr>
        <w:t>L’objectif est d’obtenir le meilleur rapport : argent public investit/emplois créés.</w:t>
      </w:r>
    </w:p>
    <w:p w:rsidR="00C430B5" w:rsidRDefault="00C430B5" w:rsidP="00C40458">
      <w:pPr>
        <w:pStyle w:val="Sansinterligne"/>
      </w:pPr>
    </w:p>
    <w:p w:rsidR="00713980" w:rsidRPr="00C40458" w:rsidRDefault="00271F6D" w:rsidP="00BC5251">
      <w:pPr>
        <w:pStyle w:val="Sansinterligne"/>
        <w:rPr>
          <w:b/>
          <w:sz w:val="32"/>
          <w:szCs w:val="32"/>
          <w:u w:val="single"/>
        </w:rPr>
      </w:pPr>
      <w:r w:rsidRPr="00C40458">
        <w:rPr>
          <w:b/>
          <w:sz w:val="32"/>
          <w:szCs w:val="32"/>
          <w:u w:val="single"/>
        </w:rPr>
        <w:t>Contexte politique</w:t>
      </w:r>
      <w:r w:rsidR="00C40458" w:rsidRPr="00C40458">
        <w:rPr>
          <w:b/>
          <w:sz w:val="32"/>
          <w:szCs w:val="32"/>
          <w:u w:val="single"/>
        </w:rPr>
        <w:t xml:space="preserve"> ardennais</w:t>
      </w:r>
    </w:p>
    <w:p w:rsidR="00A11607" w:rsidRDefault="00A11607" w:rsidP="00BC5251">
      <w:pPr>
        <w:pStyle w:val="Sansinterligne"/>
        <w:rPr>
          <w:b/>
          <w:color w:val="0070C0"/>
        </w:rPr>
      </w:pPr>
    </w:p>
    <w:p w:rsidR="00713980" w:rsidRPr="00A11607" w:rsidRDefault="00C40458" w:rsidP="00BC5251">
      <w:pPr>
        <w:pStyle w:val="Sansinterligne"/>
        <w:rPr>
          <w:b/>
          <w:color w:val="0070C0"/>
          <w:sz w:val="24"/>
          <w:szCs w:val="24"/>
        </w:rPr>
      </w:pPr>
      <w:r w:rsidRPr="00A11607">
        <w:rPr>
          <w:b/>
          <w:color w:val="0070C0"/>
          <w:sz w:val="24"/>
          <w:szCs w:val="24"/>
        </w:rPr>
        <w:t>À quand le rassemblement ?</w:t>
      </w:r>
    </w:p>
    <w:p w:rsidR="00713980" w:rsidRPr="00A11607" w:rsidRDefault="000454E3" w:rsidP="00A11607">
      <w:pPr>
        <w:pStyle w:val="Sansinterligne"/>
        <w:jc w:val="both"/>
        <w:rPr>
          <w:color w:val="FF0000"/>
        </w:rPr>
      </w:pPr>
      <w:r>
        <w:rPr>
          <w:b/>
          <w:color w:val="0070C0"/>
        </w:rPr>
        <w:t xml:space="preserve"> </w:t>
      </w:r>
      <w:r w:rsidR="00271F6D" w:rsidRPr="00A11607">
        <w:rPr>
          <w:color w:val="FF0000"/>
        </w:rPr>
        <w:t xml:space="preserve">L’organisation territoriale et politique de la France </w:t>
      </w:r>
      <w:r w:rsidR="00A32983" w:rsidRPr="00A11607">
        <w:rPr>
          <w:color w:val="FF0000"/>
        </w:rPr>
        <w:t>a pour conséquence</w:t>
      </w:r>
      <w:r w:rsidR="00271F6D" w:rsidRPr="00A11607">
        <w:rPr>
          <w:color w:val="FF0000"/>
        </w:rPr>
        <w:t xml:space="preserve"> que les Ardennes sont représentées par un grand nombre d’élus. </w:t>
      </w:r>
      <w:r w:rsidR="00271F6D" w:rsidRPr="00A11607">
        <w:rPr>
          <w:b/>
          <w:color w:val="FF0000"/>
        </w:rPr>
        <w:t>Cette multitude de pouvoirs et d’acteurs ne permet pas aujourd’hui d’avoir une stratégie cohérente et partagée pour sortir</w:t>
      </w:r>
      <w:r w:rsidR="00A32983" w:rsidRPr="00A11607">
        <w:rPr>
          <w:b/>
          <w:color w:val="FF0000"/>
        </w:rPr>
        <w:t xml:space="preserve"> notre département de l’impasse.</w:t>
      </w:r>
      <w:r w:rsidR="00A32983" w:rsidRPr="00A11607">
        <w:rPr>
          <w:color w:val="FF0000"/>
        </w:rPr>
        <w:t xml:space="preserve"> </w:t>
      </w:r>
      <w:r w:rsidR="00271F6D" w:rsidRPr="00A11607">
        <w:rPr>
          <w:color w:val="FF0000"/>
        </w:rPr>
        <w:t xml:space="preserve"> </w:t>
      </w:r>
    </w:p>
    <w:p w:rsidR="00C646A7" w:rsidRPr="00A11607" w:rsidRDefault="00A11607" w:rsidP="00A11607">
      <w:pPr>
        <w:pStyle w:val="Sansinterligne"/>
        <w:jc w:val="both"/>
        <w:rPr>
          <w:b/>
        </w:rPr>
      </w:pPr>
      <w:r w:rsidRPr="00A11607">
        <w:rPr>
          <w:b/>
        </w:rPr>
        <w:t xml:space="preserve"> </w:t>
      </w:r>
      <w:r w:rsidR="00A32983" w:rsidRPr="00A11607">
        <w:rPr>
          <w:b/>
        </w:rPr>
        <w:t>Union européenne ; État ; Région ; Département ; Communauté</w:t>
      </w:r>
      <w:r w:rsidR="00C40458" w:rsidRPr="00A11607">
        <w:rPr>
          <w:b/>
        </w:rPr>
        <w:t>s</w:t>
      </w:r>
      <w:r w:rsidR="00A32983" w:rsidRPr="00A11607">
        <w:rPr>
          <w:b/>
        </w:rPr>
        <w:t xml:space="preserve"> de communes ; Commune</w:t>
      </w:r>
      <w:r w:rsidR="00C40458" w:rsidRPr="00A11607">
        <w:rPr>
          <w:b/>
        </w:rPr>
        <w:t>s</w:t>
      </w:r>
      <w:r w:rsidR="00A32983" w:rsidRPr="00A11607">
        <w:rPr>
          <w:b/>
        </w:rPr>
        <w:t xml:space="preserve"> ; Chambre de commerce ; Chambre d’agriculture ; </w:t>
      </w:r>
      <w:r w:rsidR="00C646A7" w:rsidRPr="00A11607">
        <w:rPr>
          <w:b/>
        </w:rPr>
        <w:t xml:space="preserve">Chambre des </w:t>
      </w:r>
      <w:proofErr w:type="gramStart"/>
      <w:r w:rsidR="00C646A7" w:rsidRPr="00A11607">
        <w:rPr>
          <w:b/>
        </w:rPr>
        <w:t>métiers  ;</w:t>
      </w:r>
      <w:proofErr w:type="gramEnd"/>
      <w:r w:rsidR="00C646A7" w:rsidRPr="00A11607">
        <w:rPr>
          <w:b/>
        </w:rPr>
        <w:t xml:space="preserve"> </w:t>
      </w:r>
      <w:r w:rsidR="00A32983" w:rsidRPr="00A11607">
        <w:rPr>
          <w:b/>
        </w:rPr>
        <w:t>Agence de développement économique</w:t>
      </w:r>
      <w:r w:rsidR="00C646A7" w:rsidRPr="00A11607">
        <w:rPr>
          <w:b/>
        </w:rPr>
        <w:t> ; Pole Emploi ; Organismes de formation professionnelle ; Ardennes Initiative</w:t>
      </w:r>
      <w:r w:rsidR="00C40458" w:rsidRPr="00A11607">
        <w:rPr>
          <w:b/>
        </w:rPr>
        <w:t xml:space="preserve"> ; </w:t>
      </w:r>
      <w:proofErr w:type="spellStart"/>
      <w:r w:rsidR="00C40458" w:rsidRPr="00A11607">
        <w:rPr>
          <w:b/>
        </w:rPr>
        <w:t>etc</w:t>
      </w:r>
      <w:proofErr w:type="spellEnd"/>
      <w:r w:rsidR="00C40458" w:rsidRPr="00A11607">
        <w:rPr>
          <w:b/>
        </w:rPr>
        <w:t>…</w:t>
      </w:r>
    </w:p>
    <w:p w:rsidR="00713980" w:rsidRPr="00A11607" w:rsidRDefault="00C646A7" w:rsidP="00A11607">
      <w:pPr>
        <w:pStyle w:val="Sansinterligne"/>
        <w:shd w:val="clear" w:color="auto" w:fill="99CC00"/>
        <w:jc w:val="center"/>
        <w:rPr>
          <w:b/>
          <w:sz w:val="24"/>
          <w:szCs w:val="24"/>
        </w:rPr>
      </w:pPr>
      <w:r w:rsidRPr="00A11607">
        <w:rPr>
          <w:b/>
          <w:sz w:val="24"/>
          <w:szCs w:val="24"/>
        </w:rPr>
        <w:t>Chaque acteur a sa propre vision et souhaite rester indépendant. Aucune autorité politique n’a pu les rassembler et les intégrer dans un plan d’ensemble. Concrètement, il existe une forte rivalité entre la région Champagne-Ardenne, le conseil général des Ardennes et les Communautés de communes pour</w:t>
      </w:r>
      <w:r w:rsidR="00C40458" w:rsidRPr="00A11607">
        <w:rPr>
          <w:b/>
          <w:sz w:val="24"/>
          <w:szCs w:val="24"/>
        </w:rPr>
        <w:t xml:space="preserve"> être le leader politique et économique sur leur territoire respectif.</w:t>
      </w:r>
    </w:p>
    <w:p w:rsidR="00271F6D" w:rsidRDefault="00271F6D" w:rsidP="00A11607">
      <w:pPr>
        <w:pStyle w:val="Sansinterligne"/>
        <w:jc w:val="center"/>
        <w:rPr>
          <w:b/>
          <w:color w:val="0070C0"/>
        </w:rPr>
      </w:pPr>
    </w:p>
    <w:p w:rsidR="00271F6D" w:rsidRPr="00F75927" w:rsidRDefault="00A11607" w:rsidP="00BC5251">
      <w:pPr>
        <w:pStyle w:val="Sansinterligne"/>
        <w:rPr>
          <w:b/>
          <w:color w:val="0070C0"/>
          <w:sz w:val="24"/>
          <w:szCs w:val="24"/>
        </w:rPr>
      </w:pPr>
      <w:r w:rsidRPr="00F75927">
        <w:rPr>
          <w:b/>
          <w:color w:val="0070C0"/>
          <w:sz w:val="24"/>
          <w:szCs w:val="24"/>
        </w:rPr>
        <w:t xml:space="preserve">Le renouvellement, une nécessité pour </w:t>
      </w:r>
      <w:proofErr w:type="spellStart"/>
      <w:r w:rsidRPr="00F75927">
        <w:rPr>
          <w:b/>
          <w:color w:val="0070C0"/>
          <w:sz w:val="24"/>
          <w:szCs w:val="24"/>
        </w:rPr>
        <w:t>Signy-l’Abbaye</w:t>
      </w:r>
      <w:proofErr w:type="spellEnd"/>
    </w:p>
    <w:p w:rsidR="00A11607" w:rsidRDefault="00A11607" w:rsidP="00BC5251">
      <w:pPr>
        <w:pStyle w:val="Sansinterligne"/>
        <w:rPr>
          <w:b/>
          <w:color w:val="0070C0"/>
        </w:rPr>
      </w:pPr>
    </w:p>
    <w:p w:rsidR="00C430B5" w:rsidRPr="00B966E2" w:rsidRDefault="00B966E2" w:rsidP="00BC5251">
      <w:pPr>
        <w:pStyle w:val="Sansinterligne"/>
        <w:rPr>
          <w:b/>
          <w:color w:val="0070C0"/>
        </w:rPr>
      </w:pPr>
      <w:r w:rsidRPr="000454E3">
        <w:rPr>
          <w:b/>
        </w:rPr>
        <w:t xml:space="preserve">Liste des maires de </w:t>
      </w:r>
      <w:proofErr w:type="spellStart"/>
      <w:r w:rsidRPr="000454E3">
        <w:rPr>
          <w:b/>
        </w:rPr>
        <w:t>Signy-l’Abbaye</w:t>
      </w:r>
      <w:proofErr w:type="spellEnd"/>
      <w:r w:rsidR="00BC5251">
        <w:rPr>
          <w:b/>
          <w:color w:val="0070C0"/>
        </w:rPr>
        <w:t xml:space="preserve">                             </w:t>
      </w:r>
      <w:r w:rsidR="00E432D0">
        <w:rPr>
          <w:b/>
          <w:color w:val="0070C0"/>
        </w:rPr>
        <w:t xml:space="preserve">        </w:t>
      </w:r>
      <w:r w:rsidR="00BC5251">
        <w:rPr>
          <w:b/>
          <w:color w:val="0070C0"/>
        </w:rPr>
        <w:t xml:space="preserve"> </w:t>
      </w:r>
      <w:r w:rsidR="00BC5251" w:rsidRPr="000454E3">
        <w:rPr>
          <w:b/>
        </w:rPr>
        <w:t>Conseil</w:t>
      </w:r>
      <w:r w:rsidR="00E432D0" w:rsidRPr="000454E3">
        <w:rPr>
          <w:b/>
        </w:rPr>
        <w:t>lers municipaux sortants</w:t>
      </w:r>
    </w:p>
    <w:tbl>
      <w:tblPr>
        <w:tblStyle w:val="Listefonce-Accent2"/>
        <w:tblW w:w="0" w:type="auto"/>
        <w:tblLook w:val="04A0"/>
      </w:tblPr>
      <w:tblGrid>
        <w:gridCol w:w="1682"/>
        <w:gridCol w:w="532"/>
        <w:gridCol w:w="532"/>
        <w:gridCol w:w="1899"/>
        <w:gridCol w:w="111"/>
        <w:gridCol w:w="111"/>
      </w:tblGrid>
      <w:tr w:rsidR="00D826DD" w:rsidTr="00BC5251">
        <w:trPr>
          <w:gridAfter w:val="1"/>
          <w:cnfStyle w:val="100000000000"/>
        </w:trPr>
        <w:tc>
          <w:tcPr>
            <w:cnfStyle w:val="001000000000"/>
            <w:tcW w:w="0" w:type="auto"/>
            <w:hideMark/>
          </w:tcPr>
          <w:p w:rsidR="00D826DD" w:rsidRPr="007B38C8" w:rsidRDefault="00D826DD" w:rsidP="00BC5251">
            <w:pPr>
              <w:pStyle w:val="Sansinterligne"/>
              <w:rPr>
                <w:u w:val="single"/>
              </w:rPr>
            </w:pPr>
            <w:r w:rsidRPr="007B38C8">
              <w:rPr>
                <w:u w:val="single"/>
              </w:rPr>
              <w:t>Identité</w:t>
            </w:r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100000000000"/>
              <w:rPr>
                <w:u w:val="single"/>
              </w:rPr>
            </w:pPr>
            <w:r w:rsidRPr="007B38C8">
              <w:rPr>
                <w:u w:val="single"/>
              </w:rPr>
              <w:t>Étiquette</w:t>
            </w:r>
          </w:p>
        </w:tc>
        <w:tc>
          <w:tcPr>
            <w:tcW w:w="0" w:type="auto"/>
            <w:gridSpan w:val="2"/>
            <w:hideMark/>
          </w:tcPr>
          <w:p w:rsidR="00D826DD" w:rsidRPr="007B38C8" w:rsidRDefault="00E432D0" w:rsidP="00BC5251">
            <w:pPr>
              <w:pStyle w:val="Sansinterligne"/>
              <w:cnfStyle w:val="100000000000"/>
              <w:rPr>
                <w:u w:val="single"/>
              </w:rPr>
            </w:pPr>
            <w:r>
              <w:rPr>
                <w:noProof/>
              </w:rPr>
              <w:pict>
                <v:shape id="_x0000_s1060" type="#_x0000_t202" style="position:absolute;margin-left:115.7pt;margin-top:1.35pt;width:230.6pt;height:81pt;z-index:251673600;mso-position-horizontal-relative:text;mso-position-vertical-relative:text;mso-width-relative:margin;mso-height-relative:margin" strokecolor="red" strokeweight="1.5pt">
                  <v:textbox>
                    <w:txbxContent>
                      <w:p w:rsidR="00E432D0" w:rsidRPr="00713980" w:rsidRDefault="00E432D0" w:rsidP="00713980">
                        <w:pPr>
                          <w:pStyle w:val="Sansinterligne"/>
                          <w:jc w:val="both"/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</w:pPr>
                        <w:r w:rsidRPr="00713980">
                          <w:rPr>
                            <w:rFonts w:cstheme="minorHAnsi"/>
                            <w:i/>
                            <w:iCs/>
                            <w:sz w:val="20"/>
                            <w:szCs w:val="20"/>
                            <w:u w:val="single"/>
                            <w:lang w:eastAsia="fr-FR"/>
                          </w:rPr>
                          <w:t>Adjoints</w:t>
                        </w:r>
                        <w:r w:rsidRPr="00713980"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  <w:t xml:space="preserve"> : Elisabeth </w:t>
                        </w:r>
                        <w:r w:rsidRPr="00713980">
                          <w:rPr>
                            <w:rFonts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FAILLE</w:t>
                        </w:r>
                        <w:r w:rsidRPr="00713980"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  <w:t xml:space="preserve"> ; Jean-Paul </w:t>
                        </w:r>
                        <w:r w:rsidRPr="00713980">
                          <w:rPr>
                            <w:rFonts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DOSIERE</w:t>
                        </w:r>
                        <w:r w:rsidRPr="00713980"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  <w:t xml:space="preserve"> ; Gérard </w:t>
                        </w:r>
                        <w:r w:rsidRPr="00713980">
                          <w:rPr>
                            <w:rFonts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LACOR</w:t>
                        </w:r>
                        <w:r w:rsidRPr="00713980"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  <w:t> ;</w:t>
                        </w:r>
                        <w:r w:rsidR="00CB0B50" w:rsidRPr="00713980"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r w:rsidRPr="00713980"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  <w:t xml:space="preserve">Bernard </w:t>
                        </w:r>
                        <w:r w:rsidRPr="00713980">
                          <w:rPr>
                            <w:rFonts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RENEAUX</w:t>
                        </w:r>
                        <w:r w:rsidR="00713980">
                          <w:rPr>
                            <w:rFonts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.</w:t>
                        </w:r>
                      </w:p>
                      <w:p w:rsidR="00E432D0" w:rsidRPr="00E432D0" w:rsidRDefault="00E432D0" w:rsidP="00713980">
                        <w:pPr>
                          <w:pStyle w:val="Sansinterligne"/>
                          <w:jc w:val="both"/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</w:pPr>
                        <w:r w:rsidRPr="00713980">
                          <w:rPr>
                            <w:rFonts w:cstheme="minorHAnsi"/>
                            <w:i/>
                            <w:sz w:val="20"/>
                            <w:szCs w:val="20"/>
                            <w:u w:val="single"/>
                            <w:lang w:eastAsia="fr-FR"/>
                          </w:rPr>
                          <w:t>Conseillers Municipaux</w:t>
                        </w:r>
                        <w:r w:rsidRPr="00713980"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  <w:t xml:space="preserve"> :</w:t>
                        </w:r>
                        <w:r w:rsidR="00CB0B50" w:rsidRPr="00713980">
                          <w:rPr>
                            <w:rFonts w:cstheme="minorHAnsi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r w:rsidRPr="00E432D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Sandrine </w:t>
                        </w:r>
                        <w:r w:rsidRPr="00E432D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SIMON</w:t>
                        </w:r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 ; </w:t>
                        </w:r>
                        <w:r w:rsidRPr="00E432D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Josette </w:t>
                        </w:r>
                        <w:r w:rsidRPr="00E432D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JOLLY</w:t>
                        </w:r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 ; </w:t>
                        </w:r>
                        <w:r w:rsidRPr="00E432D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Gérard </w:t>
                        </w:r>
                        <w:r w:rsidRPr="00E432D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FORTIER</w:t>
                        </w:r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 ; </w:t>
                        </w:r>
                        <w:r w:rsidRPr="00E432D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Pascal </w:t>
                        </w:r>
                        <w:r w:rsidRPr="00E432D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ROGNION</w:t>
                        </w:r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 ; </w:t>
                        </w:r>
                        <w:r w:rsidRPr="00E432D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Jean-Pierre </w:t>
                        </w:r>
                        <w:r w:rsidRPr="00E432D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GRES</w:t>
                        </w:r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 ; Eric </w:t>
                        </w:r>
                        <w:r w:rsidR="00CB0B50" w:rsidRPr="0071398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QUIMPER</w:t>
                        </w:r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 ; Bernard </w:t>
                        </w:r>
                        <w:r w:rsidR="00CB0B50" w:rsidRPr="0071398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MONTREUIL</w:t>
                        </w:r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 ; Bruno </w:t>
                        </w:r>
                        <w:r w:rsidR="00CB0B50" w:rsidRPr="0071398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MOREAU</w:t>
                        </w:r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> </w:t>
                        </w:r>
                        <w:proofErr w:type="gramStart"/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>;Céline</w:t>
                        </w:r>
                        <w:proofErr w:type="gramEnd"/>
                        <w:r w:rsidR="00CB0B50" w:rsidRP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r w:rsidR="00CB0B50" w:rsidRPr="0071398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MATHIEU</w:t>
                        </w:r>
                        <w:r w:rsidR="0071398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> ;</w:t>
                        </w:r>
                        <w:r w:rsidRPr="00E432D0">
                          <w:rPr>
                            <w:rFonts w:eastAsia="Times New Roman" w:cstheme="minorHAnsi"/>
                            <w:sz w:val="20"/>
                            <w:szCs w:val="20"/>
                            <w:lang w:eastAsia="fr-FR"/>
                          </w:rPr>
                          <w:t xml:space="preserve">Robert </w:t>
                        </w:r>
                        <w:r w:rsidRPr="00E432D0">
                          <w:rPr>
                            <w:rFonts w:eastAsia="Times New Roman" w:cstheme="minorHAnsi"/>
                            <w:b/>
                            <w:sz w:val="20"/>
                            <w:szCs w:val="20"/>
                            <w:lang w:eastAsia="fr-FR"/>
                          </w:rPr>
                          <w:t>TOMBOIS</w:t>
                        </w:r>
                      </w:p>
                      <w:p w:rsidR="00E432D0" w:rsidRDefault="00E432D0" w:rsidP="00E432D0">
                        <w:pPr>
                          <w:jc w:val="both"/>
                        </w:pPr>
                      </w:p>
                    </w:txbxContent>
                  </v:textbox>
                </v:shape>
              </w:pict>
            </w:r>
            <w:r w:rsidR="00D826DD" w:rsidRPr="007B38C8">
              <w:rPr>
                <w:u w:val="single"/>
              </w:rPr>
              <w:t>Qualité</w:t>
            </w:r>
          </w:p>
        </w:tc>
      </w:tr>
      <w:tr w:rsidR="00D826DD" w:rsidTr="00BC5251">
        <w:trPr>
          <w:gridAfter w:val="1"/>
          <w:cnfStyle w:val="000000100000"/>
        </w:trPr>
        <w:tc>
          <w:tcPr>
            <w:cnfStyle w:val="001000000000"/>
            <w:tcW w:w="0" w:type="auto"/>
            <w:hideMark/>
          </w:tcPr>
          <w:p w:rsidR="00D826DD" w:rsidRPr="007B38C8" w:rsidRDefault="00D826DD" w:rsidP="00BC5251">
            <w:pPr>
              <w:pStyle w:val="Sansinterligne"/>
            </w:pPr>
            <w:r w:rsidRPr="007B38C8">
              <w:t>Alain Devillard</w:t>
            </w:r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000000100000"/>
            </w:pPr>
            <w:r w:rsidRPr="007B38C8">
              <w:t> </w:t>
            </w:r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000000100000"/>
            </w:pPr>
            <w:r w:rsidRPr="007B38C8">
              <w:t>Professeur retraité</w:t>
            </w:r>
          </w:p>
        </w:tc>
      </w:tr>
      <w:tr w:rsidR="00D826DD" w:rsidTr="00BC5251">
        <w:trPr>
          <w:gridAfter w:val="1"/>
        </w:trPr>
        <w:tc>
          <w:tcPr>
            <w:cnfStyle w:val="001000000000"/>
            <w:tcW w:w="0" w:type="auto"/>
            <w:hideMark/>
          </w:tcPr>
          <w:p w:rsidR="00D826DD" w:rsidRPr="007B38C8" w:rsidRDefault="00D826DD" w:rsidP="00BC5251">
            <w:pPr>
              <w:pStyle w:val="Sansinterligne"/>
            </w:pPr>
            <w:r w:rsidRPr="007B38C8">
              <w:t xml:space="preserve">Jean-Pierre </w:t>
            </w:r>
            <w:proofErr w:type="spellStart"/>
            <w:r w:rsidRPr="007B38C8">
              <w:t>Gres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000000000000"/>
            </w:pPr>
            <w:hyperlink r:id="rId15" w:tooltip="Divers droite" w:history="1">
              <w:r w:rsidRPr="007B38C8">
                <w:rPr>
                  <w:rStyle w:val="Lienhypertexte"/>
                  <w:color w:val="auto"/>
                  <w:u w:val="none"/>
                </w:rPr>
                <w:t>DVD</w:t>
              </w:r>
            </w:hyperlink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000000000000"/>
            </w:pPr>
            <w:r w:rsidRPr="007B38C8">
              <w:t>Pharmacien</w:t>
            </w:r>
          </w:p>
        </w:tc>
      </w:tr>
      <w:tr w:rsidR="00D826DD" w:rsidTr="00BC5251">
        <w:trPr>
          <w:gridAfter w:val="1"/>
          <w:cnfStyle w:val="000000100000"/>
        </w:trPr>
        <w:tc>
          <w:tcPr>
            <w:cnfStyle w:val="001000000000"/>
            <w:tcW w:w="0" w:type="auto"/>
            <w:hideMark/>
          </w:tcPr>
          <w:p w:rsidR="00D826DD" w:rsidRPr="007B38C8" w:rsidRDefault="00D826DD" w:rsidP="00BC5251">
            <w:pPr>
              <w:pStyle w:val="Sansinterligne"/>
            </w:pPr>
            <w:r w:rsidRPr="007B38C8">
              <w:t>Pierre Faille</w:t>
            </w:r>
          </w:p>
        </w:tc>
        <w:tc>
          <w:tcPr>
            <w:tcW w:w="0" w:type="auto"/>
            <w:gridSpan w:val="2"/>
            <w:hideMark/>
          </w:tcPr>
          <w:p w:rsidR="00D826DD" w:rsidRPr="00B966E2" w:rsidRDefault="00D826DD" w:rsidP="00BC5251">
            <w:pPr>
              <w:pStyle w:val="Sansinterligne"/>
              <w:cnfStyle w:val="000000100000"/>
              <w:rPr>
                <w:color w:val="auto"/>
              </w:rPr>
            </w:pPr>
            <w:r w:rsidRPr="00B966E2">
              <w:rPr>
                <w:color w:val="auto"/>
              </w:rPr>
              <w:t>RPR</w:t>
            </w:r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000000100000"/>
            </w:pPr>
            <w:r w:rsidRPr="007B38C8">
              <w:t>Agriculteur</w:t>
            </w:r>
          </w:p>
        </w:tc>
      </w:tr>
      <w:tr w:rsidR="00D826DD" w:rsidTr="00BC5251">
        <w:trPr>
          <w:gridAfter w:val="1"/>
        </w:trPr>
        <w:tc>
          <w:tcPr>
            <w:cnfStyle w:val="001000000000"/>
            <w:tcW w:w="0" w:type="auto"/>
            <w:hideMark/>
          </w:tcPr>
          <w:p w:rsidR="00D826DD" w:rsidRPr="007B38C8" w:rsidRDefault="00D826DD" w:rsidP="00BC5251">
            <w:pPr>
              <w:pStyle w:val="Sansinterligne"/>
            </w:pPr>
            <w:r w:rsidRPr="007B38C8">
              <w:t xml:space="preserve">Jean </w:t>
            </w:r>
            <w:proofErr w:type="spellStart"/>
            <w:r w:rsidRPr="007B38C8">
              <w:t>Galichet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000000000000"/>
            </w:pPr>
            <w:hyperlink r:id="rId16" w:tooltip="Parti socialiste (France)" w:history="1">
              <w:r w:rsidRPr="007B38C8">
                <w:rPr>
                  <w:rStyle w:val="Lienhypertexte"/>
                  <w:color w:val="auto"/>
                  <w:u w:val="none"/>
                </w:rPr>
                <w:t>PS</w:t>
              </w:r>
            </w:hyperlink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000000000000"/>
            </w:pPr>
            <w:r w:rsidRPr="007B38C8">
              <w:t>Professeur</w:t>
            </w:r>
          </w:p>
        </w:tc>
      </w:tr>
      <w:tr w:rsidR="00D826DD" w:rsidTr="00BC5251">
        <w:trPr>
          <w:gridAfter w:val="1"/>
          <w:cnfStyle w:val="000000100000"/>
        </w:trPr>
        <w:tc>
          <w:tcPr>
            <w:cnfStyle w:val="001000000000"/>
            <w:tcW w:w="0" w:type="auto"/>
            <w:hideMark/>
          </w:tcPr>
          <w:p w:rsidR="00D826DD" w:rsidRPr="00B966E2" w:rsidRDefault="00D826DD" w:rsidP="00BC5251">
            <w:pPr>
              <w:pStyle w:val="Sansinterligne"/>
            </w:pPr>
            <w:hyperlink r:id="rId17" w:tooltip="Louis Lebrun" w:history="1">
              <w:r w:rsidRPr="00B966E2">
                <w:rPr>
                  <w:rStyle w:val="Lienhypertexte"/>
                  <w:color w:val="FFFFFF" w:themeColor="background1"/>
                  <w:u w:val="none"/>
                </w:rPr>
                <w:t>Louis Lebrun</w:t>
              </w:r>
            </w:hyperlink>
          </w:p>
        </w:tc>
        <w:tc>
          <w:tcPr>
            <w:tcW w:w="0" w:type="auto"/>
            <w:gridSpan w:val="2"/>
            <w:hideMark/>
          </w:tcPr>
          <w:p w:rsidR="00D826DD" w:rsidRPr="00B966E2" w:rsidRDefault="00D826DD" w:rsidP="00BC5251">
            <w:pPr>
              <w:pStyle w:val="Sansinterligne"/>
              <w:cnfStyle w:val="000000100000"/>
              <w:rPr>
                <w:color w:val="auto"/>
              </w:rPr>
            </w:pPr>
            <w:r w:rsidRPr="00B966E2">
              <w:rPr>
                <w:color w:val="auto"/>
              </w:rPr>
              <w:t>PS</w:t>
            </w:r>
          </w:p>
        </w:tc>
        <w:tc>
          <w:tcPr>
            <w:tcW w:w="0" w:type="auto"/>
            <w:gridSpan w:val="2"/>
            <w:hideMark/>
          </w:tcPr>
          <w:p w:rsidR="00D826DD" w:rsidRPr="007B38C8" w:rsidRDefault="00D826DD" w:rsidP="00BC5251">
            <w:pPr>
              <w:pStyle w:val="Sansinterligne"/>
              <w:cnfStyle w:val="000000100000"/>
            </w:pPr>
            <w:r w:rsidRPr="007B38C8">
              <w:t>Horloger</w:t>
            </w:r>
          </w:p>
        </w:tc>
      </w:tr>
      <w:tr w:rsidR="00B966E2" w:rsidTr="00BC5251">
        <w:tc>
          <w:tcPr>
            <w:cnfStyle w:val="001000000000"/>
            <w:tcW w:w="0" w:type="auto"/>
            <w:hideMark/>
          </w:tcPr>
          <w:p w:rsidR="00B966E2" w:rsidRPr="007B38C8" w:rsidRDefault="00B966E2" w:rsidP="007B38C8">
            <w:pPr>
              <w:pStyle w:val="Sansinterligne"/>
            </w:pPr>
          </w:p>
        </w:tc>
        <w:tc>
          <w:tcPr>
            <w:tcW w:w="0" w:type="auto"/>
            <w:hideMark/>
          </w:tcPr>
          <w:p w:rsidR="00B966E2" w:rsidRPr="007B38C8" w:rsidRDefault="00B966E2" w:rsidP="007B38C8">
            <w:pPr>
              <w:pStyle w:val="Sansinterligne"/>
              <w:cnfStyle w:val="000000000000"/>
            </w:pPr>
          </w:p>
        </w:tc>
        <w:tc>
          <w:tcPr>
            <w:tcW w:w="0" w:type="auto"/>
            <w:hideMark/>
          </w:tcPr>
          <w:p w:rsidR="00B966E2" w:rsidRPr="007B38C8" w:rsidRDefault="00B966E2" w:rsidP="007B38C8">
            <w:pPr>
              <w:pStyle w:val="Sansinterligne"/>
              <w:cnfStyle w:val="000000000000"/>
            </w:pPr>
          </w:p>
        </w:tc>
        <w:tc>
          <w:tcPr>
            <w:tcW w:w="0" w:type="auto"/>
            <w:hideMark/>
          </w:tcPr>
          <w:p w:rsidR="00B966E2" w:rsidRPr="007B38C8" w:rsidRDefault="00B966E2" w:rsidP="007B38C8">
            <w:pPr>
              <w:pStyle w:val="Sansinterligne"/>
              <w:cnfStyle w:val="000000000000"/>
            </w:pPr>
          </w:p>
        </w:tc>
        <w:tc>
          <w:tcPr>
            <w:tcW w:w="0" w:type="auto"/>
            <w:gridSpan w:val="2"/>
            <w:hideMark/>
          </w:tcPr>
          <w:p w:rsidR="00B966E2" w:rsidRPr="007B38C8" w:rsidRDefault="00B966E2" w:rsidP="007B38C8">
            <w:pPr>
              <w:pStyle w:val="Sansinterligne"/>
              <w:cnfStyle w:val="000000000000"/>
            </w:pPr>
          </w:p>
        </w:tc>
      </w:tr>
    </w:tbl>
    <w:p w:rsidR="000454E3" w:rsidRDefault="000454E3" w:rsidP="00F75927">
      <w:pPr>
        <w:pStyle w:val="Sansinterligne"/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F75927" w:rsidRPr="000454E3" w:rsidRDefault="000454E3" w:rsidP="00F75927">
      <w:pPr>
        <w:pStyle w:val="Sansinterligne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F75927" w:rsidRPr="000454E3">
        <w:rPr>
          <w:b/>
          <w:color w:val="FF0000"/>
        </w:rPr>
        <w:t xml:space="preserve">Depuis trente ans, ce sont peu ou prou les mêmes personnes qui dirigent notre commune. Nous avons la sensation que le Conseil municipal de </w:t>
      </w:r>
      <w:proofErr w:type="spellStart"/>
      <w:r w:rsidR="00F75927" w:rsidRPr="000454E3">
        <w:rPr>
          <w:b/>
          <w:color w:val="FF0000"/>
        </w:rPr>
        <w:t>Signy-l’Abbaye</w:t>
      </w:r>
      <w:proofErr w:type="spellEnd"/>
      <w:r w:rsidR="00F75927" w:rsidRPr="000454E3">
        <w:rPr>
          <w:b/>
          <w:color w:val="FF0000"/>
        </w:rPr>
        <w:t xml:space="preserve"> pratique le jeu des chaises musicales : un coup toi, un coup moi.</w:t>
      </w:r>
    </w:p>
    <w:p w:rsidR="00F75927" w:rsidRDefault="000454E3" w:rsidP="00F75927">
      <w:pPr>
        <w:pStyle w:val="Sansinterligne"/>
        <w:rPr>
          <w:b/>
          <w:color w:val="0070C0"/>
        </w:rPr>
      </w:pPr>
      <w:r>
        <w:rPr>
          <w:b/>
          <w:color w:val="0070C0"/>
        </w:rPr>
        <w:t xml:space="preserve"> </w:t>
      </w:r>
      <w:r w:rsidR="00F75927">
        <w:rPr>
          <w:b/>
          <w:color w:val="0070C0"/>
        </w:rPr>
        <w:t xml:space="preserve">Les primaires municipales et citoyennes ont pour objectif de proposer un projet de vie qui s’inscrit dans la durée et qui est </w:t>
      </w:r>
      <w:r>
        <w:rPr>
          <w:b/>
          <w:color w:val="0070C0"/>
        </w:rPr>
        <w:t xml:space="preserve">décidé et </w:t>
      </w:r>
      <w:r w:rsidR="00F75927">
        <w:rPr>
          <w:b/>
          <w:color w:val="0070C0"/>
        </w:rPr>
        <w:t xml:space="preserve">partagé par la majorité. Elles doivent permettre aux </w:t>
      </w:r>
      <w:proofErr w:type="spellStart"/>
      <w:r w:rsidR="00F75927">
        <w:rPr>
          <w:b/>
          <w:color w:val="0070C0"/>
        </w:rPr>
        <w:t>Signaciens</w:t>
      </w:r>
      <w:proofErr w:type="spellEnd"/>
      <w:r w:rsidR="00F75927">
        <w:rPr>
          <w:b/>
          <w:color w:val="0070C0"/>
        </w:rPr>
        <w:t xml:space="preserve"> de s’exprimer, de participer aux décisions qui concernent notre quotidien et si le cœur leur en dit, de se présenter.  </w:t>
      </w:r>
    </w:p>
    <w:p w:rsidR="00CF12D9" w:rsidRDefault="00CF12D9" w:rsidP="00C40458">
      <w:pPr>
        <w:pStyle w:val="Sansinterligne"/>
      </w:pPr>
    </w:p>
    <w:p w:rsidR="006A3946" w:rsidRDefault="0075760E" w:rsidP="000454E3">
      <w:pPr>
        <w:pStyle w:val="Sansinterligne"/>
        <w:jc w:val="right"/>
      </w:pPr>
      <w:r w:rsidRPr="0075760E">
        <w:rPr>
          <w:noProof/>
          <w:lang w:eastAsia="fr-FR"/>
        </w:rPr>
        <w:drawing>
          <wp:inline distT="0" distB="0" distL="0" distR="0">
            <wp:extent cx="3070225" cy="932156"/>
            <wp:effectExtent l="19050" t="0" r="0" b="0"/>
            <wp:docPr id="2" name="Image 1" descr="https://encrypted-tbn2.gstatic.com/images?q=tbn:ANd9GcQ3bVI6olqzyYRVyNkrLf_oiqJ0CdoVE7M9WgJcpbQf_5cZU4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3bVI6olqzyYRVyNkrLf_oiqJ0CdoVE7M9WgJcpbQf_5cZU4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93" cy="93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4E3">
        <w:t xml:space="preserve">           </w:t>
      </w:r>
      <w:r w:rsidR="00F75927" w:rsidRPr="00F75927">
        <w:drawing>
          <wp:inline distT="0" distB="0" distL="0" distR="0">
            <wp:extent cx="1143000" cy="504825"/>
            <wp:effectExtent l="19050" t="0" r="0" b="0"/>
            <wp:docPr id="7" name="Image 322" descr="https://encrypted-tbn1.gstatic.com/images?q=tbn:ANd9GcTd4V6lSk1ODvg1eAYpIz1UKVGv07CZjVTO2aWafH50WByGj_a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s://encrypted-tbn1.gstatic.com/images?q=tbn:ANd9GcTd4V6lSk1ODvg1eAYpIz1UKVGv07CZjVTO2aWafH50WByGj_alO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41D" w:rsidRPr="000454E3" w:rsidRDefault="00A92A0B" w:rsidP="000454E3">
      <w:pPr>
        <w:jc w:val="center"/>
        <w:rPr>
          <w:b/>
          <w:color w:val="0070C0"/>
          <w:sz w:val="24"/>
          <w:szCs w:val="24"/>
        </w:rPr>
      </w:pPr>
      <w:hyperlink r:id="rId19" w:history="1">
        <w:r w:rsidR="00017782" w:rsidRPr="000454E3">
          <w:rPr>
            <w:rStyle w:val="Lienhypertexte"/>
            <w:b/>
            <w:color w:val="0070C0"/>
            <w:sz w:val="24"/>
            <w:szCs w:val="24"/>
            <w:u w:val="none"/>
          </w:rPr>
          <w:t>citoyens.signaciens@gmail.com</w:t>
        </w:r>
      </w:hyperlink>
      <w:r w:rsidR="00017782" w:rsidRPr="000454E3">
        <w:rPr>
          <w:b/>
          <w:color w:val="0070C0"/>
          <w:sz w:val="24"/>
          <w:szCs w:val="24"/>
        </w:rPr>
        <w:t xml:space="preserve">                           </w:t>
      </w:r>
    </w:p>
    <w:sectPr w:rsidR="0044141D" w:rsidRPr="000454E3" w:rsidSect="006F2C36">
      <w:pgSz w:w="11906" w:h="16838"/>
      <w:pgMar w:top="1440" w:right="1080" w:bottom="1440" w:left="108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F8" w:rsidRDefault="00667DF8" w:rsidP="0044141D">
      <w:pPr>
        <w:spacing w:after="0" w:line="240" w:lineRule="auto"/>
      </w:pPr>
      <w:r>
        <w:separator/>
      </w:r>
    </w:p>
  </w:endnote>
  <w:endnote w:type="continuationSeparator" w:id="0">
    <w:p w:rsidR="00667DF8" w:rsidRDefault="00667DF8" w:rsidP="0044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F8" w:rsidRDefault="00667DF8" w:rsidP="0044141D">
      <w:pPr>
        <w:spacing w:after="0" w:line="240" w:lineRule="auto"/>
      </w:pPr>
      <w:r>
        <w:separator/>
      </w:r>
    </w:p>
  </w:footnote>
  <w:footnote w:type="continuationSeparator" w:id="0">
    <w:p w:rsidR="00667DF8" w:rsidRDefault="00667DF8" w:rsidP="0044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alt="https://encrypted-tbn1.gstatic.com/images?q=tbn:ANd9GcTd4V6lSk1ODvg1eAYpIz1UKVGv07CZjVTO2aWafH50WByGj_alOg" style="width:90pt;height:39.75pt;visibility:visible;mso-wrap-style:square" o:bullet="t">
        <v:imagedata r:id="rId1" o:title="ANd9GcTd4V6lSk1ODvg1eAYpIz1UKVGv07CZjVTO2aWafH50WByGj_alOg"/>
      </v:shape>
    </w:pict>
  </w:numPicBullet>
  <w:abstractNum w:abstractNumId="0">
    <w:nsid w:val="041A0B46"/>
    <w:multiLevelType w:val="multilevel"/>
    <w:tmpl w:val="3DA4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14AC8"/>
    <w:multiLevelType w:val="multilevel"/>
    <w:tmpl w:val="31E4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07BB5"/>
    <w:multiLevelType w:val="multilevel"/>
    <w:tmpl w:val="269A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75683"/>
    <w:multiLevelType w:val="multilevel"/>
    <w:tmpl w:val="332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054DB"/>
    <w:multiLevelType w:val="multilevel"/>
    <w:tmpl w:val="23CE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04CB4"/>
    <w:multiLevelType w:val="multilevel"/>
    <w:tmpl w:val="C044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C3D8C"/>
    <w:multiLevelType w:val="multilevel"/>
    <w:tmpl w:val="B15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5165D"/>
    <w:multiLevelType w:val="multilevel"/>
    <w:tmpl w:val="3A6E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D47DCF"/>
    <w:multiLevelType w:val="multilevel"/>
    <w:tmpl w:val="7DC0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946"/>
    <w:rsid w:val="0001259A"/>
    <w:rsid w:val="00017782"/>
    <w:rsid w:val="000454E3"/>
    <w:rsid w:val="00065666"/>
    <w:rsid w:val="00082A9C"/>
    <w:rsid w:val="00093E35"/>
    <w:rsid w:val="000A0258"/>
    <w:rsid w:val="00115476"/>
    <w:rsid w:val="001215C8"/>
    <w:rsid w:val="00161708"/>
    <w:rsid w:val="001D308F"/>
    <w:rsid w:val="001E6D05"/>
    <w:rsid w:val="001F2635"/>
    <w:rsid w:val="00214950"/>
    <w:rsid w:val="002508B4"/>
    <w:rsid w:val="00271F6D"/>
    <w:rsid w:val="002A0760"/>
    <w:rsid w:val="002A2BAF"/>
    <w:rsid w:val="002B066A"/>
    <w:rsid w:val="002F3892"/>
    <w:rsid w:val="00341D43"/>
    <w:rsid w:val="00350E61"/>
    <w:rsid w:val="003519CC"/>
    <w:rsid w:val="0039514B"/>
    <w:rsid w:val="003A363D"/>
    <w:rsid w:val="0044141D"/>
    <w:rsid w:val="00441E1F"/>
    <w:rsid w:val="004430C5"/>
    <w:rsid w:val="0044506D"/>
    <w:rsid w:val="004542DF"/>
    <w:rsid w:val="0047019D"/>
    <w:rsid w:val="00485DC9"/>
    <w:rsid w:val="00487CF8"/>
    <w:rsid w:val="004B46BB"/>
    <w:rsid w:val="004F06B0"/>
    <w:rsid w:val="0050473D"/>
    <w:rsid w:val="005105ED"/>
    <w:rsid w:val="00562479"/>
    <w:rsid w:val="00564271"/>
    <w:rsid w:val="005A05C5"/>
    <w:rsid w:val="005A3CD5"/>
    <w:rsid w:val="005D49EC"/>
    <w:rsid w:val="005F7D18"/>
    <w:rsid w:val="00614EDB"/>
    <w:rsid w:val="006210AE"/>
    <w:rsid w:val="00667DF8"/>
    <w:rsid w:val="006722F9"/>
    <w:rsid w:val="006735FD"/>
    <w:rsid w:val="006A3946"/>
    <w:rsid w:val="006B127C"/>
    <w:rsid w:val="006D4BCB"/>
    <w:rsid w:val="006E6EB7"/>
    <w:rsid w:val="006F2C36"/>
    <w:rsid w:val="00713980"/>
    <w:rsid w:val="00727B73"/>
    <w:rsid w:val="00733410"/>
    <w:rsid w:val="0075760E"/>
    <w:rsid w:val="007606D6"/>
    <w:rsid w:val="0079337F"/>
    <w:rsid w:val="007A3ED4"/>
    <w:rsid w:val="007B38C8"/>
    <w:rsid w:val="007F581D"/>
    <w:rsid w:val="00817642"/>
    <w:rsid w:val="0082145F"/>
    <w:rsid w:val="0085048F"/>
    <w:rsid w:val="00861F5E"/>
    <w:rsid w:val="00871186"/>
    <w:rsid w:val="008723CA"/>
    <w:rsid w:val="0087256C"/>
    <w:rsid w:val="008A174B"/>
    <w:rsid w:val="008A4878"/>
    <w:rsid w:val="009432B9"/>
    <w:rsid w:val="00954320"/>
    <w:rsid w:val="00967EFF"/>
    <w:rsid w:val="009A0376"/>
    <w:rsid w:val="009E2F29"/>
    <w:rsid w:val="00A11607"/>
    <w:rsid w:val="00A14CC6"/>
    <w:rsid w:val="00A32983"/>
    <w:rsid w:val="00A35297"/>
    <w:rsid w:val="00A92A0B"/>
    <w:rsid w:val="00AA49E5"/>
    <w:rsid w:val="00AF05B9"/>
    <w:rsid w:val="00B2541B"/>
    <w:rsid w:val="00B27D9A"/>
    <w:rsid w:val="00B620E7"/>
    <w:rsid w:val="00B6301B"/>
    <w:rsid w:val="00B6410F"/>
    <w:rsid w:val="00B94E75"/>
    <w:rsid w:val="00B966E2"/>
    <w:rsid w:val="00BB3156"/>
    <w:rsid w:val="00BC2603"/>
    <w:rsid w:val="00BC5251"/>
    <w:rsid w:val="00BD6F2A"/>
    <w:rsid w:val="00C0406C"/>
    <w:rsid w:val="00C2729D"/>
    <w:rsid w:val="00C40458"/>
    <w:rsid w:val="00C430B5"/>
    <w:rsid w:val="00C646A7"/>
    <w:rsid w:val="00CB0B50"/>
    <w:rsid w:val="00CE4997"/>
    <w:rsid w:val="00CF12D9"/>
    <w:rsid w:val="00CF265E"/>
    <w:rsid w:val="00D41F8C"/>
    <w:rsid w:val="00D6393C"/>
    <w:rsid w:val="00D71283"/>
    <w:rsid w:val="00D826DD"/>
    <w:rsid w:val="00DE1F58"/>
    <w:rsid w:val="00E432D0"/>
    <w:rsid w:val="00E531CA"/>
    <w:rsid w:val="00E55D6D"/>
    <w:rsid w:val="00EA19C8"/>
    <w:rsid w:val="00EB77A3"/>
    <w:rsid w:val="00EC003A"/>
    <w:rsid w:val="00ED2D51"/>
    <w:rsid w:val="00EF0019"/>
    <w:rsid w:val="00EF763B"/>
    <w:rsid w:val="00F225CE"/>
    <w:rsid w:val="00F34D10"/>
    <w:rsid w:val="00F36D0D"/>
    <w:rsid w:val="00F46A70"/>
    <w:rsid w:val="00F67111"/>
    <w:rsid w:val="00F71254"/>
    <w:rsid w:val="00F75927"/>
    <w:rsid w:val="00F875EB"/>
    <w:rsid w:val="00F90370"/>
    <w:rsid w:val="00FA040F"/>
    <w:rsid w:val="00FC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70c0" strokecolor="red"/>
    </o:shapedefaults>
    <o:shapelayout v:ext="edit">
      <o:idmap v:ext="edit" data="1"/>
      <o:rules v:ext="edit">
        <o:r id="V:Rule3" type="arc" idref="#_x0000_s1034"/>
        <o:r id="V:Rule4" type="connector" idref="#_x0000_s1043"/>
        <o:r id="V:Rule5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376"/>
  </w:style>
  <w:style w:type="paragraph" w:styleId="Titre3">
    <w:name w:val="heading 3"/>
    <w:basedOn w:val="Normal"/>
    <w:link w:val="Titre3Car"/>
    <w:uiPriority w:val="9"/>
    <w:qFormat/>
    <w:rsid w:val="00954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54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543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A3946"/>
  </w:style>
  <w:style w:type="paragraph" w:customStyle="1" w:styleId="spip">
    <w:name w:val="spip"/>
    <w:basedOn w:val="Normal"/>
    <w:rsid w:val="006A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3946"/>
    <w:rPr>
      <w:b/>
      <w:bCs/>
    </w:rPr>
  </w:style>
  <w:style w:type="character" w:customStyle="1" w:styleId="glmot">
    <w:name w:val="gl_mot"/>
    <w:basedOn w:val="Policepardfaut"/>
    <w:rsid w:val="006A3946"/>
  </w:style>
  <w:style w:type="paragraph" w:styleId="Sansinterligne">
    <w:name w:val="No Spacing"/>
    <w:uiPriority w:val="1"/>
    <w:qFormat/>
    <w:rsid w:val="006A394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9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5432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5432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5432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7576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4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141D"/>
  </w:style>
  <w:style w:type="paragraph" w:styleId="Pieddepage">
    <w:name w:val="footer"/>
    <w:basedOn w:val="Normal"/>
    <w:link w:val="PieddepageCar"/>
    <w:uiPriority w:val="99"/>
    <w:semiHidden/>
    <w:unhideWhenUsed/>
    <w:rsid w:val="0044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141D"/>
  </w:style>
  <w:style w:type="table" w:styleId="Listefonce-Accent1">
    <w:name w:val="Dark List Accent 1"/>
    <w:basedOn w:val="TableauNormal"/>
    <w:uiPriority w:val="70"/>
    <w:rsid w:val="00B9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B966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character" w:styleId="Accentuation">
    <w:name w:val="Emphasis"/>
    <w:basedOn w:val="Policepardfaut"/>
    <w:uiPriority w:val="20"/>
    <w:qFormat/>
    <w:rsid w:val="00E432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0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1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6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0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83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9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8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81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4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27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0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1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37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4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33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99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20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6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8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6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19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17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77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4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21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42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4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15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66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6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9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46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9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85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5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42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6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4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37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25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7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1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16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8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09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3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22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2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01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6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96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44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70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7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78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25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14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64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4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32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9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99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2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4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9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6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1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6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yperlink" Target="http://fr.wikipedia.org/wiki/Louis_Lebru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Parti_socialiste_%28France%2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Divers_droite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citoyens.signacien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E9FB1-425E-4288-A152-480285C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4</Pages>
  <Words>1105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11</cp:revision>
  <cp:lastPrinted>2013-11-16T10:21:00Z</cp:lastPrinted>
  <dcterms:created xsi:type="dcterms:W3CDTF">2013-09-17T12:28:00Z</dcterms:created>
  <dcterms:modified xsi:type="dcterms:W3CDTF">2013-11-16T10:21:00Z</dcterms:modified>
</cp:coreProperties>
</file>