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stemoyenne2-Accent3"/>
        <w:bidiVisual/>
        <w:tblW w:w="10075"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7740"/>
      </w:tblGrid>
      <w:tr w:rsidR="00D04B20" w:rsidTr="00F76A27">
        <w:trPr>
          <w:cnfStyle w:val="100000000000"/>
        </w:trPr>
        <w:tc>
          <w:tcPr>
            <w:cnfStyle w:val="001000000100"/>
            <w:tcW w:w="2275" w:type="dxa"/>
          </w:tcPr>
          <w:p w:rsidR="00D04B20" w:rsidRDefault="00D04B20" w:rsidP="00AC2464">
            <w:pPr>
              <w:pStyle w:val="En-tte"/>
              <w:spacing w:line="360" w:lineRule="auto"/>
              <w:jc w:val="right"/>
              <w:rPr>
                <w:rtl/>
              </w:rPr>
            </w:pPr>
            <w:r>
              <w:rPr>
                <w:rFonts w:ascii="Cambria" w:hAnsi="Cambria" w:cs="Times New Roman"/>
                <w:noProof/>
                <w:sz w:val="36"/>
                <w:szCs w:val="36"/>
                <w:lang w:val="fr-FR"/>
              </w:rPr>
              <w:drawing>
                <wp:inline distT="0" distB="0" distL="0" distR="0">
                  <wp:extent cx="990600" cy="876637"/>
                  <wp:effectExtent l="19050" t="0" r="0" b="0"/>
                  <wp:docPr id="2" name="Picture 9" descr="Description: C:\Documents and Settings\tharawen\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Documents and Settings\tharawen\Desktop\logo1.JPG"/>
                          <pic:cNvPicPr>
                            <a:picLocks noChangeAspect="1" noChangeArrowheads="1"/>
                          </pic:cNvPicPr>
                        </pic:nvPicPr>
                        <pic:blipFill>
                          <a:blip r:embed="rId7" cstate="print"/>
                          <a:srcRect/>
                          <a:stretch>
                            <a:fillRect/>
                          </a:stretch>
                        </pic:blipFill>
                        <pic:spPr bwMode="auto">
                          <a:xfrm>
                            <a:off x="0" y="0"/>
                            <a:ext cx="990600" cy="876637"/>
                          </a:xfrm>
                          <a:prstGeom prst="rect">
                            <a:avLst/>
                          </a:prstGeom>
                          <a:noFill/>
                          <a:ln w="9525">
                            <a:noFill/>
                            <a:miter lim="800000"/>
                            <a:headEnd/>
                            <a:tailEnd/>
                          </a:ln>
                        </pic:spPr>
                      </pic:pic>
                    </a:graphicData>
                  </a:graphic>
                </wp:inline>
              </w:drawing>
            </w:r>
          </w:p>
        </w:tc>
        <w:tc>
          <w:tcPr>
            <w:tcW w:w="7680" w:type="dxa"/>
          </w:tcPr>
          <w:p w:rsidR="00D04B20" w:rsidRPr="00D46774" w:rsidRDefault="00D04B20" w:rsidP="00AC2464">
            <w:pPr>
              <w:pStyle w:val="En-tte"/>
              <w:spacing w:line="360" w:lineRule="auto"/>
              <w:jc w:val="center"/>
              <w:cnfStyle w:val="100000000000"/>
              <w:rPr>
                <w:rFonts w:ascii="Cambria" w:hAnsi="Cambria"/>
                <w:b/>
                <w:bCs/>
                <w:sz w:val="36"/>
                <w:szCs w:val="36"/>
                <w:lang w:val="fr-FR"/>
              </w:rPr>
            </w:pPr>
            <w:r>
              <w:rPr>
                <w:rFonts w:ascii="Cambria" w:hAnsi="Cambria" w:hint="cs"/>
                <w:b/>
                <w:bCs/>
                <w:sz w:val="48"/>
                <w:szCs w:val="48"/>
                <w:rtl/>
                <w:lang w:val="fr-FR"/>
              </w:rPr>
              <w:t>تلخيص</w:t>
            </w:r>
            <w:r w:rsidRPr="005D0D70">
              <w:rPr>
                <w:rFonts w:ascii="Cambria" w:hAnsi="Cambria"/>
                <w:b/>
                <w:bCs/>
                <w:sz w:val="48"/>
                <w:szCs w:val="48"/>
                <w:rtl/>
                <w:lang w:val="fr-FR"/>
              </w:rPr>
              <w:t xml:space="preserve"> دروس دار الحديث بتونس </w:t>
            </w:r>
            <w:r w:rsidRPr="005D0D70">
              <w:rPr>
                <w:rFonts w:ascii="Cambria" w:hAnsi="Cambria"/>
                <w:b/>
                <w:bCs/>
                <w:sz w:val="48"/>
                <w:szCs w:val="48"/>
                <w:lang w:val="fr-FR"/>
              </w:rPr>
              <w:t xml:space="preserve"> -</w:t>
            </w:r>
            <w:r w:rsidRPr="005D0D70">
              <w:rPr>
                <w:rFonts w:ascii="Cambria" w:hAnsi="Cambria" w:hint="cs"/>
                <w:b/>
                <w:bCs/>
                <w:sz w:val="48"/>
                <w:szCs w:val="48"/>
                <w:rtl/>
                <w:lang w:val="fr-FR"/>
              </w:rPr>
              <w:t>الفصل</w:t>
            </w:r>
            <w:r w:rsidRPr="005D0D70">
              <w:rPr>
                <w:rFonts w:ascii="Cambria" w:hAnsi="Cambria"/>
                <w:b/>
                <w:bCs/>
                <w:sz w:val="48"/>
                <w:szCs w:val="48"/>
                <w:rtl/>
                <w:lang w:val="fr-FR"/>
              </w:rPr>
              <w:t xml:space="preserve"> </w:t>
            </w:r>
            <w:r w:rsidRPr="005D0D70">
              <w:rPr>
                <w:rFonts w:ascii="Cambria" w:hAnsi="Cambria" w:hint="cs"/>
                <w:b/>
                <w:bCs/>
                <w:sz w:val="48"/>
                <w:szCs w:val="48"/>
                <w:rtl/>
                <w:lang w:val="fr-FR" w:bidi="ar-TN"/>
              </w:rPr>
              <w:t>الأول</w:t>
            </w:r>
            <w:r>
              <w:rPr>
                <w:rFonts w:ascii="Cambria" w:hAnsi="Cambria"/>
                <w:b/>
                <w:bCs/>
                <w:sz w:val="36"/>
                <w:szCs w:val="36"/>
                <w:lang w:val="fr-FR"/>
              </w:rPr>
              <w:t>-</w:t>
            </w:r>
          </w:p>
          <w:p w:rsidR="00D04B20" w:rsidRPr="005D0D70" w:rsidRDefault="00D04B20" w:rsidP="00F76A27">
            <w:pPr>
              <w:pStyle w:val="En-tte"/>
              <w:spacing w:line="360" w:lineRule="auto"/>
              <w:cnfStyle w:val="100000000000"/>
              <w:rPr>
                <w:color w:val="FF0000"/>
                <w:sz w:val="56"/>
                <w:szCs w:val="56"/>
                <w:rtl/>
              </w:rPr>
            </w:pPr>
            <w:r w:rsidRPr="005D0D70">
              <w:rPr>
                <w:rFonts w:ascii="Cambria" w:hAnsi="Cambria" w:cs="Times New Roman" w:hint="cs"/>
                <w:b/>
                <w:bCs/>
                <w:color w:val="FF0000"/>
                <w:sz w:val="48"/>
                <w:szCs w:val="48"/>
                <w:rtl/>
              </w:rPr>
              <w:t xml:space="preserve">             </w:t>
            </w:r>
            <w:r w:rsidR="00F76A27">
              <w:rPr>
                <w:rFonts w:ascii="Cambria" w:hAnsi="Cambria" w:cs="Times New Roman" w:hint="cs"/>
                <w:b/>
                <w:bCs/>
                <w:color w:val="FF0000"/>
                <w:sz w:val="48"/>
                <w:szCs w:val="48"/>
                <w:rtl/>
              </w:rPr>
              <w:t>العقيدة</w:t>
            </w:r>
            <w:r w:rsidRPr="005D0D70">
              <w:rPr>
                <w:rFonts w:ascii="Cambria" w:hAnsi="Cambria" w:cs="Times New Roman" w:hint="cs"/>
                <w:b/>
                <w:bCs/>
                <w:color w:val="FF0000"/>
                <w:sz w:val="56"/>
                <w:szCs w:val="56"/>
                <w:rtl/>
              </w:rPr>
              <w:t xml:space="preserve"> - الدرس </w:t>
            </w:r>
            <w:r w:rsidR="00F76A27">
              <w:rPr>
                <w:rFonts w:ascii="Cambria" w:hAnsi="Cambria" w:cs="Times New Roman" w:hint="cs"/>
                <w:b/>
                <w:bCs/>
                <w:color w:val="FF0000"/>
                <w:sz w:val="56"/>
                <w:szCs w:val="56"/>
                <w:rtl/>
              </w:rPr>
              <w:t>الأول</w:t>
            </w:r>
          </w:p>
        </w:tc>
      </w:tr>
    </w:tbl>
    <w:p w:rsidR="00D04B20" w:rsidRDefault="00D04B20" w:rsidP="00AF7180">
      <w:pPr>
        <w:pStyle w:val="NormalWeb"/>
        <w:bidi/>
        <w:spacing w:line="360" w:lineRule="auto"/>
        <w:jc w:val="center"/>
        <w:rPr>
          <w:rFonts w:ascii="Verdana" w:eastAsiaTheme="minorEastAsia" w:hAnsi="Verdana" w:cs="Tahoma"/>
          <w:b/>
          <w:bCs/>
          <w:color w:val="7030A0"/>
          <w:sz w:val="30"/>
          <w:szCs w:val="30"/>
          <w:rtl/>
          <w:lang w:val="en-US" w:bidi="ar-TN"/>
        </w:rPr>
      </w:pPr>
      <w:r w:rsidRPr="00C94D77">
        <w:rPr>
          <w:rFonts w:ascii="Verdana" w:eastAsiaTheme="minorEastAsia" w:hAnsi="Verdana" w:cs="Tahoma"/>
          <w:b/>
          <w:bCs/>
          <w:color w:val="7030A0"/>
          <w:sz w:val="30"/>
          <w:szCs w:val="30"/>
          <w:rtl/>
          <w:lang w:val="en-US" w:bidi="ar-TN"/>
        </w:rPr>
        <w:t>بسم الله الرحمن الرحيم و رحمه الله تعالى وبركاته</w:t>
      </w:r>
    </w:p>
    <w:p w:rsidR="00AF7180" w:rsidRDefault="00AF7180" w:rsidP="0071724F">
      <w:pPr>
        <w:spacing w:line="276" w:lineRule="auto"/>
        <w:rPr>
          <w:rFonts w:eastAsia="Arial Unicode MS" w:cs="Times New Roman"/>
          <w:b/>
          <w:bCs/>
          <w:color w:val="FF0000"/>
          <w:sz w:val="16"/>
          <w:szCs w:val="16"/>
          <w:rtl/>
          <w:lang w:val="fr-FR" w:eastAsia="en-US" w:bidi="ar-TN"/>
        </w:rPr>
      </w:pPr>
    </w:p>
    <w:p w:rsidR="001D56C7" w:rsidRDefault="001D56C7" w:rsidP="00DC2182">
      <w:pPr>
        <w:spacing w:line="276" w:lineRule="auto"/>
        <w:jc w:val="lowKashida"/>
        <w:rPr>
          <w:rFonts w:eastAsia="Arial Unicode MS" w:cs="Times New Roman"/>
          <w:b/>
          <w:bCs/>
          <w:color w:val="FF0000"/>
          <w:sz w:val="32"/>
          <w:szCs w:val="32"/>
          <w:rtl/>
          <w:lang w:val="fr-FR" w:eastAsia="en-US" w:bidi="ar-TN"/>
        </w:rPr>
      </w:pPr>
      <w:r w:rsidRPr="001D56C7">
        <w:rPr>
          <w:rFonts w:eastAsia="Arial Unicode MS" w:cs="Times New Roman"/>
          <w:b/>
          <w:bCs/>
          <w:color w:val="FF0000"/>
          <w:sz w:val="32"/>
          <w:szCs w:val="32"/>
          <w:lang w:val="fr-FR" w:eastAsia="en-US" w:bidi="ar-TN"/>
        </w:rPr>
        <w:t>I</w:t>
      </w:r>
      <w:r w:rsidRPr="001D56C7">
        <w:rPr>
          <w:rFonts w:eastAsia="Arial Unicode MS" w:cs="Times New Roman" w:hint="cs"/>
          <w:b/>
          <w:bCs/>
          <w:color w:val="FF0000"/>
          <w:sz w:val="32"/>
          <w:szCs w:val="32"/>
          <w:rtl/>
          <w:lang w:val="fr-FR" w:eastAsia="en-US" w:bidi="ar-TN"/>
        </w:rPr>
        <w:t xml:space="preserve">-  </w:t>
      </w:r>
      <w:r w:rsidRPr="00B12554">
        <w:rPr>
          <w:rFonts w:eastAsia="Arial Unicode MS" w:cs="Times New Roman" w:hint="cs"/>
          <w:b/>
          <w:bCs/>
          <w:color w:val="FF0000"/>
          <w:sz w:val="32"/>
          <w:szCs w:val="32"/>
          <w:u w:val="double"/>
          <w:rtl/>
          <w:lang w:val="fr-FR" w:eastAsia="en-US" w:bidi="ar-TN"/>
        </w:rPr>
        <w:t>تعريف كلمة العقيدة :</w:t>
      </w:r>
    </w:p>
    <w:p w:rsidR="001D56C7" w:rsidRDefault="001D56C7" w:rsidP="00DC2182">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لغة :</w:t>
      </w:r>
      <w:r w:rsidRPr="001D56C7">
        <w:rPr>
          <w:rFonts w:eastAsia="Arial Unicode MS" w:cs="Times New Roman" w:hint="cs"/>
          <w:b/>
          <w:bCs/>
          <w:sz w:val="32"/>
          <w:szCs w:val="32"/>
          <w:rtl/>
          <w:lang w:val="fr-FR" w:eastAsia="en-US" w:bidi="ar-TN"/>
        </w:rPr>
        <w:t xml:space="preserve"> مأخوذة من الفعل عقد، ي</w:t>
      </w:r>
      <w:r>
        <w:rPr>
          <w:rFonts w:eastAsia="Arial Unicode MS" w:cs="Times New Roman" w:hint="cs"/>
          <w:b/>
          <w:bCs/>
          <w:sz w:val="32"/>
          <w:szCs w:val="32"/>
          <w:rtl/>
          <w:lang w:val="fr-FR" w:eastAsia="en-US" w:bidi="ar-TN"/>
        </w:rPr>
        <w:t>قال القلب يعقد على شيء ما يعتقده ويجعله معتقدا جازما عنده لا</w:t>
      </w:r>
      <w:r w:rsidR="00317796">
        <w:rPr>
          <w:rFonts w:eastAsia="Arial Unicode MS" w:cs="Times New Roman"/>
          <w:b/>
          <w:bCs/>
          <w:sz w:val="32"/>
          <w:szCs w:val="32"/>
          <w:lang w:val="fr-FR" w:eastAsia="en-US" w:bidi="ar-TN"/>
        </w:rPr>
        <w:t xml:space="preserve"> </w:t>
      </w:r>
      <w:r>
        <w:rPr>
          <w:rFonts w:eastAsia="Arial Unicode MS" w:cs="Times New Roman" w:hint="cs"/>
          <w:b/>
          <w:bCs/>
          <w:sz w:val="32"/>
          <w:szCs w:val="32"/>
          <w:rtl/>
          <w:lang w:val="fr-FR" w:eastAsia="en-US" w:bidi="ar-TN"/>
        </w:rPr>
        <w:t>يقبل التغيير.</w:t>
      </w:r>
    </w:p>
    <w:p w:rsidR="001D56C7" w:rsidRDefault="001D56C7" w:rsidP="00DC2182">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اصطلاحا :</w:t>
      </w:r>
      <w:r>
        <w:rPr>
          <w:rFonts w:eastAsia="Arial Unicode MS" w:cs="Times New Roman" w:hint="cs"/>
          <w:b/>
          <w:bCs/>
          <w:sz w:val="32"/>
          <w:szCs w:val="32"/>
          <w:rtl/>
          <w:lang w:val="fr-FR" w:eastAsia="en-US" w:bidi="ar-TN"/>
        </w:rPr>
        <w:t xml:space="preserve"> افراد الله عزّ وجلّ بالوحدانية والألوهية والربوبية وصفات</w:t>
      </w:r>
      <w:r w:rsidR="00DC2182">
        <w:rPr>
          <w:rFonts w:eastAsia="Arial Unicode MS" w:cs="Times New Roman" w:hint="cs"/>
          <w:b/>
          <w:bCs/>
          <w:sz w:val="32"/>
          <w:szCs w:val="32"/>
          <w:rtl/>
          <w:lang w:val="fr-FR" w:eastAsia="en-US" w:bidi="ar-TN"/>
        </w:rPr>
        <w:t xml:space="preserve">ه الحسنى </w:t>
      </w:r>
      <w:r w:rsidR="00317796">
        <w:rPr>
          <w:rFonts w:eastAsia="Arial Unicode MS" w:cs="Times New Roman" w:hint="cs"/>
          <w:b/>
          <w:bCs/>
          <w:sz w:val="32"/>
          <w:szCs w:val="32"/>
          <w:rtl/>
          <w:lang w:val="fr-FR" w:eastAsia="en-US" w:bidi="ar-TN"/>
        </w:rPr>
        <w:t>وأسمائه</w:t>
      </w:r>
      <w:r w:rsidR="00DC2182">
        <w:rPr>
          <w:rFonts w:eastAsia="Arial Unicode MS" w:cs="Times New Roman" w:hint="cs"/>
          <w:b/>
          <w:bCs/>
          <w:sz w:val="32"/>
          <w:szCs w:val="32"/>
          <w:rtl/>
          <w:lang w:val="fr-FR" w:eastAsia="en-US" w:bidi="ar-TN"/>
        </w:rPr>
        <w:t xml:space="preserve"> العلى والإيمان بها.</w:t>
      </w:r>
    </w:p>
    <w:p w:rsidR="00DC2182" w:rsidRDefault="00C76C5B" w:rsidP="00317796">
      <w:pPr>
        <w:spacing w:line="276" w:lineRule="auto"/>
        <w:ind w:firstLine="708"/>
        <w:jc w:val="lowKashida"/>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426.4pt;margin-top:2.75pt;width:22.5pt;height:7.15pt;z-index:251658240"/>
        </w:pict>
      </w:r>
      <w:r w:rsidR="00317796">
        <w:rPr>
          <w:rFonts w:eastAsia="Arial Unicode MS" w:cs="Times New Roman" w:hint="cs"/>
          <w:b/>
          <w:bCs/>
          <w:sz w:val="32"/>
          <w:szCs w:val="32"/>
          <w:rtl/>
          <w:lang w:val="fr-FR" w:eastAsia="en-US" w:bidi="ar-TN"/>
        </w:rPr>
        <w:t>ما عقد الإنسان قلبه</w:t>
      </w:r>
      <w:r w:rsidR="00DC2182">
        <w:rPr>
          <w:rFonts w:eastAsia="Arial Unicode MS" w:cs="Times New Roman" w:hint="cs"/>
          <w:b/>
          <w:bCs/>
          <w:sz w:val="32"/>
          <w:szCs w:val="32"/>
          <w:rtl/>
          <w:lang w:val="fr-FR" w:eastAsia="en-US" w:bidi="ar-TN"/>
        </w:rPr>
        <w:t xml:space="preserve"> عليه ودان لله تعالى به.</w:t>
      </w:r>
    </w:p>
    <w:p w:rsidR="00DC2182" w:rsidRDefault="00C76C5B" w:rsidP="00BC537D">
      <w:pPr>
        <w:spacing w:line="276" w:lineRule="auto"/>
        <w:ind w:firstLine="708"/>
        <w:jc w:val="lowKashida"/>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28" type="#_x0000_t66" style="position:absolute;left:0;text-align:left;margin-left:426.4pt;margin-top:4.85pt;width:22.5pt;height:7.15pt;z-index:251659264"/>
        </w:pict>
      </w:r>
      <w:r w:rsidR="00DC2182">
        <w:rPr>
          <w:rFonts w:eastAsia="Arial Unicode MS" w:cs="Times New Roman" w:hint="cs"/>
          <w:b/>
          <w:bCs/>
          <w:sz w:val="32"/>
          <w:szCs w:val="32"/>
          <w:rtl/>
          <w:lang w:val="fr-FR" w:eastAsia="en-US" w:bidi="ar-TN"/>
        </w:rPr>
        <w:t>الإنسان يحرّكه معتقدا فإذا كان سليما أدى إلي سلامة العمل وإذا كان فاسدا أدى إلى فساد العمل.</w:t>
      </w:r>
    </w:p>
    <w:p w:rsidR="00DC2182" w:rsidRDefault="00DC2182" w:rsidP="00317796">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hint="cs"/>
          <w:b/>
          <w:bCs/>
          <w:color w:val="00B0F0"/>
          <w:sz w:val="32"/>
          <w:szCs w:val="32"/>
          <w:u w:val="dotDotDash"/>
          <w:rtl/>
          <w:lang w:val="fr-FR" w:eastAsia="en-US" w:bidi="ar-TN"/>
        </w:rPr>
        <w:t>عناصر العقيدة ومراحل تكوينها :</w:t>
      </w:r>
      <w:r>
        <w:rPr>
          <w:rFonts w:eastAsia="Arial Unicode MS" w:cs="Times New Roman" w:hint="cs"/>
          <w:b/>
          <w:bCs/>
          <w:sz w:val="32"/>
          <w:szCs w:val="32"/>
          <w:rtl/>
          <w:lang w:val="fr-FR" w:eastAsia="en-US" w:bidi="ar-TN"/>
        </w:rPr>
        <w:t xml:space="preserve"> إنّ الدراسة التحليلية للعقيدة التي تراد</w:t>
      </w:r>
      <w:r w:rsidR="00317796">
        <w:rPr>
          <w:rFonts w:eastAsia="Arial Unicode MS" w:cs="Times New Roman" w:hint="cs"/>
          <w:b/>
          <w:bCs/>
          <w:sz w:val="32"/>
          <w:szCs w:val="32"/>
          <w:rtl/>
          <w:lang w:val="fr-FR" w:eastAsia="en-US" w:bidi="ar-TN"/>
        </w:rPr>
        <w:t>ف</w:t>
      </w:r>
      <w:r>
        <w:rPr>
          <w:rFonts w:eastAsia="Arial Unicode MS" w:cs="Times New Roman" w:hint="cs"/>
          <w:b/>
          <w:bCs/>
          <w:sz w:val="32"/>
          <w:szCs w:val="32"/>
          <w:rtl/>
          <w:lang w:val="fr-FR" w:eastAsia="en-US" w:bidi="ar-TN"/>
        </w:rPr>
        <w:t xml:space="preserve"> ل</w:t>
      </w:r>
      <w:r w:rsidR="00317796">
        <w:rPr>
          <w:rFonts w:eastAsia="Arial Unicode MS" w:cs="Times New Roman" w:hint="cs"/>
          <w:b/>
          <w:bCs/>
          <w:sz w:val="32"/>
          <w:szCs w:val="32"/>
          <w:rtl/>
          <w:lang w:val="fr-FR" w:eastAsia="en-US" w:bidi="ar-TN"/>
        </w:rPr>
        <w:t>ف</w:t>
      </w:r>
      <w:r>
        <w:rPr>
          <w:rFonts w:eastAsia="Arial Unicode MS" w:cs="Times New Roman" w:hint="cs"/>
          <w:b/>
          <w:bCs/>
          <w:sz w:val="32"/>
          <w:szCs w:val="32"/>
          <w:rtl/>
          <w:lang w:val="fr-FR" w:eastAsia="en-US" w:bidi="ar-TN"/>
        </w:rPr>
        <w:t>ظ الإيمان، تشير وتبيّن أن العقيدة الدينية لا تعتمد على جان</w:t>
      </w:r>
      <w:r w:rsidR="00317796">
        <w:rPr>
          <w:rFonts w:eastAsia="Arial Unicode MS" w:cs="Times New Roman" w:hint="cs"/>
          <w:b/>
          <w:bCs/>
          <w:sz w:val="32"/>
          <w:szCs w:val="32"/>
          <w:rtl/>
          <w:lang w:val="fr-FR" w:eastAsia="en-US" w:bidi="ar-TN"/>
        </w:rPr>
        <w:t>ب</w:t>
      </w:r>
      <w:r>
        <w:rPr>
          <w:rFonts w:eastAsia="Arial Unicode MS" w:cs="Times New Roman" w:hint="cs"/>
          <w:b/>
          <w:bCs/>
          <w:sz w:val="32"/>
          <w:szCs w:val="32"/>
          <w:rtl/>
          <w:lang w:val="fr-FR" w:eastAsia="en-US" w:bidi="ar-TN"/>
        </w:rPr>
        <w:t xml:space="preserve"> واحد من جوانب الحياة النفسية الوحدانية أو الإرادية، أو العقلية، ولكنّها تتصل بها جميعا </w:t>
      </w:r>
      <w:r w:rsidR="00317796">
        <w:rPr>
          <w:rFonts w:eastAsia="Arial Unicode MS" w:cs="Times New Roman" w:hint="cs"/>
          <w:b/>
          <w:bCs/>
          <w:sz w:val="32"/>
          <w:szCs w:val="32"/>
          <w:rtl/>
          <w:lang w:val="fr-FR" w:eastAsia="en-US" w:bidi="ar-TN"/>
        </w:rPr>
        <w:t>اتصالا</w:t>
      </w:r>
      <w:r>
        <w:rPr>
          <w:rFonts w:eastAsia="Arial Unicode MS" w:cs="Times New Roman" w:hint="cs"/>
          <w:b/>
          <w:bCs/>
          <w:sz w:val="32"/>
          <w:szCs w:val="32"/>
          <w:rtl/>
          <w:lang w:val="fr-FR" w:eastAsia="en-US" w:bidi="ar-TN"/>
        </w:rPr>
        <w:t xml:space="preserve"> وثيقا. ولا تكمل شخصية الفرد إلا إذا تضامنت شخصيّة ونواحيه النفسيّة، وعملت كلها على تكوين عقيدته وباعدت بذالك بينه</w:t>
      </w:r>
      <w:r w:rsidR="00317796">
        <w:rPr>
          <w:rFonts w:eastAsia="Arial Unicode MS" w:cs="Times New Roman" w:hint="cs"/>
          <w:b/>
          <w:bCs/>
          <w:sz w:val="32"/>
          <w:szCs w:val="32"/>
          <w:rtl/>
          <w:lang w:val="fr-FR" w:eastAsia="en-US" w:bidi="ar-TN"/>
        </w:rPr>
        <w:t xml:space="preserve"> وبين كل تضارب أو صراع بين قوّاه</w:t>
      </w:r>
      <w:r>
        <w:rPr>
          <w:rFonts w:eastAsia="Arial Unicode MS" w:cs="Times New Roman" w:hint="cs"/>
          <w:b/>
          <w:bCs/>
          <w:sz w:val="32"/>
          <w:szCs w:val="32"/>
          <w:rtl/>
          <w:lang w:val="fr-FR" w:eastAsia="en-US" w:bidi="ar-TN"/>
        </w:rPr>
        <w:t xml:space="preserve"> المتعددّة وحلّ مكان ذالك الوئام </w:t>
      </w:r>
      <w:r w:rsidR="00317796">
        <w:rPr>
          <w:rFonts w:eastAsia="Arial Unicode MS" w:cs="Times New Roman" w:hint="cs"/>
          <w:b/>
          <w:bCs/>
          <w:sz w:val="32"/>
          <w:szCs w:val="32"/>
          <w:rtl/>
          <w:lang w:val="fr-FR" w:eastAsia="en-US" w:bidi="ar-TN"/>
        </w:rPr>
        <w:t>والانسجام</w:t>
      </w:r>
      <w:r>
        <w:rPr>
          <w:rFonts w:eastAsia="Arial Unicode MS" w:cs="Times New Roman" w:hint="cs"/>
          <w:b/>
          <w:bCs/>
          <w:sz w:val="32"/>
          <w:szCs w:val="32"/>
          <w:rtl/>
          <w:lang w:val="fr-FR" w:eastAsia="en-US" w:bidi="ar-TN"/>
        </w:rPr>
        <w:t xml:space="preserve"> ولمّ قبول العقل، ورضا النفس واطمئنان القلب وذالك هو كما</w:t>
      </w:r>
      <w:r w:rsidR="00317796">
        <w:rPr>
          <w:rFonts w:eastAsia="Arial Unicode MS" w:cs="Times New Roman" w:hint="cs"/>
          <w:b/>
          <w:bCs/>
          <w:sz w:val="32"/>
          <w:szCs w:val="32"/>
          <w:rtl/>
          <w:lang w:val="fr-FR" w:eastAsia="en-US" w:bidi="ar-TN"/>
        </w:rPr>
        <w:t>ل</w:t>
      </w:r>
      <w:r>
        <w:rPr>
          <w:rFonts w:eastAsia="Arial Unicode MS" w:cs="Times New Roman" w:hint="cs"/>
          <w:b/>
          <w:bCs/>
          <w:sz w:val="32"/>
          <w:szCs w:val="32"/>
          <w:rtl/>
          <w:lang w:val="fr-FR" w:eastAsia="en-US" w:bidi="ar-TN"/>
        </w:rPr>
        <w:t xml:space="preserve"> الشخصية وكمال العقيدة أيضا. ( وهناك طاقة يريد أن يشير بأن الإنسان إذا اعتقد الشيء فإنه يعتقده اعتقادا جازما ويكون مقتنعا به اقتناعا تاما ). وإذا كانت العقائد الدينية مرتبطة بالشخصية الإنسانية، وكانت متوجهة نحو</w:t>
      </w:r>
      <w:r w:rsidR="0043270E">
        <w:rPr>
          <w:rFonts w:eastAsia="Arial Unicode MS" w:cs="Times New Roman" w:hint="cs"/>
          <w:b/>
          <w:bCs/>
          <w:sz w:val="32"/>
          <w:szCs w:val="32"/>
          <w:rtl/>
          <w:lang w:val="fr-FR" w:eastAsia="en-US" w:bidi="ar-TN"/>
        </w:rPr>
        <w:t xml:space="preserve"> العقل والوجدان والإرادة، لم تختلف في كيفية تكوّن</w:t>
      </w:r>
      <w:r w:rsidR="00317796">
        <w:rPr>
          <w:rFonts w:eastAsia="Arial Unicode MS" w:cs="Times New Roman" w:hint="cs"/>
          <w:b/>
          <w:bCs/>
          <w:sz w:val="32"/>
          <w:szCs w:val="32"/>
          <w:rtl/>
          <w:lang w:val="fr-FR" w:eastAsia="en-US" w:bidi="ar-TN"/>
        </w:rPr>
        <w:t>ها في النفس عن سائر الصّفات الأخ</w:t>
      </w:r>
      <w:r w:rsidR="0043270E">
        <w:rPr>
          <w:rFonts w:eastAsia="Arial Unicode MS" w:cs="Times New Roman" w:hint="cs"/>
          <w:b/>
          <w:bCs/>
          <w:sz w:val="32"/>
          <w:szCs w:val="32"/>
          <w:rtl/>
          <w:lang w:val="fr-FR" w:eastAsia="en-US" w:bidi="ar-TN"/>
        </w:rPr>
        <w:t xml:space="preserve">رى التي تتكوّن منها الشخصيّة الإنسانية فتتضامن الميول النفسية جميعها : من الشعور بالحاجة والضعف </w:t>
      </w:r>
      <w:r w:rsidR="00317796">
        <w:rPr>
          <w:rFonts w:eastAsia="Arial Unicode MS" w:cs="Times New Roman" w:hint="cs"/>
          <w:b/>
          <w:bCs/>
          <w:sz w:val="32"/>
          <w:szCs w:val="32"/>
          <w:rtl/>
          <w:lang w:val="fr-FR" w:eastAsia="en-US" w:bidi="ar-TN"/>
        </w:rPr>
        <w:t>وإحساس</w:t>
      </w:r>
      <w:r w:rsidR="0043270E">
        <w:rPr>
          <w:rFonts w:eastAsia="Arial Unicode MS" w:cs="Times New Roman" w:hint="cs"/>
          <w:b/>
          <w:bCs/>
          <w:sz w:val="32"/>
          <w:szCs w:val="32"/>
          <w:rtl/>
          <w:lang w:val="fr-FR" w:eastAsia="en-US" w:bidi="ar-TN"/>
        </w:rPr>
        <w:t xml:space="preserve"> بالا محدود ورغبة في كمال المعرفة وفي تحقيق </w:t>
      </w:r>
      <w:r w:rsidR="00317796">
        <w:rPr>
          <w:rFonts w:eastAsia="Arial Unicode MS" w:cs="Times New Roman" w:hint="cs"/>
          <w:b/>
          <w:bCs/>
          <w:sz w:val="32"/>
          <w:szCs w:val="32"/>
          <w:rtl/>
          <w:lang w:val="fr-FR" w:eastAsia="en-US" w:bidi="ar-TN"/>
        </w:rPr>
        <w:t>الانسجام</w:t>
      </w:r>
      <w:r w:rsidR="0043270E">
        <w:rPr>
          <w:rFonts w:eastAsia="Arial Unicode MS" w:cs="Times New Roman" w:hint="cs"/>
          <w:b/>
          <w:bCs/>
          <w:sz w:val="32"/>
          <w:szCs w:val="32"/>
          <w:rtl/>
          <w:lang w:val="fr-FR" w:eastAsia="en-US" w:bidi="ar-TN"/>
        </w:rPr>
        <w:t xml:space="preserve"> النفسي </w:t>
      </w:r>
      <w:r w:rsidR="00317796">
        <w:rPr>
          <w:rFonts w:eastAsia="Arial Unicode MS" w:cs="Times New Roman" w:hint="cs"/>
          <w:b/>
          <w:bCs/>
          <w:sz w:val="32"/>
          <w:szCs w:val="32"/>
          <w:rtl/>
          <w:lang w:val="fr-FR" w:eastAsia="en-US" w:bidi="ar-TN"/>
        </w:rPr>
        <w:t>والانسجام</w:t>
      </w:r>
      <w:r w:rsidR="0043270E">
        <w:rPr>
          <w:rFonts w:eastAsia="Arial Unicode MS" w:cs="Times New Roman" w:hint="cs"/>
          <w:b/>
          <w:bCs/>
          <w:sz w:val="32"/>
          <w:szCs w:val="32"/>
          <w:rtl/>
          <w:lang w:val="fr-FR" w:eastAsia="en-US" w:bidi="ar-TN"/>
        </w:rPr>
        <w:t xml:space="preserve"> الخارجي مع كل ما في البيئة </w:t>
      </w:r>
      <w:r w:rsidR="00317796">
        <w:rPr>
          <w:rFonts w:eastAsia="Arial Unicode MS" w:cs="Times New Roman" w:hint="cs"/>
          <w:b/>
          <w:bCs/>
          <w:sz w:val="32"/>
          <w:szCs w:val="32"/>
          <w:rtl/>
          <w:lang w:val="fr-FR" w:eastAsia="en-US" w:bidi="ar-TN"/>
        </w:rPr>
        <w:t>الاجتماعية</w:t>
      </w:r>
      <w:r w:rsidR="0043270E">
        <w:rPr>
          <w:rFonts w:eastAsia="Arial Unicode MS" w:cs="Times New Roman" w:hint="cs"/>
          <w:b/>
          <w:bCs/>
          <w:sz w:val="32"/>
          <w:szCs w:val="32"/>
          <w:rtl/>
          <w:lang w:val="fr-FR" w:eastAsia="en-US" w:bidi="ar-TN"/>
        </w:rPr>
        <w:t xml:space="preserve"> من معاني الإيحاء والتلقين والأمر والترغيب والترهيب في العمل على تكوين عقيدة من العقائد في النفوس فتتكون كما تتكوّن سائر الصفات النفسيّة الأخرى، وتنمو وتبلغ من كمال وقوة ثم تصبح مرجعا للمعتقد في حياته الفردية وحياته بين الجماعة</w:t>
      </w:r>
      <w:r w:rsidR="00A53187">
        <w:rPr>
          <w:rFonts w:eastAsia="Arial Unicode MS" w:cs="Times New Roman" w:hint="cs"/>
          <w:b/>
          <w:bCs/>
          <w:sz w:val="32"/>
          <w:szCs w:val="32"/>
          <w:rtl/>
          <w:lang w:val="fr-FR" w:eastAsia="en-US" w:bidi="ar-TN"/>
        </w:rPr>
        <w:t>.</w:t>
      </w:r>
    </w:p>
    <w:p w:rsidR="00A53187" w:rsidRDefault="00A53187" w:rsidP="00DC2182">
      <w:pPr>
        <w:spacing w:line="276" w:lineRule="auto"/>
        <w:jc w:val="lowKashida"/>
        <w:rPr>
          <w:rFonts w:eastAsia="Arial Unicode MS" w:cs="Times New Roman"/>
          <w:b/>
          <w:bCs/>
          <w:sz w:val="32"/>
          <w:szCs w:val="32"/>
          <w:rtl/>
          <w:lang w:val="fr-FR" w:eastAsia="en-US" w:bidi="ar-TN"/>
        </w:rPr>
      </w:pPr>
    </w:p>
    <w:p w:rsidR="00A53187" w:rsidRDefault="00A53187" w:rsidP="00DC2182">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b/>
          <w:bCs/>
          <w:color w:val="FF0000"/>
          <w:sz w:val="32"/>
          <w:szCs w:val="32"/>
          <w:lang w:val="fr-FR" w:eastAsia="en-US" w:bidi="ar-TN"/>
        </w:rPr>
        <w:lastRenderedPageBreak/>
        <w:t>II</w:t>
      </w:r>
      <w:r>
        <w:rPr>
          <w:rFonts w:eastAsia="Arial Unicode MS" w:cs="Times New Roman" w:hint="cs"/>
          <w:b/>
          <w:bCs/>
          <w:sz w:val="32"/>
          <w:szCs w:val="32"/>
          <w:rtl/>
          <w:lang w:val="fr-FR" w:eastAsia="en-US" w:bidi="ar-TN"/>
        </w:rPr>
        <w:t xml:space="preserve">- </w:t>
      </w:r>
      <w:r w:rsidRPr="00B12554">
        <w:rPr>
          <w:rFonts w:eastAsia="Arial Unicode MS" w:cs="Times New Roman" w:hint="cs"/>
          <w:b/>
          <w:bCs/>
          <w:color w:val="FF0000"/>
          <w:sz w:val="32"/>
          <w:szCs w:val="32"/>
          <w:u w:val="double"/>
          <w:rtl/>
          <w:lang w:val="fr-FR" w:eastAsia="en-US" w:bidi="ar-TN"/>
        </w:rPr>
        <w:t>تعريف كلمة التّوحيد ودلالتها على العقيدة :</w:t>
      </w:r>
    </w:p>
    <w:p w:rsidR="00A53187" w:rsidRDefault="00A53187" w:rsidP="00DC2182">
      <w:pPr>
        <w:spacing w:line="276" w:lineRule="auto"/>
        <w:jc w:val="lowKashida"/>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لغة :</w:t>
      </w:r>
      <w:r>
        <w:rPr>
          <w:rFonts w:eastAsia="Arial Unicode MS" w:cs="Times New Roman" w:hint="cs"/>
          <w:b/>
          <w:bCs/>
          <w:sz w:val="32"/>
          <w:szCs w:val="32"/>
          <w:rtl/>
          <w:lang w:val="fr-FR" w:eastAsia="en-US" w:bidi="ar-TN"/>
        </w:rPr>
        <w:t xml:space="preserve"> الإفراد</w:t>
      </w:r>
    </w:p>
    <w:p w:rsidR="00A53187" w:rsidRDefault="00A53187" w:rsidP="00876966">
      <w:pPr>
        <w:spacing w:line="276" w:lineRule="auto"/>
        <w:jc w:val="both"/>
        <w:rPr>
          <w:rFonts w:eastAsia="Arial Unicode MS" w:cs="Times New Roman"/>
          <w:b/>
          <w:bCs/>
          <w:sz w:val="32"/>
          <w:szCs w:val="32"/>
          <w:rtl/>
          <w:lang w:val="fr-FR" w:eastAsia="en-US" w:bidi="ar-TN"/>
        </w:rPr>
      </w:pPr>
      <w:r w:rsidRPr="00B12554">
        <w:rPr>
          <w:rFonts w:eastAsia="Arial Unicode MS" w:cs="Times New Roman" w:hint="cs"/>
          <w:b/>
          <w:bCs/>
          <w:color w:val="CC66FF"/>
          <w:sz w:val="32"/>
          <w:szCs w:val="32"/>
          <w:u w:val="dashLongHeavy"/>
          <w:rtl/>
          <w:lang w:val="fr-FR" w:eastAsia="en-US" w:bidi="ar-TN"/>
        </w:rPr>
        <w:t>اصطلاحا :</w:t>
      </w:r>
      <w:r>
        <w:rPr>
          <w:rFonts w:eastAsia="Arial Unicode MS" w:cs="Times New Roman" w:hint="cs"/>
          <w:b/>
          <w:bCs/>
          <w:sz w:val="32"/>
          <w:szCs w:val="32"/>
          <w:rtl/>
          <w:lang w:val="fr-FR" w:eastAsia="en-US" w:bidi="ar-TN"/>
        </w:rPr>
        <w:t xml:space="preserve"> اعتقاد أن الله واحد لا شريك له، وسمي هذا العلم به تسمية له بأهم أجزائه، فهو من باب إطلاق الجزء وإرادة الكل، وهو اثبات الوحدة لله في الذات والفعل في خلقه الأكون وأنّه وحده مرجع كل كون ومنتهى كل قصد. وهذا ا</w:t>
      </w:r>
      <w:r w:rsidR="00FE73B7">
        <w:rPr>
          <w:rFonts w:eastAsia="Arial Unicode MS" w:cs="Times New Roman" w:hint="cs"/>
          <w:b/>
          <w:bCs/>
          <w:sz w:val="32"/>
          <w:szCs w:val="32"/>
          <w:rtl/>
          <w:lang w:val="fr-FR" w:eastAsia="en-US" w:bidi="ar-TN"/>
        </w:rPr>
        <w:t>لمطلب في الحقيقة كان الغاية العظ</w:t>
      </w:r>
      <w:r>
        <w:rPr>
          <w:rFonts w:eastAsia="Arial Unicode MS" w:cs="Times New Roman" w:hint="cs"/>
          <w:b/>
          <w:bCs/>
          <w:sz w:val="32"/>
          <w:szCs w:val="32"/>
          <w:rtl/>
          <w:lang w:val="fr-FR" w:eastAsia="en-US" w:bidi="ar-TN"/>
        </w:rPr>
        <w:t>مى من بعثة النبي كما تشهد بذالك آيات القرآن.</w:t>
      </w:r>
    </w:p>
    <w:p w:rsidR="001C6C31" w:rsidRDefault="00FE73B7" w:rsidP="00B851C6">
      <w:pPr>
        <w:jc w:val="both"/>
        <w:rPr>
          <w:rFonts w:eastAsia="Arial Unicode MS" w:cs="Times New Roman"/>
          <w:b/>
          <w:bCs/>
          <w:color w:val="FF0000"/>
          <w:sz w:val="36"/>
          <w:szCs w:val="36"/>
          <w:rtl/>
          <w:lang w:val="fr-FR" w:eastAsia="en-US" w:bidi="ar-TN"/>
        </w:rPr>
      </w:pPr>
      <w:r>
        <w:rPr>
          <w:rFonts w:eastAsia="Arial Unicode MS" w:cs="Times New Roman" w:hint="cs"/>
          <w:b/>
          <w:bCs/>
          <w:sz w:val="32"/>
          <w:szCs w:val="32"/>
          <w:rtl/>
          <w:lang w:val="fr-FR" w:eastAsia="en-US" w:bidi="ar-TN"/>
        </w:rPr>
        <w:t>والخصومة</w:t>
      </w:r>
      <w:r w:rsidR="008540D8">
        <w:rPr>
          <w:rFonts w:eastAsia="Arial Unicode MS" w:cs="Times New Roman" w:hint="cs"/>
          <w:b/>
          <w:bCs/>
          <w:sz w:val="32"/>
          <w:szCs w:val="32"/>
          <w:rtl/>
          <w:lang w:val="fr-FR" w:eastAsia="en-US" w:bidi="ar-TN"/>
        </w:rPr>
        <w:t xml:space="preserve"> كانت بين الرسل وأقوامهم في توحيد الآلوهية كما قال تعالى : </w:t>
      </w:r>
      <w:r w:rsidR="008540D8" w:rsidRPr="001C6C31">
        <w:rPr>
          <w:rFonts w:eastAsia="Arial Unicode MS" w:cs="Times New Roman" w:hint="cs"/>
          <w:b/>
          <w:bCs/>
          <w:color w:val="FF0000"/>
          <w:sz w:val="36"/>
          <w:szCs w:val="36"/>
          <w:rtl/>
          <w:lang w:val="fr-FR" w:eastAsia="en-US" w:bidi="ar-TN"/>
        </w:rPr>
        <w:t>" أ</w:t>
      </w:r>
      <w:r w:rsidR="00317796">
        <w:rPr>
          <w:rFonts w:eastAsia="Arial Unicode MS" w:cs="Times New Roman" w:hint="cs"/>
          <w:b/>
          <w:bCs/>
          <w:color w:val="FF0000"/>
          <w:sz w:val="36"/>
          <w:szCs w:val="36"/>
          <w:rtl/>
          <w:lang w:val="fr-FR" w:eastAsia="en-US" w:bidi="ar-TN"/>
        </w:rPr>
        <w:t>َ</w:t>
      </w:r>
      <w:r w:rsidR="008540D8" w:rsidRPr="001C6C31">
        <w:rPr>
          <w:rFonts w:eastAsia="Arial Unicode MS" w:cs="Times New Roman" w:hint="cs"/>
          <w:b/>
          <w:bCs/>
          <w:color w:val="FF0000"/>
          <w:sz w:val="36"/>
          <w:szCs w:val="36"/>
          <w:rtl/>
          <w:lang w:val="fr-FR" w:eastAsia="en-US" w:bidi="ar-TN"/>
        </w:rPr>
        <w:t>ج</w:t>
      </w:r>
      <w:r w:rsidR="00317796">
        <w:rPr>
          <w:rFonts w:eastAsia="Arial Unicode MS" w:cs="Times New Roman" w:hint="cs"/>
          <w:b/>
          <w:bCs/>
          <w:color w:val="FF0000"/>
          <w:sz w:val="36"/>
          <w:szCs w:val="36"/>
          <w:rtl/>
          <w:lang w:val="fr-FR" w:eastAsia="en-US" w:bidi="ar-TN"/>
        </w:rPr>
        <w:t>َ</w:t>
      </w:r>
      <w:r w:rsidR="008540D8" w:rsidRPr="001C6C31">
        <w:rPr>
          <w:rFonts w:eastAsia="Arial Unicode MS" w:cs="Times New Roman" w:hint="cs"/>
          <w:b/>
          <w:bCs/>
          <w:color w:val="FF0000"/>
          <w:sz w:val="36"/>
          <w:szCs w:val="36"/>
          <w:rtl/>
          <w:lang w:val="fr-FR" w:eastAsia="en-US" w:bidi="ar-TN"/>
        </w:rPr>
        <w:t>ع</w:t>
      </w:r>
      <w:r w:rsidR="00317796">
        <w:rPr>
          <w:rFonts w:eastAsia="Arial Unicode MS" w:cs="Times New Roman" w:hint="cs"/>
          <w:b/>
          <w:bCs/>
          <w:color w:val="FF0000"/>
          <w:sz w:val="36"/>
          <w:szCs w:val="36"/>
          <w:rtl/>
          <w:lang w:val="fr-FR" w:eastAsia="en-US" w:bidi="ar-TN"/>
        </w:rPr>
        <w:t>َ</w:t>
      </w:r>
      <w:r w:rsidR="008540D8" w:rsidRPr="001C6C31">
        <w:rPr>
          <w:rFonts w:eastAsia="Arial Unicode MS" w:cs="Times New Roman" w:hint="cs"/>
          <w:b/>
          <w:bCs/>
          <w:color w:val="FF0000"/>
          <w:sz w:val="36"/>
          <w:szCs w:val="36"/>
          <w:rtl/>
          <w:lang w:val="fr-FR" w:eastAsia="en-US" w:bidi="ar-TN"/>
        </w:rPr>
        <w:t>ل</w:t>
      </w:r>
      <w:r w:rsidR="00317796">
        <w:rPr>
          <w:rFonts w:eastAsia="Arial Unicode MS" w:cs="Times New Roman" w:hint="cs"/>
          <w:b/>
          <w:bCs/>
          <w:color w:val="FF0000"/>
          <w:sz w:val="36"/>
          <w:szCs w:val="36"/>
          <w:rtl/>
          <w:lang w:val="fr-FR" w:eastAsia="en-US" w:bidi="ar-TN"/>
        </w:rPr>
        <w:t>َ</w:t>
      </w:r>
      <w:r w:rsidR="008540D8" w:rsidRPr="001C6C31">
        <w:rPr>
          <w:rFonts w:eastAsia="Arial Unicode MS" w:cs="Times New Roman" w:hint="cs"/>
          <w:b/>
          <w:bCs/>
          <w:color w:val="FF0000"/>
          <w:sz w:val="36"/>
          <w:szCs w:val="36"/>
          <w:rtl/>
          <w:lang w:val="fr-FR" w:eastAsia="en-US" w:bidi="ar-TN"/>
        </w:rPr>
        <w:t xml:space="preserve"> </w:t>
      </w:r>
      <w:r w:rsidR="00317796" w:rsidRPr="001C6C31">
        <w:rPr>
          <w:rFonts w:eastAsia="Arial Unicode MS" w:cs="Times New Roman" w:hint="cs"/>
          <w:b/>
          <w:bCs/>
          <w:color w:val="FF0000"/>
          <w:sz w:val="36"/>
          <w:szCs w:val="36"/>
          <w:rtl/>
          <w:lang w:val="fr-FR" w:eastAsia="en-US" w:bidi="ar-TN"/>
        </w:rPr>
        <w:t>الآل</w:t>
      </w:r>
      <w:r w:rsidR="00317796">
        <w:rPr>
          <w:rFonts w:eastAsia="Arial Unicode MS" w:cs="Times New Roman" w:hint="cs"/>
          <w:b/>
          <w:bCs/>
          <w:color w:val="FF0000"/>
          <w:sz w:val="36"/>
          <w:szCs w:val="36"/>
          <w:rtl/>
          <w:lang w:val="fr-FR" w:eastAsia="en-US" w:bidi="ar-TN"/>
        </w:rPr>
        <w:t>ِهَ</w:t>
      </w:r>
      <w:r w:rsidR="00317796" w:rsidRPr="001C6C31">
        <w:rPr>
          <w:rFonts w:eastAsia="Arial Unicode MS" w:cs="Times New Roman" w:hint="cs"/>
          <w:b/>
          <w:bCs/>
          <w:color w:val="FF0000"/>
          <w:sz w:val="36"/>
          <w:szCs w:val="36"/>
          <w:rtl/>
          <w:lang w:val="fr-FR" w:eastAsia="en-US" w:bidi="ar-TN"/>
        </w:rPr>
        <w:t>ة</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 xml:space="preserve"> إ</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ل</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ه</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ا و</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اح</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د</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ا إ</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ن</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 xml:space="preserve"> ه</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ذ</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ا ل</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ش</w:t>
      </w:r>
      <w:r w:rsidR="00317796">
        <w:rPr>
          <w:rFonts w:eastAsia="Arial Unicode MS" w:cs="Times New Roman" w:hint="cs"/>
          <w:b/>
          <w:bCs/>
          <w:color w:val="FF0000"/>
          <w:sz w:val="36"/>
          <w:szCs w:val="36"/>
          <w:rtl/>
          <w:lang w:val="fr-FR" w:eastAsia="en-US" w:bidi="ar-TN"/>
        </w:rPr>
        <w:t>َ</w:t>
      </w:r>
      <w:r w:rsidR="00A12F7D" w:rsidRPr="001C6C31">
        <w:rPr>
          <w:rFonts w:eastAsia="Arial Unicode MS" w:cs="Times New Roman" w:hint="cs"/>
          <w:b/>
          <w:bCs/>
          <w:color w:val="FF0000"/>
          <w:sz w:val="36"/>
          <w:szCs w:val="36"/>
          <w:rtl/>
          <w:lang w:val="fr-FR" w:eastAsia="en-US" w:bidi="ar-TN"/>
        </w:rPr>
        <w:t>ي</w:t>
      </w:r>
      <w:r w:rsidR="00317796">
        <w:rPr>
          <w:rFonts w:eastAsia="Arial Unicode MS" w:cs="Times New Roman" w:hint="cs"/>
          <w:b/>
          <w:bCs/>
          <w:color w:val="FF0000"/>
          <w:sz w:val="36"/>
          <w:szCs w:val="36"/>
          <w:rtl/>
          <w:lang w:val="fr-FR" w:eastAsia="en-US" w:bidi="ar-TN"/>
        </w:rPr>
        <w:t>ْ</w:t>
      </w:r>
      <w:r w:rsidR="00540F54" w:rsidRPr="001C6C31">
        <w:rPr>
          <w:rFonts w:eastAsia="Arial Unicode MS" w:cs="Times New Roman" w:hint="cs"/>
          <w:b/>
          <w:bCs/>
          <w:color w:val="FF0000"/>
          <w:sz w:val="36"/>
          <w:szCs w:val="36"/>
          <w:rtl/>
          <w:lang w:val="fr-FR" w:eastAsia="en-US" w:bidi="ar-TN"/>
        </w:rPr>
        <w:t>ء</w:t>
      </w:r>
      <w:r w:rsidR="00317796">
        <w:rPr>
          <w:rFonts w:eastAsia="Arial Unicode MS" w:cs="Times New Roman" w:hint="cs"/>
          <w:b/>
          <w:bCs/>
          <w:color w:val="FF0000"/>
          <w:sz w:val="36"/>
          <w:szCs w:val="36"/>
          <w:rtl/>
          <w:lang w:val="fr-FR" w:eastAsia="en-US" w:bidi="ar-TN"/>
        </w:rPr>
        <w:t>ٌ</w:t>
      </w:r>
      <w:r w:rsidR="002958D2" w:rsidRPr="001C6C31">
        <w:rPr>
          <w:rFonts w:eastAsia="Arial Unicode MS" w:cs="Times New Roman" w:hint="cs"/>
          <w:b/>
          <w:bCs/>
          <w:color w:val="FF0000"/>
          <w:sz w:val="36"/>
          <w:szCs w:val="36"/>
          <w:rtl/>
          <w:lang w:val="fr-FR" w:eastAsia="en-US" w:bidi="ar-TN"/>
        </w:rPr>
        <w:t xml:space="preserve"> ع</w:t>
      </w:r>
      <w:r w:rsidR="00317796">
        <w:rPr>
          <w:rFonts w:eastAsia="Arial Unicode MS" w:cs="Times New Roman" w:hint="cs"/>
          <w:b/>
          <w:bCs/>
          <w:color w:val="FF0000"/>
          <w:sz w:val="36"/>
          <w:szCs w:val="36"/>
          <w:rtl/>
          <w:lang w:val="fr-FR" w:eastAsia="en-US" w:bidi="ar-TN"/>
        </w:rPr>
        <w:t>ُ</w:t>
      </w:r>
      <w:r w:rsidR="002958D2" w:rsidRPr="001C6C31">
        <w:rPr>
          <w:rFonts w:eastAsia="Arial Unicode MS" w:cs="Times New Roman" w:hint="cs"/>
          <w:b/>
          <w:bCs/>
          <w:color w:val="FF0000"/>
          <w:sz w:val="36"/>
          <w:szCs w:val="36"/>
          <w:rtl/>
          <w:lang w:val="fr-FR" w:eastAsia="en-US" w:bidi="ar-TN"/>
        </w:rPr>
        <w:t>ج</w:t>
      </w:r>
      <w:r w:rsidR="00317796">
        <w:rPr>
          <w:rFonts w:eastAsia="Arial Unicode MS" w:cs="Times New Roman" w:hint="cs"/>
          <w:b/>
          <w:bCs/>
          <w:color w:val="FF0000"/>
          <w:sz w:val="36"/>
          <w:szCs w:val="36"/>
          <w:rtl/>
          <w:lang w:val="fr-FR" w:eastAsia="en-US" w:bidi="ar-TN"/>
        </w:rPr>
        <w:t>َ</w:t>
      </w:r>
      <w:r w:rsidR="002958D2" w:rsidRPr="001C6C31">
        <w:rPr>
          <w:rFonts w:eastAsia="Arial Unicode MS" w:cs="Times New Roman" w:hint="cs"/>
          <w:b/>
          <w:bCs/>
          <w:color w:val="FF0000"/>
          <w:sz w:val="36"/>
          <w:szCs w:val="36"/>
          <w:rtl/>
          <w:lang w:val="fr-FR" w:eastAsia="en-US" w:bidi="ar-TN"/>
        </w:rPr>
        <w:t>اب</w:t>
      </w:r>
      <w:r w:rsidR="0093190A">
        <w:rPr>
          <w:rFonts w:eastAsia="Arial Unicode MS" w:cs="Times New Roman" w:hint="cs"/>
          <w:b/>
          <w:bCs/>
          <w:color w:val="FF0000"/>
          <w:sz w:val="36"/>
          <w:szCs w:val="36"/>
          <w:rtl/>
          <w:lang w:val="fr-FR" w:eastAsia="en-US" w:bidi="ar-TN"/>
        </w:rPr>
        <w:t>ُ</w:t>
      </w:r>
      <w:r w:rsidR="002958D2" w:rsidRPr="001C6C31">
        <w:rPr>
          <w:rFonts w:eastAsia="Arial Unicode MS" w:cs="Times New Roman" w:hint="cs"/>
          <w:b/>
          <w:bCs/>
          <w:color w:val="FF0000"/>
          <w:sz w:val="36"/>
          <w:szCs w:val="36"/>
          <w:rtl/>
          <w:lang w:val="fr-FR" w:eastAsia="en-US" w:bidi="ar-TN"/>
        </w:rPr>
        <w:t xml:space="preserve"> "</w:t>
      </w:r>
    </w:p>
    <w:p w:rsidR="00876966" w:rsidRDefault="00B86B1D" w:rsidP="003101C3">
      <w:pPr>
        <w:jc w:val="both"/>
        <w:rPr>
          <w:rFonts w:eastAsia="Arial Unicode MS" w:cs="Times New Roman"/>
          <w:b/>
          <w:bCs/>
          <w:sz w:val="32"/>
          <w:szCs w:val="32"/>
          <w:rtl/>
          <w:lang w:val="fr-FR" w:eastAsia="en-US" w:bidi="ar-TN"/>
        </w:rPr>
      </w:pPr>
      <w:r w:rsidRPr="00282B68">
        <w:rPr>
          <w:rFonts w:eastAsia="Arial Unicode MS" w:cs="Times New Roman" w:hint="cs"/>
          <w:b/>
          <w:bCs/>
          <w:color w:val="00B0F0"/>
          <w:sz w:val="32"/>
          <w:szCs w:val="32"/>
          <w:u w:val="dotDotDash"/>
          <w:rtl/>
          <w:lang w:val="fr-FR" w:eastAsia="en-US" w:bidi="ar-TN"/>
        </w:rPr>
        <w:t>وتوحيد الربوبية تعريفه :</w:t>
      </w:r>
      <w:r>
        <w:rPr>
          <w:rFonts w:eastAsia="Arial Unicode MS" w:cs="Times New Roman" w:hint="cs"/>
          <w:b/>
          <w:bCs/>
          <w:sz w:val="32"/>
          <w:szCs w:val="32"/>
          <w:rtl/>
          <w:lang w:val="fr-FR" w:eastAsia="en-US" w:bidi="ar-TN"/>
        </w:rPr>
        <w:t xml:space="preserve"> إفراد الله عزّ وجلّ في أفعاله بمعنى أنّه ل</w:t>
      </w:r>
      <w:r w:rsidR="0093190A">
        <w:rPr>
          <w:rFonts w:eastAsia="Arial Unicode MS" w:cs="Times New Roman" w:hint="cs"/>
          <w:b/>
          <w:bCs/>
          <w:sz w:val="32"/>
          <w:szCs w:val="32"/>
          <w:rtl/>
          <w:lang w:val="fr-FR" w:eastAsia="en-US" w:bidi="ar-TN"/>
        </w:rPr>
        <w:t>ا</w:t>
      </w:r>
      <w:r>
        <w:rPr>
          <w:rFonts w:eastAsia="Arial Unicode MS" w:cs="Times New Roman" w:hint="cs"/>
          <w:b/>
          <w:bCs/>
          <w:sz w:val="32"/>
          <w:szCs w:val="32"/>
          <w:rtl/>
          <w:lang w:val="fr-FR" w:eastAsia="en-US" w:bidi="ar-TN"/>
        </w:rPr>
        <w:t xml:space="preserve"> يشاركه فيها أحد سبحانه وتعالى، فهو الذي خلق السماوات والأرض : </w:t>
      </w:r>
      <w:r w:rsidRPr="001C6C31">
        <w:rPr>
          <w:rFonts w:eastAsia="Arial Unicode MS" w:cs="Times New Roman" w:hint="cs"/>
          <w:b/>
          <w:bCs/>
          <w:color w:val="FF0000"/>
          <w:sz w:val="36"/>
          <w:szCs w:val="36"/>
          <w:rtl/>
          <w:lang w:val="fr-FR" w:eastAsia="en-US" w:bidi="ar-TN"/>
        </w:rPr>
        <w:t xml:space="preserve">" </w:t>
      </w:r>
      <w:r w:rsidRPr="001C6C31">
        <w:rPr>
          <w:rFonts w:eastAsia="Arial Unicode MS" w:cs="Times New Roman"/>
          <w:b/>
          <w:bCs/>
          <w:color w:val="FF0000"/>
          <w:sz w:val="36"/>
          <w:szCs w:val="36"/>
          <w:rtl/>
          <w:lang w:val="fr-FR" w:eastAsia="en-US" w:bidi="ar-TN"/>
        </w:rPr>
        <w:t xml:space="preserve">وَلَئِنْ سَأَلْتَهُمْ مَنْ خَلَقَ السَّمَوَاتِ وَالأَرْضَ لَيَقُولُنَّ </w:t>
      </w:r>
      <w:r w:rsidRPr="001C6C31">
        <w:rPr>
          <w:rFonts w:eastAsia="Arial Unicode MS" w:cs="Times New Roman" w:hint="cs"/>
          <w:b/>
          <w:bCs/>
          <w:color w:val="FF0000"/>
          <w:sz w:val="36"/>
          <w:szCs w:val="36"/>
          <w:rtl/>
          <w:lang w:val="fr-FR" w:eastAsia="en-US" w:bidi="ar-TN"/>
        </w:rPr>
        <w:t>خَلَقَهُنَّ العَزِيزُ العَلِيمُ "</w:t>
      </w:r>
      <w:r w:rsidR="009656E6">
        <w:rPr>
          <w:rFonts w:eastAsia="Arial Unicode MS" w:cs="Times New Roman" w:hint="cs"/>
          <w:b/>
          <w:bCs/>
          <w:sz w:val="32"/>
          <w:szCs w:val="32"/>
          <w:rtl/>
          <w:lang w:val="fr-FR" w:eastAsia="en-US" w:bidi="ar-TN"/>
        </w:rPr>
        <w:t xml:space="preserve"> فكانوا يعلمون أن الله عزّ وجلّ هو الذي خلق السماوات والأرض : </w:t>
      </w:r>
      <w:r w:rsidR="009656E6" w:rsidRPr="001C6C31">
        <w:rPr>
          <w:rFonts w:eastAsia="Arial Unicode MS" w:cs="Times New Roman" w:hint="cs"/>
          <w:b/>
          <w:bCs/>
          <w:color w:val="FF0000"/>
          <w:sz w:val="36"/>
          <w:szCs w:val="36"/>
          <w:rtl/>
          <w:lang w:val="fr-FR" w:eastAsia="en-US" w:bidi="ar-TN"/>
        </w:rPr>
        <w:t xml:space="preserve">" </w:t>
      </w:r>
      <w:r w:rsidR="002C20E7" w:rsidRPr="001C6C31">
        <w:rPr>
          <w:rFonts w:eastAsia="Arial Unicode MS" w:cs="Times New Roman"/>
          <w:b/>
          <w:bCs/>
          <w:color w:val="FF0000"/>
          <w:sz w:val="36"/>
          <w:szCs w:val="36"/>
          <w:rtl/>
          <w:lang w:val="fr-FR" w:eastAsia="en-US" w:bidi="ar-TN"/>
        </w:rPr>
        <w:t>قُلْ مَن يَرْزُقُكُم مِّنَ السَّمَاءِ وَالأَرْضِ أَمَّن يَمْلِكُ السَّمْعَ والأَبْصَارَ وَمَن يُخْرِجُ الْحَيَّ مِنَ الْمَيِّتِ وَيُخْرِجُ الْمَيِّتَ مِنَ الْحَيِّ وَمَن يُدَبِّرُ الأَمْرَ فَسَيَقُولُونَ اللهُ</w:t>
      </w:r>
      <w:r w:rsidR="002C20E7" w:rsidRPr="001C6C31">
        <w:rPr>
          <w:rFonts w:eastAsia="Arial Unicode MS" w:cs="Times New Roman" w:hint="cs"/>
          <w:b/>
          <w:bCs/>
          <w:color w:val="FF0000"/>
          <w:sz w:val="36"/>
          <w:szCs w:val="36"/>
          <w:rtl/>
          <w:lang w:val="fr-FR" w:eastAsia="en-US" w:bidi="ar-TN"/>
        </w:rPr>
        <w:t xml:space="preserve"> "</w:t>
      </w:r>
      <w:r w:rsidR="002C20E7">
        <w:rPr>
          <w:rFonts w:eastAsia="Arial Unicode MS" w:cs="Times New Roman" w:hint="cs"/>
          <w:b/>
          <w:bCs/>
          <w:sz w:val="32"/>
          <w:szCs w:val="32"/>
          <w:rtl/>
          <w:lang w:val="fr-FR" w:eastAsia="en-US" w:bidi="ar-TN"/>
        </w:rPr>
        <w:t xml:space="preserve"> ثم إذا جاءهم النبي يدعوهم عبادة الله وحده لا شريك له قالوا : قال تعالى : </w:t>
      </w:r>
      <w:r w:rsidR="0057078D" w:rsidRPr="001C6C31">
        <w:rPr>
          <w:rFonts w:eastAsia="Arial Unicode MS" w:cs="Times New Roman" w:hint="cs"/>
          <w:b/>
          <w:bCs/>
          <w:color w:val="FF0000"/>
          <w:sz w:val="36"/>
          <w:szCs w:val="36"/>
          <w:rtl/>
          <w:lang w:val="fr-FR" w:eastAsia="en-US" w:bidi="ar-TN"/>
        </w:rPr>
        <w:t xml:space="preserve">" </w:t>
      </w:r>
      <w:r w:rsidR="002C20E7" w:rsidRPr="001C6C31">
        <w:rPr>
          <w:rFonts w:eastAsia="Arial Unicode MS" w:cs="Times New Roman" w:hint="cs"/>
          <w:b/>
          <w:bCs/>
          <w:color w:val="FF0000"/>
          <w:sz w:val="36"/>
          <w:szCs w:val="36"/>
          <w:rtl/>
          <w:lang w:val="fr-FR" w:eastAsia="en-US" w:bidi="ar-TN"/>
        </w:rPr>
        <w:t>أ</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ج</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ع</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ل</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 xml:space="preserve"> الآل</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ه</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ة</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 xml:space="preserve"> إ</w:t>
      </w:r>
      <w:r w:rsidR="0057078D" w:rsidRPr="001C6C31">
        <w:rPr>
          <w:rFonts w:eastAsia="Arial Unicode MS" w:cs="Times New Roman" w:hint="cs"/>
          <w:b/>
          <w:bCs/>
          <w:color w:val="FF0000"/>
          <w:sz w:val="36"/>
          <w:szCs w:val="36"/>
          <w:rtl/>
          <w:lang w:val="fr-FR" w:eastAsia="en-US" w:bidi="ar-TN"/>
        </w:rPr>
        <w:t>ِ</w:t>
      </w:r>
      <w:r w:rsidR="002C20E7" w:rsidRPr="001C6C31">
        <w:rPr>
          <w:rFonts w:eastAsia="Arial Unicode MS" w:cs="Times New Roman" w:hint="cs"/>
          <w:b/>
          <w:bCs/>
          <w:color w:val="FF0000"/>
          <w:sz w:val="36"/>
          <w:szCs w:val="36"/>
          <w:rtl/>
          <w:lang w:val="fr-FR" w:eastAsia="en-US" w:bidi="ar-TN"/>
        </w:rPr>
        <w:t>ل</w:t>
      </w:r>
      <w:r w:rsidR="0057078D" w:rsidRPr="001C6C31">
        <w:rPr>
          <w:rFonts w:eastAsia="Arial Unicode MS" w:cs="Times New Roman" w:hint="cs"/>
          <w:b/>
          <w:bCs/>
          <w:color w:val="FF0000"/>
          <w:sz w:val="36"/>
          <w:szCs w:val="36"/>
          <w:rtl/>
          <w:lang w:val="fr-FR" w:eastAsia="en-US" w:bidi="ar-TN"/>
        </w:rPr>
        <w:t>َهًا وَاحِدًا إِنَّ هَذَا لَشَيْءً عُجَابُ "</w:t>
      </w:r>
      <w:r w:rsidR="0057078D">
        <w:rPr>
          <w:rFonts w:eastAsia="Arial Unicode MS" w:cs="Times New Roman" w:hint="cs"/>
          <w:b/>
          <w:bCs/>
          <w:sz w:val="32"/>
          <w:szCs w:val="32"/>
          <w:rtl/>
          <w:lang w:val="fr-FR" w:eastAsia="en-US" w:bidi="ar-TN"/>
        </w:rPr>
        <w:t xml:space="preserve">. لذلك ربنا عزّ وجلّ احتجّ على أهل الكفر لما اتفقوا عليه، بمعنى احتج عليهم بتوحيد الرّبوبيّة على توحيد الألوهية : </w:t>
      </w:r>
      <w:r w:rsidR="0057078D" w:rsidRPr="001C6C31">
        <w:rPr>
          <w:rFonts w:eastAsia="Arial Unicode MS" w:cs="Times New Roman" w:hint="cs"/>
          <w:b/>
          <w:bCs/>
          <w:color w:val="FF0000"/>
          <w:sz w:val="36"/>
          <w:szCs w:val="36"/>
          <w:rtl/>
          <w:lang w:val="fr-FR" w:eastAsia="en-US" w:bidi="ar-TN"/>
        </w:rPr>
        <w:t xml:space="preserve">" </w:t>
      </w:r>
      <w:r w:rsidR="00C76C5B" w:rsidRPr="00876966">
        <w:rPr>
          <w:rFonts w:eastAsia="Arial Unicode MS" w:cs="Times New Roman"/>
          <w:b/>
          <w:bCs/>
          <w:sz w:val="32"/>
          <w:szCs w:val="32"/>
          <w:lang w:val="fr-FR" w:eastAsia="en-US" w:bidi="ar-TN"/>
        </w:rPr>
        <w:fldChar w:fldCharType="begin"/>
      </w:r>
      <w:r w:rsidR="00876966" w:rsidRPr="00876966">
        <w:rPr>
          <w:rFonts w:eastAsia="Arial Unicode MS" w:cs="Times New Roman"/>
          <w:b/>
          <w:bCs/>
          <w:sz w:val="32"/>
          <w:szCs w:val="32"/>
          <w:lang w:val="fr-FR" w:eastAsia="en-US" w:bidi="ar-TN"/>
        </w:rPr>
        <w:instrText xml:space="preserve"> HYPERLINK "http://shdelgana.arabblogs.com/archive/2009/3/836531.html" </w:instrText>
      </w:r>
      <w:r w:rsidR="00C76C5B" w:rsidRPr="00876966">
        <w:rPr>
          <w:rFonts w:eastAsia="Arial Unicode MS" w:cs="Times New Roman"/>
          <w:b/>
          <w:bCs/>
          <w:sz w:val="32"/>
          <w:szCs w:val="32"/>
          <w:lang w:val="fr-FR" w:eastAsia="en-US" w:bidi="ar-TN"/>
        </w:rPr>
        <w:fldChar w:fldCharType="separate"/>
      </w:r>
      <w:r w:rsidR="00876966" w:rsidRPr="00876966">
        <w:rPr>
          <w:rFonts w:eastAsia="Arial Unicode MS" w:cs="Times New Roman"/>
          <w:b/>
          <w:bCs/>
          <w:color w:val="FF0000"/>
          <w:sz w:val="36"/>
          <w:szCs w:val="36"/>
          <w:rtl/>
          <w:lang w:val="fr-FR" w:eastAsia="en-US" w:bidi="ar-TN"/>
        </w:rPr>
        <w:t>يَا أَيُّهَا النَّاسُ اعْبُدُوا رَبَّكُمُ الَّذِي خَلَقَكُمْ وَالَّذِينَ مِنْ قَبْلِكُمْ لَعَلَّكُمْ</w:t>
      </w:r>
      <w:r w:rsidR="0093190A">
        <w:rPr>
          <w:rFonts w:eastAsia="Arial Unicode MS" w:cs="Times New Roman" w:hint="cs"/>
          <w:b/>
          <w:bCs/>
          <w:color w:val="FF0000"/>
          <w:sz w:val="36"/>
          <w:szCs w:val="36"/>
          <w:rtl/>
          <w:lang w:val="fr-FR" w:eastAsia="en-US" w:bidi="ar-TN"/>
        </w:rPr>
        <w:t xml:space="preserve"> تَتَقُونَ</w:t>
      </w:r>
      <w:r w:rsidR="00876966" w:rsidRPr="001C6C31">
        <w:rPr>
          <w:rFonts w:eastAsia="Arial Unicode MS" w:cs="Times New Roman" w:hint="cs"/>
          <w:b/>
          <w:bCs/>
          <w:color w:val="FF0000"/>
          <w:sz w:val="36"/>
          <w:szCs w:val="36"/>
          <w:rtl/>
          <w:lang w:val="fr-FR" w:eastAsia="en-US" w:bidi="ar-TN"/>
        </w:rPr>
        <w:t xml:space="preserve"> " ( البقرة 21 )</w:t>
      </w:r>
      <w:r w:rsidR="00876966">
        <w:rPr>
          <w:rFonts w:eastAsia="Arial Unicode MS" w:cs="Times New Roman" w:hint="cs"/>
          <w:b/>
          <w:bCs/>
          <w:sz w:val="32"/>
          <w:szCs w:val="32"/>
          <w:rtl/>
          <w:lang w:val="fr-FR" w:eastAsia="en-US" w:bidi="ar-TN"/>
        </w:rPr>
        <w:t xml:space="preserve"> لماذا ؟ </w:t>
      </w:r>
      <w:r w:rsidR="00876966" w:rsidRPr="001C6C31">
        <w:rPr>
          <w:rFonts w:eastAsia="Arial Unicode MS" w:cs="Times New Roman" w:hint="cs"/>
          <w:b/>
          <w:bCs/>
          <w:color w:val="FF0000"/>
          <w:sz w:val="36"/>
          <w:szCs w:val="36"/>
          <w:rtl/>
          <w:lang w:val="fr-FR" w:eastAsia="en-US" w:bidi="ar-TN"/>
        </w:rPr>
        <w:t xml:space="preserve">" </w:t>
      </w:r>
      <w:r w:rsidR="00876966" w:rsidRPr="001C6C31">
        <w:rPr>
          <w:rFonts w:eastAsia="Arial Unicode MS" w:cs="Times New Roman"/>
          <w:b/>
          <w:bCs/>
          <w:color w:val="FF0000"/>
          <w:sz w:val="36"/>
          <w:szCs w:val="36"/>
          <w:rtl/>
          <w:lang w:val="fr-FR" w:eastAsia="en-US" w:bidi="ar-TN"/>
        </w:rPr>
        <w:t>الّذِي جَعَلَ لَكُمُ الأرْضَ مَهْداً وَسَلَكَ لَكُمْ فِيهَا سُبُلاً وَأَنزَلَ مِنَ السّمَآءِ مَآءً فَأَخْرَجْنَا بِهِ أَزْوَاجاً مّن نّبَاتٍ شَتّىَ</w:t>
      </w:r>
      <w:r w:rsidR="00876966" w:rsidRPr="001C6C31">
        <w:rPr>
          <w:rFonts w:eastAsia="Arial Unicode MS" w:cs="Times New Roman" w:hint="cs"/>
          <w:b/>
          <w:bCs/>
          <w:color w:val="FF0000"/>
          <w:sz w:val="36"/>
          <w:szCs w:val="36"/>
          <w:rtl/>
          <w:lang w:val="fr-FR" w:eastAsia="en-US" w:bidi="ar-TN"/>
        </w:rPr>
        <w:t xml:space="preserve"> " </w:t>
      </w:r>
      <w:r w:rsidR="006529F2" w:rsidRPr="001C6C31">
        <w:rPr>
          <w:rFonts w:eastAsia="Arial Unicode MS" w:cs="Times New Roman" w:hint="cs"/>
          <w:b/>
          <w:bCs/>
          <w:color w:val="FF0000"/>
          <w:sz w:val="36"/>
          <w:szCs w:val="36"/>
          <w:rtl/>
          <w:lang w:val="fr-FR" w:eastAsia="en-US" w:bidi="ar-TN"/>
        </w:rPr>
        <w:t>( طه 54 )</w:t>
      </w:r>
      <w:r w:rsidR="006529F2">
        <w:rPr>
          <w:rFonts w:eastAsia="Arial Unicode MS" w:cs="Times New Roman" w:hint="cs"/>
          <w:b/>
          <w:bCs/>
          <w:sz w:val="32"/>
          <w:szCs w:val="32"/>
          <w:rtl/>
          <w:lang w:val="fr-FR" w:eastAsia="en-US" w:bidi="ar-TN"/>
        </w:rPr>
        <w:t xml:space="preserve"> فالله عزّ وجلّ ينكر عليهم كيف يصرفون العبادة لغيره سبحانه وتعالى مع أنّهم يقرون بالرّبوبيّة</w:t>
      </w:r>
      <w:r w:rsidR="002C49EA">
        <w:rPr>
          <w:rFonts w:eastAsia="Arial Unicode MS" w:cs="Times New Roman" w:hint="cs"/>
          <w:b/>
          <w:bCs/>
          <w:sz w:val="32"/>
          <w:szCs w:val="32"/>
          <w:rtl/>
          <w:lang w:val="fr-FR" w:eastAsia="en-US" w:bidi="ar-TN"/>
        </w:rPr>
        <w:t>.</w:t>
      </w:r>
      <w:r w:rsidR="002C49EA">
        <w:rPr>
          <w:rFonts w:eastAsia="Arial Unicode MS" w:cs="Times New Roman"/>
          <w:b/>
          <w:bCs/>
          <w:sz w:val="32"/>
          <w:szCs w:val="32"/>
          <w:rtl/>
          <w:lang w:val="fr-FR" w:eastAsia="en-US" w:bidi="ar-TN"/>
        </w:rPr>
        <w:br/>
      </w:r>
      <w:r w:rsidR="002C49EA" w:rsidRPr="00282B68">
        <w:rPr>
          <w:rFonts w:eastAsia="Arial Unicode MS" w:cs="Times New Roman" w:hint="cs"/>
          <w:b/>
          <w:bCs/>
          <w:color w:val="00B0F0"/>
          <w:sz w:val="32"/>
          <w:szCs w:val="32"/>
          <w:u w:val="dotDotDash"/>
          <w:rtl/>
          <w:lang w:val="fr-FR" w:eastAsia="en-US" w:bidi="ar-TN"/>
        </w:rPr>
        <w:t>وتوحيد الألوهيّة :</w:t>
      </w:r>
      <w:r w:rsidR="006529F2">
        <w:rPr>
          <w:rFonts w:eastAsia="Arial Unicode MS" w:cs="Times New Roman" w:hint="cs"/>
          <w:b/>
          <w:bCs/>
          <w:sz w:val="32"/>
          <w:szCs w:val="32"/>
          <w:rtl/>
          <w:lang w:val="fr-FR" w:eastAsia="en-US" w:bidi="ar-TN"/>
        </w:rPr>
        <w:t xml:space="preserve"> هو إفراد ال</w:t>
      </w:r>
      <w:r w:rsidR="003101C3">
        <w:rPr>
          <w:rFonts w:eastAsia="Arial Unicode MS" w:cs="Times New Roman" w:hint="cs"/>
          <w:b/>
          <w:bCs/>
          <w:sz w:val="32"/>
          <w:szCs w:val="32"/>
          <w:rtl/>
          <w:lang w:val="fr-FR" w:eastAsia="en-US" w:bidi="ar-TN"/>
        </w:rPr>
        <w:t>عباد ربّهم عزّ وجلّ بالعبوديّة</w:t>
      </w:r>
      <w:r w:rsidR="001C6C31" w:rsidRPr="001C6C31">
        <w:rPr>
          <w:rFonts w:eastAsia="Arial Unicode MS" w:cs="Times New Roman"/>
          <w:b/>
          <w:bCs/>
          <w:color w:val="FF0000"/>
          <w:sz w:val="36"/>
          <w:szCs w:val="36"/>
          <w:lang w:val="fr-FR" w:eastAsia="en-US" w:bidi="ar-TN"/>
        </w:rPr>
        <w:t xml:space="preserve">" </w:t>
      </w:r>
      <w:r w:rsidR="003101C3" w:rsidRPr="003101C3">
        <w:rPr>
          <w:rFonts w:eastAsia="Arial Unicode MS" w:cs="Times New Roman" w:hint="cs"/>
          <w:b/>
          <w:bCs/>
          <w:color w:val="FF0000"/>
          <w:sz w:val="36"/>
          <w:szCs w:val="36"/>
          <w:rtl/>
          <w:lang w:val="fr-FR" w:eastAsia="en-US" w:bidi="ar-TN"/>
        </w:rPr>
        <w:t xml:space="preserve"> </w:t>
      </w:r>
      <w:r w:rsidR="001C6C31" w:rsidRPr="001C6C31">
        <w:rPr>
          <w:rFonts w:eastAsia="Arial Unicode MS" w:cs="Times New Roman"/>
          <w:b/>
          <w:bCs/>
          <w:color w:val="FF0000"/>
          <w:sz w:val="36"/>
          <w:szCs w:val="36"/>
          <w:rtl/>
          <w:lang w:val="fr-FR" w:eastAsia="en-US" w:bidi="ar-TN"/>
        </w:rPr>
        <w:t>إِيَّاكَ نَعْبُد وَإِيَّاكَ نَسْتَعِين</w:t>
      </w:r>
      <w:r w:rsidR="003101C3" w:rsidRPr="003101C3">
        <w:rPr>
          <w:rFonts w:eastAsia="Arial Unicode MS" w:cs="Times New Roman" w:hint="cs"/>
          <w:b/>
          <w:bCs/>
          <w:color w:val="FF0000"/>
          <w:sz w:val="36"/>
          <w:szCs w:val="36"/>
          <w:rtl/>
          <w:lang w:val="fr-FR" w:eastAsia="en-US" w:bidi="ar-TN"/>
        </w:rPr>
        <w:t xml:space="preserve"> </w:t>
      </w:r>
      <w:r w:rsidR="001C6C31" w:rsidRPr="001C6C31">
        <w:rPr>
          <w:rFonts w:eastAsia="Arial Unicode MS" w:cs="Times New Roman"/>
          <w:b/>
          <w:bCs/>
          <w:color w:val="FF0000"/>
          <w:sz w:val="36"/>
          <w:szCs w:val="36"/>
          <w:lang w:val="fr-FR" w:eastAsia="en-US" w:bidi="ar-TN"/>
        </w:rPr>
        <w:t xml:space="preserve"> "</w:t>
      </w:r>
      <w:r w:rsidR="002530E7" w:rsidRPr="001C6C31">
        <w:rPr>
          <w:rFonts w:eastAsia="Arial Unicode MS" w:cs="Times New Roman" w:hint="cs"/>
          <w:b/>
          <w:bCs/>
          <w:color w:val="FF0000"/>
          <w:sz w:val="36"/>
          <w:szCs w:val="36"/>
          <w:rtl/>
          <w:lang w:val="fr-FR" w:eastAsia="en-US" w:bidi="ar-TN"/>
        </w:rPr>
        <w:t>( الفاتحة 5 )</w:t>
      </w:r>
      <w:r w:rsidR="002530E7">
        <w:rPr>
          <w:rFonts w:eastAsia="Arial Unicode MS" w:cs="Times New Roman" w:hint="cs"/>
          <w:b/>
          <w:bCs/>
          <w:sz w:val="32"/>
          <w:szCs w:val="32"/>
          <w:rtl/>
          <w:lang w:val="fr-FR" w:eastAsia="en-US" w:bidi="ar-TN"/>
        </w:rPr>
        <w:t>.</w:t>
      </w:r>
    </w:p>
    <w:p w:rsidR="002530E7" w:rsidRPr="002530E7" w:rsidRDefault="002530E7" w:rsidP="00B851C6">
      <w:pPr>
        <w:pStyle w:val="Titre2"/>
        <w:bidi/>
        <w:jc w:val="both"/>
        <w:rPr>
          <w:rFonts w:eastAsia="Arial Unicode MS"/>
          <w:sz w:val="32"/>
          <w:szCs w:val="32"/>
          <w:lang w:eastAsia="en-US" w:bidi="ar-TN"/>
        </w:rPr>
      </w:pPr>
      <w:r w:rsidRPr="002530E7">
        <w:rPr>
          <w:rFonts w:eastAsia="Arial Unicode MS" w:hint="cs"/>
          <w:sz w:val="32"/>
          <w:szCs w:val="32"/>
          <w:rtl/>
          <w:lang w:eastAsia="en-US" w:bidi="ar-TN"/>
        </w:rPr>
        <w:t>أمّا عن</w:t>
      </w:r>
      <w:r w:rsidRPr="00282B68">
        <w:rPr>
          <w:rFonts w:eastAsia="Arial Unicode MS" w:hint="cs"/>
          <w:color w:val="E36C0A" w:themeColor="accent6" w:themeShade="BF"/>
          <w:sz w:val="32"/>
          <w:szCs w:val="32"/>
          <w:rtl/>
          <w:lang w:eastAsia="en-US" w:bidi="ar-TN"/>
        </w:rPr>
        <w:t xml:space="preserve"> </w:t>
      </w:r>
      <w:r w:rsidRPr="00282B68">
        <w:rPr>
          <w:rFonts w:eastAsia="Arial Unicode MS" w:hint="cs"/>
          <w:color w:val="00B0F0"/>
          <w:sz w:val="32"/>
          <w:szCs w:val="32"/>
          <w:u w:val="dotDotDash"/>
          <w:rtl/>
          <w:lang w:eastAsia="en-US" w:bidi="ar-TN"/>
        </w:rPr>
        <w:t>توحيد الأسماء والصفات</w:t>
      </w:r>
      <w:r w:rsidR="00B01A8B" w:rsidRPr="00282B68">
        <w:rPr>
          <w:rFonts w:eastAsia="Arial Unicode MS" w:hint="cs"/>
          <w:color w:val="00B0F0"/>
          <w:sz w:val="32"/>
          <w:szCs w:val="32"/>
          <w:u w:val="dotDotDash"/>
          <w:rtl/>
          <w:lang w:eastAsia="en-US" w:bidi="ar-TN"/>
        </w:rPr>
        <w:t xml:space="preserve"> :</w:t>
      </w:r>
      <w:r w:rsidRPr="002530E7">
        <w:rPr>
          <w:rFonts w:eastAsia="Arial Unicode MS" w:hint="cs"/>
          <w:sz w:val="32"/>
          <w:szCs w:val="32"/>
          <w:rtl/>
          <w:lang w:eastAsia="en-US" w:bidi="ar-TN"/>
        </w:rPr>
        <w:t xml:space="preserve"> وهو القسم الثالث من أقسام التوحي</w:t>
      </w:r>
      <w:r w:rsidR="0093190A">
        <w:rPr>
          <w:rFonts w:eastAsia="Arial Unicode MS" w:hint="cs"/>
          <w:sz w:val="32"/>
          <w:szCs w:val="32"/>
          <w:rtl/>
          <w:lang w:eastAsia="en-US" w:bidi="ar-TN"/>
        </w:rPr>
        <w:t>د، توحيد الأسماء والصّفات بأن يؤ</w:t>
      </w:r>
      <w:r w:rsidRPr="002530E7">
        <w:rPr>
          <w:rFonts w:eastAsia="Arial Unicode MS" w:hint="cs"/>
          <w:sz w:val="32"/>
          <w:szCs w:val="32"/>
          <w:rtl/>
          <w:lang w:eastAsia="en-US" w:bidi="ar-TN"/>
        </w:rPr>
        <w:t xml:space="preserve">من العبد بأسماء الله عزّ وجلّ وصفاته وأن له أسماء بالغة في الحسن غايتها وأنّه متّصف بصفات الكمال سبحانه تعالى : </w:t>
      </w:r>
      <w:r w:rsidRPr="00B01A8B">
        <w:rPr>
          <w:rFonts w:eastAsia="Arial Unicode MS" w:hint="cs"/>
          <w:color w:val="FF0000"/>
          <w:rtl/>
          <w:lang w:eastAsia="en-US" w:bidi="ar-TN"/>
        </w:rPr>
        <w:t xml:space="preserve">" </w:t>
      </w:r>
      <w:r w:rsidRPr="00B01A8B">
        <w:rPr>
          <w:rFonts w:eastAsia="Arial Unicode MS"/>
          <w:color w:val="FF0000"/>
          <w:rtl/>
          <w:lang w:eastAsia="en-US" w:bidi="ar-TN"/>
        </w:rPr>
        <w:t>لَيْسَ كَمِثْلِهِ شَيْءٌ وَهُوَ السَّمِيعُ الْبَصِيرُ</w:t>
      </w:r>
      <w:r w:rsidRPr="00B01A8B">
        <w:rPr>
          <w:rFonts w:eastAsia="Arial Unicode MS" w:hint="cs"/>
          <w:color w:val="FF0000"/>
          <w:rtl/>
          <w:lang w:eastAsia="en-US" w:bidi="ar-TN"/>
        </w:rPr>
        <w:t xml:space="preserve"> "، " </w:t>
      </w:r>
      <w:r w:rsidRPr="00B01A8B">
        <w:rPr>
          <w:rFonts w:eastAsia="Arial Unicode MS"/>
          <w:color w:val="FF0000"/>
          <w:rtl/>
          <w:lang w:eastAsia="en-US" w:bidi="ar-TN"/>
        </w:rPr>
        <w:t>وَلِلَّهِ الْأَسْمَاءُ الْحُسْنَى فَادْعُوهُ بِهَا</w:t>
      </w:r>
      <w:r w:rsidRPr="00B01A8B">
        <w:rPr>
          <w:rFonts w:eastAsia="Arial Unicode MS" w:hint="cs"/>
          <w:color w:val="FF0000"/>
          <w:rtl/>
          <w:lang w:eastAsia="en-US" w:bidi="ar-TN"/>
        </w:rPr>
        <w:t xml:space="preserve"> " ( الإعراف 180 )</w:t>
      </w:r>
    </w:p>
    <w:p w:rsidR="0093190A" w:rsidRDefault="00C76C5B" w:rsidP="00B851C6">
      <w:pPr>
        <w:jc w:val="both"/>
        <w:rPr>
          <w:rFonts w:eastAsia="Arial Unicode MS" w:cs="Times New Roman"/>
          <w:b/>
          <w:bCs/>
          <w:sz w:val="32"/>
          <w:szCs w:val="32"/>
          <w:rtl/>
          <w:lang w:val="fr-FR" w:eastAsia="en-US" w:bidi="ar-TN"/>
        </w:rPr>
      </w:pPr>
      <w:r w:rsidRPr="00876966">
        <w:rPr>
          <w:rFonts w:eastAsia="Arial Unicode MS" w:cs="Times New Roman"/>
          <w:b/>
          <w:bCs/>
          <w:sz w:val="32"/>
          <w:szCs w:val="32"/>
          <w:lang w:val="fr-FR" w:eastAsia="en-US" w:bidi="ar-TN"/>
        </w:rPr>
        <w:fldChar w:fldCharType="end"/>
      </w:r>
      <w:r w:rsidR="00A95DB9" w:rsidRPr="001D5C08">
        <w:rPr>
          <w:rFonts w:eastAsia="Arial Unicode MS" w:cs="Times New Roman" w:hint="cs"/>
          <w:b/>
          <w:bCs/>
          <w:sz w:val="32"/>
          <w:szCs w:val="32"/>
          <w:u w:val="single"/>
          <w:rtl/>
          <w:lang w:val="fr-FR" w:eastAsia="en-US" w:bidi="ar-TN"/>
        </w:rPr>
        <w:t>إذن فأقسام التوحيد ثلاثة : توحيد الربوبيّة، وتوحيد الألوهية وتوحيد الأسماء والصفات، وهذا القسم عمدته الاستقراء والتتبّع</w:t>
      </w:r>
      <w:r w:rsidR="00A95DB9" w:rsidRPr="008C4362">
        <w:rPr>
          <w:rFonts w:eastAsia="Arial Unicode MS" w:cs="Times New Roman" w:hint="cs"/>
          <w:b/>
          <w:bCs/>
          <w:sz w:val="32"/>
          <w:szCs w:val="32"/>
          <w:rtl/>
          <w:lang w:val="fr-FR" w:eastAsia="en-US" w:bidi="ar-TN"/>
        </w:rPr>
        <w:t xml:space="preserve">. بمعنى أن أهل العلم </w:t>
      </w:r>
      <w:r w:rsidR="00A95DB9" w:rsidRPr="001D5C08">
        <w:rPr>
          <w:rFonts w:eastAsia="Arial Unicode MS" w:cs="Times New Roman" w:hint="cs"/>
          <w:b/>
          <w:bCs/>
          <w:color w:val="FF0000"/>
          <w:sz w:val="32"/>
          <w:szCs w:val="32"/>
          <w:rtl/>
          <w:lang w:val="fr-FR" w:eastAsia="en-US" w:bidi="ar-TN"/>
        </w:rPr>
        <w:t>استقرؤوا</w:t>
      </w:r>
      <w:r w:rsidR="00A95DB9" w:rsidRPr="008C4362">
        <w:rPr>
          <w:rFonts w:eastAsia="Arial Unicode MS" w:cs="Times New Roman" w:hint="cs"/>
          <w:b/>
          <w:bCs/>
          <w:sz w:val="32"/>
          <w:szCs w:val="32"/>
          <w:rtl/>
          <w:lang w:val="fr-FR" w:eastAsia="en-US" w:bidi="ar-TN"/>
        </w:rPr>
        <w:t xml:space="preserve"> النّصوص وتتبّعوها فوجدوا أن التوحيد لا يخرج عن هاته الأشياء الثلاثة.</w:t>
      </w:r>
    </w:p>
    <w:p w:rsidR="00A95DB9" w:rsidRPr="008C4362" w:rsidRDefault="00A95DB9" w:rsidP="00B851C6">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 xml:space="preserve">كلمة التوحيد أي شهادة أن : " </w:t>
      </w:r>
      <w:r w:rsidRPr="00B01A8B">
        <w:rPr>
          <w:rFonts w:eastAsia="Arial Unicode MS" w:cs="Times New Roman" w:hint="cs"/>
          <w:b/>
          <w:bCs/>
          <w:color w:val="FF0000"/>
          <w:sz w:val="32"/>
          <w:szCs w:val="32"/>
          <w:u w:val="single"/>
          <w:rtl/>
          <w:lang w:val="fr-FR" w:eastAsia="en-US" w:bidi="ar-TN"/>
        </w:rPr>
        <w:t>لا إله إلاّ الله</w:t>
      </w:r>
      <w:r w:rsidRPr="008C4362">
        <w:rPr>
          <w:rFonts w:eastAsia="Arial Unicode MS" w:cs="Times New Roman" w:hint="cs"/>
          <w:b/>
          <w:bCs/>
          <w:sz w:val="32"/>
          <w:szCs w:val="32"/>
          <w:rtl/>
          <w:lang w:val="fr-FR" w:eastAsia="en-US" w:bidi="ar-TN"/>
        </w:rPr>
        <w:t xml:space="preserve"> " تشير إلى جميع جوانب العقيدة ومسائلها لأنّه إذا حصل الإيمان بمضمونها على وجه صحيح استتبع ذالك </w:t>
      </w:r>
      <w:r w:rsidRPr="008C4362">
        <w:rPr>
          <w:rFonts w:eastAsia="Arial Unicode MS" w:cs="Times New Roman"/>
          <w:b/>
          <w:bCs/>
          <w:sz w:val="32"/>
          <w:szCs w:val="32"/>
          <w:rtl/>
          <w:lang w:val="fr-FR" w:eastAsia="en-US" w:bidi="ar-TN"/>
        </w:rPr>
        <w:t>–</w:t>
      </w:r>
      <w:r w:rsidRPr="008C4362">
        <w:rPr>
          <w:rFonts w:eastAsia="Arial Unicode MS" w:cs="Times New Roman" w:hint="cs"/>
          <w:b/>
          <w:bCs/>
          <w:sz w:val="32"/>
          <w:szCs w:val="32"/>
          <w:rtl/>
          <w:lang w:val="fr-FR" w:eastAsia="en-US" w:bidi="ar-TN"/>
        </w:rPr>
        <w:t xml:space="preserve"> قطعا </w:t>
      </w:r>
      <w:r w:rsidRPr="008C4362">
        <w:rPr>
          <w:rFonts w:eastAsia="Arial Unicode MS" w:cs="Times New Roman"/>
          <w:b/>
          <w:bCs/>
          <w:sz w:val="32"/>
          <w:szCs w:val="32"/>
          <w:rtl/>
          <w:lang w:val="fr-FR" w:eastAsia="en-US" w:bidi="ar-TN"/>
        </w:rPr>
        <w:t>–</w:t>
      </w:r>
      <w:r w:rsidRPr="008C4362">
        <w:rPr>
          <w:rFonts w:eastAsia="Arial Unicode MS" w:cs="Times New Roman" w:hint="cs"/>
          <w:b/>
          <w:bCs/>
          <w:sz w:val="32"/>
          <w:szCs w:val="32"/>
          <w:rtl/>
          <w:lang w:val="fr-FR" w:eastAsia="en-US" w:bidi="ar-TN"/>
        </w:rPr>
        <w:t xml:space="preserve"> الإيمان بسائر العقائد من إلاهياتٍ ونبوّاتٍ وسمعيات ( كالجنّة، النّار، عذاب القبر... ) فإنّ الو</w:t>
      </w:r>
      <w:r w:rsidR="0093190A">
        <w:rPr>
          <w:rFonts w:eastAsia="Arial Unicode MS" w:cs="Times New Roman" w:hint="cs"/>
          <w:b/>
          <w:bCs/>
          <w:sz w:val="32"/>
          <w:szCs w:val="32"/>
          <w:rtl/>
          <w:lang w:val="fr-FR" w:eastAsia="en-US" w:bidi="ar-TN"/>
        </w:rPr>
        <w:t>حدانيّة تتضمّن الإعتراف بالله بأ</w:t>
      </w:r>
      <w:r w:rsidRPr="008C4362">
        <w:rPr>
          <w:rFonts w:eastAsia="Arial Unicode MS" w:cs="Times New Roman" w:hint="cs"/>
          <w:b/>
          <w:bCs/>
          <w:sz w:val="32"/>
          <w:szCs w:val="32"/>
          <w:rtl/>
          <w:lang w:val="fr-FR" w:eastAsia="en-US" w:bidi="ar-TN"/>
        </w:rPr>
        <w:t>ن</w:t>
      </w:r>
      <w:r w:rsidR="0093190A">
        <w:rPr>
          <w:rFonts w:eastAsia="Arial Unicode MS" w:cs="Times New Roman" w:hint="cs"/>
          <w:b/>
          <w:bCs/>
          <w:sz w:val="32"/>
          <w:szCs w:val="32"/>
          <w:rtl/>
          <w:lang w:val="fr-FR" w:eastAsia="en-US" w:bidi="ar-TN"/>
        </w:rPr>
        <w:t>ّ</w:t>
      </w:r>
      <w:r w:rsidRPr="008C4362">
        <w:rPr>
          <w:rFonts w:eastAsia="Arial Unicode MS" w:cs="Times New Roman" w:hint="cs"/>
          <w:b/>
          <w:bCs/>
          <w:sz w:val="32"/>
          <w:szCs w:val="32"/>
          <w:rtl/>
          <w:lang w:val="fr-FR" w:eastAsia="en-US" w:bidi="ar-TN"/>
        </w:rPr>
        <w:t xml:space="preserve">ه المعبود الحقّ، وهو اعتراف ضمني بأنّه جامع لكل كمال، منزّه </w:t>
      </w:r>
      <w:r w:rsidR="0093190A">
        <w:rPr>
          <w:rFonts w:eastAsia="Arial Unicode MS" w:cs="Times New Roman" w:hint="cs"/>
          <w:b/>
          <w:bCs/>
          <w:sz w:val="32"/>
          <w:szCs w:val="32"/>
          <w:rtl/>
          <w:lang w:val="fr-FR" w:eastAsia="en-US" w:bidi="ar-TN"/>
        </w:rPr>
        <w:lastRenderedPageBreak/>
        <w:t>عن كل نقص، إ</w:t>
      </w:r>
      <w:r w:rsidRPr="008C4362">
        <w:rPr>
          <w:rFonts w:eastAsia="Arial Unicode MS" w:cs="Times New Roman" w:hint="cs"/>
          <w:b/>
          <w:bCs/>
          <w:sz w:val="32"/>
          <w:szCs w:val="32"/>
          <w:rtl/>
          <w:lang w:val="fr-FR" w:eastAsia="en-US" w:bidi="ar-TN"/>
        </w:rPr>
        <w:t>ذ لا يستحق العبادة وهي نهاية التعظيم وغاية المحبذة والخشية إل</w:t>
      </w:r>
      <w:r w:rsidR="00D23E85">
        <w:rPr>
          <w:rFonts w:eastAsia="Arial Unicode MS" w:cs="Times New Roman" w:hint="cs"/>
          <w:b/>
          <w:bCs/>
          <w:sz w:val="32"/>
          <w:szCs w:val="32"/>
          <w:rtl/>
          <w:lang w:val="fr-FR" w:eastAsia="en-US" w:bidi="ar-TN"/>
        </w:rPr>
        <w:t>ا</w:t>
      </w:r>
      <w:r w:rsidRPr="008C4362">
        <w:rPr>
          <w:rFonts w:eastAsia="Arial Unicode MS" w:cs="Times New Roman" w:hint="cs"/>
          <w:b/>
          <w:bCs/>
          <w:sz w:val="32"/>
          <w:szCs w:val="32"/>
          <w:rtl/>
          <w:lang w:val="fr-FR" w:eastAsia="en-US" w:bidi="ar-TN"/>
        </w:rPr>
        <w:t>ّ من كان كذل</w:t>
      </w:r>
      <w:r w:rsidR="00D23E85">
        <w:rPr>
          <w:rFonts w:eastAsia="Arial Unicode MS" w:cs="Times New Roman" w:hint="cs"/>
          <w:b/>
          <w:bCs/>
          <w:sz w:val="32"/>
          <w:szCs w:val="32"/>
          <w:rtl/>
          <w:lang w:val="fr-FR" w:eastAsia="en-US" w:bidi="ar-TN"/>
        </w:rPr>
        <w:t>ك</w:t>
      </w:r>
      <w:r w:rsidRPr="008C4362">
        <w:rPr>
          <w:rFonts w:eastAsia="Arial Unicode MS" w:cs="Times New Roman" w:hint="cs"/>
          <w:b/>
          <w:bCs/>
          <w:sz w:val="32"/>
          <w:szCs w:val="32"/>
          <w:rtl/>
          <w:lang w:val="fr-FR" w:eastAsia="en-US" w:bidi="ar-TN"/>
        </w:rPr>
        <w:t xml:space="preserve">، فالله مستحق للعبادة لأنّه يرزق ويدبّر الكون ويحي ويميت ويعزّ ويذل سبحانه </w:t>
      </w:r>
      <w:r w:rsidR="00D23E85" w:rsidRPr="008C4362">
        <w:rPr>
          <w:rFonts w:eastAsia="Arial Unicode MS" w:cs="Times New Roman" w:hint="cs"/>
          <w:b/>
          <w:bCs/>
          <w:sz w:val="32"/>
          <w:szCs w:val="32"/>
          <w:rtl/>
          <w:lang w:val="fr-FR" w:eastAsia="en-US" w:bidi="ar-TN"/>
        </w:rPr>
        <w:t>وتعالي</w:t>
      </w:r>
      <w:r w:rsidRPr="008C4362">
        <w:rPr>
          <w:rFonts w:eastAsia="Arial Unicode MS" w:cs="Times New Roman" w:hint="cs"/>
          <w:b/>
          <w:bCs/>
          <w:sz w:val="32"/>
          <w:szCs w:val="32"/>
          <w:rtl/>
          <w:lang w:val="fr-FR" w:eastAsia="en-US" w:bidi="ar-TN"/>
        </w:rPr>
        <w:t xml:space="preserve"> فكان مستحقا للعبادة.</w:t>
      </w:r>
    </w:p>
    <w:p w:rsidR="00A95DB9" w:rsidRPr="008C4362" w:rsidRDefault="00A95DB9" w:rsidP="00A95DB9">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إنّما كانت العناية بالوحدانيّة لأنّها كانت أهمّ مقاصد الرسل ج</w:t>
      </w:r>
      <w:r w:rsidR="00D23E85">
        <w:rPr>
          <w:rFonts w:eastAsia="Arial Unicode MS" w:cs="Times New Roman" w:hint="cs"/>
          <w:b/>
          <w:bCs/>
          <w:sz w:val="32"/>
          <w:szCs w:val="32"/>
          <w:rtl/>
          <w:lang w:val="fr-FR" w:eastAsia="en-US" w:bidi="ar-TN"/>
        </w:rPr>
        <w:t>م</w:t>
      </w:r>
      <w:r w:rsidRPr="008C4362">
        <w:rPr>
          <w:rFonts w:eastAsia="Arial Unicode MS" w:cs="Times New Roman" w:hint="cs"/>
          <w:b/>
          <w:bCs/>
          <w:sz w:val="32"/>
          <w:szCs w:val="32"/>
          <w:rtl/>
          <w:lang w:val="fr-FR" w:eastAsia="en-US" w:bidi="ar-TN"/>
        </w:rPr>
        <w:t xml:space="preserve">يعا، لأنّها هي وحدها العقيدة التي كفّرها أكثر النّاس وهجروها فهم يعرفون الله بقدرته وعلمه وإرادته وأنّه خالق السماوات والأرض، هذا يعرفه كثير من النّاس بمعنى أنّهم يقرّون بتوحيد الألوهيّة وهو الذي كانت فيه الخصومة بين الرسل وأقوامهم : </w:t>
      </w:r>
      <w:r w:rsidRPr="00B01A8B">
        <w:rPr>
          <w:rFonts w:eastAsia="Arial Unicode MS" w:cs="Times New Roman" w:hint="cs"/>
          <w:b/>
          <w:bCs/>
          <w:color w:val="FF0000"/>
          <w:sz w:val="36"/>
          <w:szCs w:val="36"/>
          <w:rtl/>
          <w:lang w:val="fr-FR" w:eastAsia="en-US" w:bidi="ar-TN"/>
        </w:rPr>
        <w:t>" وَلَقَدْ بَعَثْنَا فِي كُلِّ أُمَّةٍ رَسُولَ أَنْ اعْبُدُوا الله وَاجْتَنِبُوا الطَّاغُوتَ "</w:t>
      </w:r>
      <w:r w:rsidR="00B01A8B">
        <w:rPr>
          <w:rFonts w:eastAsia="Arial Unicode MS" w:cs="Times New Roman" w:hint="cs"/>
          <w:b/>
          <w:bCs/>
          <w:sz w:val="32"/>
          <w:szCs w:val="32"/>
          <w:rtl/>
          <w:lang w:val="fr-FR" w:eastAsia="en-US" w:bidi="ar-TN"/>
        </w:rPr>
        <w:t xml:space="preserve"> </w:t>
      </w:r>
    </w:p>
    <w:p w:rsidR="00A95DB9" w:rsidRPr="008C4362" w:rsidRDefault="00A95DB9" w:rsidP="00A95DB9">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 xml:space="preserve">( الطاغوت هو كل ما عبد من دون الله تعالى ). وهناك كثيرا من النّاس مع المانهم يتخذون لله عزّ وجلّ أندادا فيشركون به : </w:t>
      </w:r>
      <w:r w:rsidRPr="00B01A8B">
        <w:rPr>
          <w:rFonts w:eastAsia="Arial Unicode MS" w:cs="Times New Roman" w:hint="cs"/>
          <w:b/>
          <w:bCs/>
          <w:color w:val="FF0000"/>
          <w:sz w:val="36"/>
          <w:szCs w:val="36"/>
          <w:rtl/>
          <w:lang w:val="fr-FR" w:eastAsia="en-US" w:bidi="ar-TN"/>
        </w:rPr>
        <w:t>" وَمِنَ النَّاسِ مَنْ يَتَّخِذُ مِنْ دُونِ الله أَنْدَادًا يَحُبُّونَهُمْ كَحُبِّ الله وَالذِينَ آمَنُوا أَشَدُّ حُبًّا لله "</w:t>
      </w:r>
      <w:r w:rsidRPr="008C4362">
        <w:rPr>
          <w:rFonts w:eastAsia="Arial Unicode MS" w:cs="Times New Roman" w:hint="cs"/>
          <w:b/>
          <w:bCs/>
          <w:sz w:val="32"/>
          <w:szCs w:val="32"/>
          <w:rtl/>
          <w:lang w:val="fr-FR" w:eastAsia="en-US" w:bidi="ar-TN"/>
        </w:rPr>
        <w:t xml:space="preserve"> </w:t>
      </w:r>
    </w:p>
    <w:p w:rsidR="00A95DB9" w:rsidRDefault="00A95DB9" w:rsidP="00847EC5">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 xml:space="preserve">أمّا عن الدّعاء الذي هو عبادة كما قل الرسول صلى الله عليه وسلم : </w:t>
      </w:r>
      <w:r w:rsidRPr="00B01A8B">
        <w:rPr>
          <w:rFonts w:eastAsia="Arial Unicode MS" w:cs="Times New Roman" w:hint="cs"/>
          <w:b/>
          <w:bCs/>
          <w:color w:val="00B050"/>
          <w:sz w:val="36"/>
          <w:szCs w:val="36"/>
          <w:rtl/>
          <w:lang w:val="fr-FR" w:eastAsia="en-US" w:bidi="ar-TN"/>
        </w:rPr>
        <w:t>" الدعاء هو العبادة "</w:t>
      </w:r>
      <w:r w:rsidRPr="008C4362">
        <w:rPr>
          <w:rFonts w:eastAsia="Arial Unicode MS" w:cs="Times New Roman" w:hint="cs"/>
          <w:b/>
          <w:bCs/>
          <w:sz w:val="32"/>
          <w:szCs w:val="32"/>
          <w:rtl/>
          <w:lang w:val="fr-FR" w:eastAsia="en-US" w:bidi="ar-TN"/>
        </w:rPr>
        <w:t xml:space="preserve">، فلا يجوز صرف الدعاء لغير الله سبحانه وتعالى. وقد قال الله تعالى : </w:t>
      </w:r>
      <w:r w:rsidRPr="00B01A8B">
        <w:rPr>
          <w:rFonts w:eastAsia="Arial Unicode MS" w:cs="Times New Roman" w:hint="cs"/>
          <w:b/>
          <w:bCs/>
          <w:color w:val="FF0000"/>
          <w:sz w:val="36"/>
          <w:szCs w:val="36"/>
          <w:rtl/>
          <w:lang w:val="fr-FR" w:eastAsia="en-US" w:bidi="ar-TN"/>
        </w:rPr>
        <w:t xml:space="preserve">" </w:t>
      </w:r>
      <w:r w:rsidRPr="00B01A8B">
        <w:rPr>
          <w:rFonts w:eastAsia="Arial Unicode MS" w:cs="Times New Roman"/>
          <w:b/>
          <w:bCs/>
          <w:color w:val="FF0000"/>
          <w:sz w:val="36"/>
          <w:szCs w:val="36"/>
          <w:rtl/>
          <w:lang w:val="fr-FR" w:eastAsia="en-US" w:bidi="ar-TN"/>
        </w:rPr>
        <w:t>وَمَنْ أَضَلُّ مِمَّن يَدْعُو مِن دُونِ اللَّهِ مَن لّا يَسْتَجِيبُ لَهُ إِلَى يَوْمِ الْقِيَامَةِ وَهُمْ عَن دُعَائِهِمْ غَافِلُونَ</w:t>
      </w:r>
      <w:r w:rsidRPr="00B01A8B">
        <w:rPr>
          <w:rFonts w:eastAsia="Arial Unicode MS" w:cs="Times New Roman" w:hint="cs"/>
          <w:b/>
          <w:bCs/>
          <w:color w:val="FF0000"/>
          <w:sz w:val="36"/>
          <w:szCs w:val="36"/>
          <w:rtl/>
          <w:lang w:val="fr-FR" w:eastAsia="en-US" w:bidi="ar-TN"/>
        </w:rPr>
        <w:t xml:space="preserve"> "</w:t>
      </w:r>
      <w:r w:rsidRPr="008C4362">
        <w:rPr>
          <w:rFonts w:eastAsia="Arial Unicode MS" w:cs="Times New Roman" w:hint="cs"/>
          <w:b/>
          <w:bCs/>
          <w:sz w:val="32"/>
          <w:szCs w:val="32"/>
          <w:rtl/>
          <w:lang w:val="fr-FR" w:eastAsia="en-US" w:bidi="ar-TN"/>
        </w:rPr>
        <w:t xml:space="preserve">. فتكذيب الرّسل هو عند التحقيق تكذيب الله وشرك به لأنه لا يكذّب الرّسول إلا من أنكر معجزاته ولا معنى لإنكار معجزاته إلا انكار كونها من عند الله عزّ وجل، وعندئذ يحصل الكفر. </w:t>
      </w:r>
      <w:r w:rsidRPr="00BC537D">
        <w:rPr>
          <w:rFonts w:eastAsia="Arial Unicode MS" w:cs="Times New Roman" w:hint="cs"/>
          <w:b/>
          <w:bCs/>
          <w:sz w:val="32"/>
          <w:szCs w:val="32"/>
          <w:u w:val="single"/>
          <w:rtl/>
          <w:lang w:val="fr-FR" w:eastAsia="en-US" w:bidi="ar-TN"/>
        </w:rPr>
        <w:t>فالتوحيد</w:t>
      </w:r>
      <w:r w:rsidR="00552E40">
        <w:rPr>
          <w:rFonts w:eastAsia="Arial Unicode MS" w:cs="Times New Roman" w:hint="cs"/>
          <w:b/>
          <w:bCs/>
          <w:sz w:val="32"/>
          <w:szCs w:val="32"/>
          <w:rtl/>
          <w:lang w:val="fr-FR" w:eastAsia="en-US" w:bidi="ar-TN"/>
        </w:rPr>
        <w:t xml:space="preserve"> يستلزم الإ</w:t>
      </w:r>
      <w:r w:rsidRPr="008C4362">
        <w:rPr>
          <w:rFonts w:eastAsia="Arial Unicode MS" w:cs="Times New Roman" w:hint="cs"/>
          <w:b/>
          <w:bCs/>
          <w:sz w:val="32"/>
          <w:szCs w:val="32"/>
          <w:rtl/>
          <w:lang w:val="fr-FR" w:eastAsia="en-US" w:bidi="ar-TN"/>
        </w:rPr>
        <w:t xml:space="preserve">يمان بمسألة النبوات، الإيمان بالرسل لأنك إذا كنت تؤمن بالله فكذلك تؤمن بالرسل لذلك حكم الله بالكفر على كل من يكفر برسول من الرّسل فقال تعالى : </w:t>
      </w:r>
      <w:r w:rsidRPr="00B01A8B">
        <w:rPr>
          <w:rFonts w:eastAsia="Arial Unicode MS" w:cs="Times New Roman" w:hint="cs"/>
          <w:b/>
          <w:bCs/>
          <w:color w:val="FF0000"/>
          <w:sz w:val="36"/>
          <w:szCs w:val="36"/>
          <w:rtl/>
          <w:lang w:val="fr-FR" w:eastAsia="en-US" w:bidi="ar-TN"/>
        </w:rPr>
        <w:t xml:space="preserve">" </w:t>
      </w:r>
      <w:r w:rsidRPr="00B01A8B">
        <w:rPr>
          <w:rFonts w:eastAsia="Arial Unicode MS" w:cs="Times New Roman"/>
          <w:b/>
          <w:bCs/>
          <w:color w:val="FF0000"/>
          <w:sz w:val="36"/>
          <w:szCs w:val="36"/>
          <w:rtl/>
          <w:lang w:val="fr-FR" w:eastAsia="en-US" w:bidi="ar-TN"/>
        </w:rPr>
        <w:t>إِنَّ الَّذِينَ يَكْفُرُونَ بِاللَّهِ وَرُسُلِهِ وَيُرِيدُونَ أَن يُفَرِّقُواْ بَيْنَ اللَّهِ وَرُسُلِهِ وَيَقُولُونَ نُؤْمِنُ بِبَعْضٍ وَنَكْفُرُ بِبَعْضٍ وَيُرِيدُونَ أَن يَتَّخِذُواْ بَيْنَ ذَلِكَ سَبِيلاً</w:t>
      </w:r>
      <w:r w:rsidRPr="00B01A8B">
        <w:rPr>
          <w:rFonts w:eastAsia="Arial Unicode MS" w:cs="Times New Roman" w:hint="cs"/>
          <w:b/>
          <w:bCs/>
          <w:color w:val="FF0000"/>
          <w:sz w:val="36"/>
          <w:szCs w:val="36"/>
          <w:rtl/>
          <w:lang w:val="fr-FR" w:eastAsia="en-US" w:bidi="ar-TN"/>
        </w:rPr>
        <w:t xml:space="preserve"> (150) </w:t>
      </w:r>
      <w:r w:rsidRPr="00B01A8B">
        <w:rPr>
          <w:rFonts w:eastAsia="Arial Unicode MS" w:cs="Times New Roman"/>
          <w:b/>
          <w:bCs/>
          <w:color w:val="FF0000"/>
          <w:sz w:val="36"/>
          <w:szCs w:val="36"/>
          <w:rtl/>
          <w:lang w:val="fr-FR" w:eastAsia="en-US" w:bidi="ar-TN"/>
        </w:rPr>
        <w:t>أُوْلَئِكَ هُمُ الْكَافِرُونَ حَقًّا وَأَعْتَدْنَا لِلْكَافِرِينَ عَذَابًا مُّهِينًا</w:t>
      </w:r>
      <w:r w:rsidRPr="00B01A8B">
        <w:rPr>
          <w:rFonts w:eastAsia="Arial Unicode MS" w:cs="Times New Roman" w:hint="cs"/>
          <w:b/>
          <w:bCs/>
          <w:color w:val="FF0000"/>
          <w:sz w:val="36"/>
          <w:szCs w:val="36"/>
          <w:rtl/>
          <w:lang w:val="fr-FR" w:eastAsia="en-US" w:bidi="ar-TN"/>
        </w:rPr>
        <w:t xml:space="preserve"> ( 151) ( النساء 150- 151)</w:t>
      </w:r>
      <w:r w:rsidR="008C4362">
        <w:rPr>
          <w:rFonts w:eastAsia="Arial Unicode MS" w:cs="Times New Roman" w:hint="cs"/>
          <w:b/>
          <w:bCs/>
          <w:sz w:val="32"/>
          <w:szCs w:val="32"/>
          <w:rtl/>
          <w:lang w:val="fr-FR" w:eastAsia="en-US" w:bidi="ar-TN"/>
        </w:rPr>
        <w:t xml:space="preserve">. فالتكذيب برسول واحد كمن كذّب بجميع الرّسل. قال تعالى : </w:t>
      </w:r>
      <w:r w:rsidR="008C4362" w:rsidRPr="00B01A8B">
        <w:rPr>
          <w:rFonts w:eastAsia="Arial Unicode MS" w:cs="Times New Roman" w:hint="cs"/>
          <w:b/>
          <w:bCs/>
          <w:color w:val="FF0000"/>
          <w:sz w:val="36"/>
          <w:szCs w:val="36"/>
          <w:rtl/>
          <w:lang w:val="fr-FR" w:eastAsia="en-US" w:bidi="ar-TN"/>
        </w:rPr>
        <w:t xml:space="preserve">" </w:t>
      </w:r>
      <w:r w:rsidR="008C4362" w:rsidRPr="00B01A8B">
        <w:rPr>
          <w:rFonts w:eastAsia="Arial Unicode MS" w:cs="Times New Roman"/>
          <w:b/>
          <w:bCs/>
          <w:color w:val="FF0000"/>
          <w:sz w:val="36"/>
          <w:szCs w:val="36"/>
          <w:rtl/>
          <w:lang w:val="fr-FR" w:eastAsia="en-US" w:bidi="ar-TN"/>
        </w:rPr>
        <w:t>كَذَّبَتْ عَادٌ الْمُرْسَلِينَ</w:t>
      </w:r>
      <w:r w:rsidR="008C4362" w:rsidRPr="00B01A8B">
        <w:rPr>
          <w:rFonts w:eastAsia="Arial Unicode MS" w:cs="Times New Roman" w:hint="cs"/>
          <w:b/>
          <w:bCs/>
          <w:color w:val="FF0000"/>
          <w:sz w:val="36"/>
          <w:szCs w:val="36"/>
          <w:rtl/>
          <w:lang w:val="fr-FR" w:eastAsia="en-US" w:bidi="ar-TN"/>
        </w:rPr>
        <w:t>ّ "</w:t>
      </w:r>
      <w:r w:rsidR="008C4362" w:rsidRPr="00B01A8B">
        <w:rPr>
          <w:rFonts w:eastAsia="Arial Unicode MS" w:cs="Times New Roman"/>
          <w:b/>
          <w:bCs/>
          <w:color w:val="FF0000"/>
          <w:sz w:val="36"/>
          <w:szCs w:val="36"/>
          <w:rtl/>
          <w:lang w:val="fr-FR" w:eastAsia="en-US" w:bidi="ar-TN"/>
        </w:rPr>
        <w:t xml:space="preserve"> </w:t>
      </w:r>
      <w:r w:rsidR="008C4362" w:rsidRPr="00B01A8B">
        <w:rPr>
          <w:rFonts w:eastAsia="Arial Unicode MS" w:cs="Times New Roman" w:hint="cs"/>
          <w:b/>
          <w:bCs/>
          <w:color w:val="FF0000"/>
          <w:sz w:val="36"/>
          <w:szCs w:val="36"/>
          <w:rtl/>
          <w:lang w:val="fr-FR" w:eastAsia="en-US" w:bidi="ar-TN"/>
        </w:rPr>
        <w:t>(</w:t>
      </w:r>
      <w:r w:rsidR="008C4362" w:rsidRPr="00B01A8B">
        <w:rPr>
          <w:rFonts w:eastAsia="Arial Unicode MS" w:cs="Times New Roman"/>
          <w:b/>
          <w:bCs/>
          <w:color w:val="FF0000"/>
          <w:sz w:val="36"/>
          <w:szCs w:val="36"/>
          <w:rtl/>
          <w:lang w:val="fr-FR" w:eastAsia="en-US" w:bidi="ar-TN"/>
        </w:rPr>
        <w:t xml:space="preserve"> سورة الشعراء</w:t>
      </w:r>
      <w:r w:rsidR="008C4362" w:rsidRPr="00B01A8B">
        <w:rPr>
          <w:rFonts w:eastAsia="Arial Unicode MS" w:cs="Times New Roman" w:hint="cs"/>
          <w:b/>
          <w:bCs/>
          <w:color w:val="FF0000"/>
          <w:sz w:val="36"/>
          <w:szCs w:val="36"/>
          <w:rtl/>
          <w:lang w:val="fr-FR" w:eastAsia="en-US" w:bidi="ar-TN"/>
        </w:rPr>
        <w:t xml:space="preserve"> </w:t>
      </w:r>
      <w:r w:rsidR="008C4362" w:rsidRPr="00B01A8B">
        <w:rPr>
          <w:rFonts w:eastAsia="Arial Unicode MS" w:cs="Times New Roman"/>
          <w:b/>
          <w:bCs/>
          <w:color w:val="FF0000"/>
          <w:sz w:val="36"/>
          <w:szCs w:val="36"/>
          <w:rtl/>
          <w:lang w:val="fr-FR" w:eastAsia="en-US" w:bidi="ar-TN"/>
        </w:rPr>
        <w:t>123</w:t>
      </w:r>
      <w:r w:rsidR="008C4362" w:rsidRPr="00B01A8B">
        <w:rPr>
          <w:rFonts w:eastAsia="Arial Unicode MS" w:cs="Times New Roman" w:hint="cs"/>
          <w:b/>
          <w:bCs/>
          <w:color w:val="FF0000"/>
          <w:sz w:val="36"/>
          <w:szCs w:val="36"/>
          <w:rtl/>
          <w:lang w:val="fr-FR" w:eastAsia="en-US" w:bidi="ar-TN"/>
        </w:rPr>
        <w:t xml:space="preserve"> )</w:t>
      </w:r>
      <w:r w:rsidR="008C4362">
        <w:rPr>
          <w:rFonts w:eastAsia="Arial Unicode MS" w:cs="Times New Roman" w:hint="cs"/>
          <w:b/>
          <w:bCs/>
          <w:sz w:val="32"/>
          <w:szCs w:val="32"/>
          <w:rtl/>
          <w:lang w:val="fr-FR" w:eastAsia="en-US" w:bidi="ar-TN"/>
        </w:rPr>
        <w:t xml:space="preserve">، </w:t>
      </w:r>
      <w:r w:rsidR="008C4362" w:rsidRPr="00B01A8B">
        <w:rPr>
          <w:rFonts w:eastAsia="Arial Unicode MS" w:cs="Times New Roman" w:hint="cs"/>
          <w:b/>
          <w:bCs/>
          <w:color w:val="FF0000"/>
          <w:sz w:val="36"/>
          <w:szCs w:val="36"/>
          <w:rtl/>
          <w:lang w:val="fr-FR" w:eastAsia="en-US" w:bidi="ar-TN"/>
        </w:rPr>
        <w:t xml:space="preserve">" </w:t>
      </w:r>
      <w:r w:rsidR="008C4362" w:rsidRPr="00B01A8B">
        <w:rPr>
          <w:rFonts w:eastAsia="Arial Unicode MS" w:cs="Times New Roman"/>
          <w:b/>
          <w:bCs/>
          <w:color w:val="FF0000"/>
          <w:sz w:val="36"/>
          <w:szCs w:val="36"/>
          <w:rtl/>
          <w:lang w:val="fr-FR" w:eastAsia="en-US" w:bidi="ar-TN"/>
        </w:rPr>
        <w:t>كَذَّبَتْ ثَمُودُ الْمُرْسَلِينَ</w:t>
      </w:r>
      <w:r w:rsidR="008C4362" w:rsidRPr="00B01A8B">
        <w:rPr>
          <w:rFonts w:eastAsia="Arial Unicode MS" w:cs="Times New Roman" w:hint="cs"/>
          <w:b/>
          <w:bCs/>
          <w:color w:val="FF0000"/>
          <w:sz w:val="36"/>
          <w:szCs w:val="36"/>
          <w:rtl/>
          <w:lang w:val="fr-FR" w:eastAsia="en-US" w:bidi="ar-TN"/>
        </w:rPr>
        <w:t xml:space="preserve"> "</w:t>
      </w:r>
      <w:r w:rsidR="008C4362" w:rsidRPr="00B01A8B">
        <w:rPr>
          <w:rFonts w:eastAsia="Arial Unicode MS" w:cs="Times New Roman"/>
          <w:b/>
          <w:bCs/>
          <w:color w:val="FF0000"/>
          <w:sz w:val="36"/>
          <w:szCs w:val="36"/>
          <w:rtl/>
          <w:lang w:val="fr-FR" w:eastAsia="en-US" w:bidi="ar-TN"/>
        </w:rPr>
        <w:t xml:space="preserve"> (</w:t>
      </w:r>
      <w:r w:rsidR="008C4362" w:rsidRPr="00B01A8B">
        <w:rPr>
          <w:rFonts w:eastAsia="Arial Unicode MS" w:cs="Times New Roman" w:hint="cs"/>
          <w:b/>
          <w:bCs/>
          <w:color w:val="FF0000"/>
          <w:sz w:val="36"/>
          <w:szCs w:val="36"/>
          <w:rtl/>
          <w:lang w:val="fr-FR" w:eastAsia="en-US" w:bidi="ar-TN"/>
        </w:rPr>
        <w:t xml:space="preserve"> </w:t>
      </w:r>
      <w:r w:rsidR="008C4362" w:rsidRPr="00B01A8B">
        <w:rPr>
          <w:rFonts w:eastAsia="Arial Unicode MS" w:cs="Times New Roman"/>
          <w:b/>
          <w:bCs/>
          <w:color w:val="FF0000"/>
          <w:sz w:val="36"/>
          <w:szCs w:val="36"/>
          <w:rtl/>
          <w:lang w:val="fr-FR" w:eastAsia="en-US" w:bidi="ar-TN"/>
        </w:rPr>
        <w:t>سورة الشعراء</w:t>
      </w:r>
      <w:r w:rsidR="008C4362" w:rsidRPr="00B01A8B">
        <w:rPr>
          <w:rFonts w:eastAsia="Arial Unicode MS" w:cs="Times New Roman" w:hint="cs"/>
          <w:b/>
          <w:bCs/>
          <w:color w:val="FF0000"/>
          <w:sz w:val="36"/>
          <w:szCs w:val="36"/>
          <w:rtl/>
          <w:lang w:val="fr-FR" w:eastAsia="en-US" w:bidi="ar-TN"/>
        </w:rPr>
        <w:t xml:space="preserve"> </w:t>
      </w:r>
      <w:r w:rsidR="008C4362" w:rsidRPr="00B01A8B">
        <w:rPr>
          <w:rFonts w:eastAsia="Arial Unicode MS" w:cs="Times New Roman"/>
          <w:b/>
          <w:bCs/>
          <w:color w:val="FF0000"/>
          <w:sz w:val="36"/>
          <w:szCs w:val="36"/>
          <w:rtl/>
          <w:lang w:val="fr-FR" w:eastAsia="en-US" w:bidi="ar-TN"/>
        </w:rPr>
        <w:t>141</w:t>
      </w:r>
      <w:r w:rsidR="008C4362" w:rsidRPr="00B01A8B">
        <w:rPr>
          <w:rFonts w:eastAsia="Arial Unicode MS" w:cs="Times New Roman" w:hint="cs"/>
          <w:b/>
          <w:bCs/>
          <w:color w:val="FF0000"/>
          <w:sz w:val="36"/>
          <w:szCs w:val="36"/>
          <w:rtl/>
          <w:lang w:val="fr-FR" w:eastAsia="en-US" w:bidi="ar-TN"/>
        </w:rPr>
        <w:t xml:space="preserve"> )</w:t>
      </w:r>
      <w:r w:rsidR="008C4362">
        <w:rPr>
          <w:rFonts w:eastAsia="Arial Unicode MS" w:cs="Times New Roman" w:hint="cs"/>
          <w:b/>
          <w:bCs/>
          <w:sz w:val="32"/>
          <w:szCs w:val="32"/>
          <w:rtl/>
          <w:lang w:val="fr-FR" w:eastAsia="en-US" w:bidi="ar-TN"/>
        </w:rPr>
        <w:t xml:space="preserve"> فمن يكذب برسول واحد كمن كّب بجميع الرّسل لذلك فالمسلمون يؤمنون بجميع الرّسل</w:t>
      </w:r>
      <w:r w:rsidR="00552E40">
        <w:rPr>
          <w:rFonts w:eastAsia="Arial Unicode MS" w:cs="Times New Roman" w:hint="cs"/>
          <w:b/>
          <w:bCs/>
          <w:sz w:val="32"/>
          <w:szCs w:val="32"/>
          <w:rtl/>
          <w:lang w:val="fr-FR" w:eastAsia="en-US" w:bidi="ar-TN"/>
        </w:rPr>
        <w:t>،</w:t>
      </w:r>
      <w:r w:rsidR="008C4362">
        <w:rPr>
          <w:rFonts w:eastAsia="Arial Unicode MS" w:cs="Times New Roman" w:hint="cs"/>
          <w:b/>
          <w:bCs/>
          <w:sz w:val="32"/>
          <w:szCs w:val="32"/>
          <w:rtl/>
          <w:lang w:val="fr-FR" w:eastAsia="en-US" w:bidi="ar-TN"/>
        </w:rPr>
        <w:t xml:space="preserve"> وقال الرسول صلى الله عليه وسلم : </w:t>
      </w:r>
      <w:r w:rsidR="008C4362" w:rsidRPr="00B01A8B">
        <w:rPr>
          <w:rFonts w:eastAsia="Arial Unicode MS" w:cs="Times New Roman" w:hint="cs"/>
          <w:b/>
          <w:bCs/>
          <w:color w:val="00B050"/>
          <w:sz w:val="36"/>
          <w:szCs w:val="36"/>
          <w:rtl/>
          <w:lang w:val="fr-FR" w:eastAsia="en-US" w:bidi="ar-TN"/>
        </w:rPr>
        <w:t>" الأ</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ن</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ب</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ي</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اءُ إ</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خ</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و</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ة</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 xml:space="preserve"> ل</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ع</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لا</w:t>
      </w:r>
      <w:r w:rsidR="00847EC5" w:rsidRPr="00B01A8B">
        <w:rPr>
          <w:rFonts w:eastAsia="Arial Unicode MS" w:cs="Times New Roman" w:hint="cs"/>
          <w:b/>
          <w:bCs/>
          <w:color w:val="00B050"/>
          <w:sz w:val="36"/>
          <w:szCs w:val="36"/>
          <w:rtl/>
          <w:lang w:val="fr-FR" w:eastAsia="en-US" w:bidi="ar-TN"/>
        </w:rPr>
        <w:t>َّ</w:t>
      </w:r>
      <w:r w:rsidR="008C4362" w:rsidRPr="00B01A8B">
        <w:rPr>
          <w:rFonts w:eastAsia="Arial Unicode MS" w:cs="Times New Roman" w:hint="cs"/>
          <w:b/>
          <w:bCs/>
          <w:color w:val="00B050"/>
          <w:sz w:val="36"/>
          <w:szCs w:val="36"/>
          <w:rtl/>
          <w:lang w:val="fr-FR" w:eastAsia="en-US" w:bidi="ar-TN"/>
        </w:rPr>
        <w:t>ت</w:t>
      </w:r>
      <w:r w:rsidR="00847EC5" w:rsidRPr="00B01A8B">
        <w:rPr>
          <w:rFonts w:eastAsia="Arial Unicode MS" w:cs="Times New Roman" w:hint="cs"/>
          <w:b/>
          <w:bCs/>
          <w:color w:val="00B050"/>
          <w:sz w:val="36"/>
          <w:szCs w:val="36"/>
          <w:rtl/>
          <w:lang w:val="fr-FR" w:eastAsia="en-US" w:bidi="ar-TN"/>
        </w:rPr>
        <w:t>ٍ دِينُهُمْ وَاحِدٌ وَأُمَّهَاتُهُمْ شَتَى "</w:t>
      </w:r>
    </w:p>
    <w:p w:rsidR="00847EC5" w:rsidRPr="00B01A8B" w:rsidRDefault="00847EC5" w:rsidP="00847EC5">
      <w:pPr>
        <w:jc w:val="both"/>
        <w:rPr>
          <w:rFonts w:eastAsia="Arial Unicode MS" w:cs="Times New Roman"/>
          <w:b/>
          <w:bCs/>
          <w:color w:val="2411AF"/>
          <w:sz w:val="32"/>
          <w:szCs w:val="32"/>
          <w:rtl/>
          <w:lang w:val="fr-FR" w:eastAsia="en-US" w:bidi="ar-TN"/>
        </w:rPr>
      </w:pPr>
      <w:r w:rsidRPr="00B01A8B">
        <w:rPr>
          <w:rFonts w:eastAsia="Arial Unicode MS" w:cs="Times New Roman" w:hint="cs"/>
          <w:b/>
          <w:bCs/>
          <w:color w:val="2411AF"/>
          <w:sz w:val="32"/>
          <w:szCs w:val="32"/>
          <w:u w:val="single"/>
          <w:rtl/>
          <w:lang w:val="fr-FR" w:eastAsia="en-US" w:bidi="ar-TN"/>
        </w:rPr>
        <w:t>الأخياف :</w:t>
      </w:r>
      <w:r w:rsidRPr="00B01A8B">
        <w:rPr>
          <w:rFonts w:eastAsia="Arial Unicode MS" w:cs="Times New Roman" w:hint="cs"/>
          <w:b/>
          <w:bCs/>
          <w:color w:val="2411AF"/>
          <w:sz w:val="32"/>
          <w:szCs w:val="32"/>
          <w:rtl/>
          <w:lang w:val="fr-FR" w:eastAsia="en-US" w:bidi="ar-TN"/>
        </w:rPr>
        <w:t xml:space="preserve"> نفس الأم </w:t>
      </w:r>
      <w:r w:rsidRPr="00B01A8B">
        <w:rPr>
          <w:rFonts w:eastAsia="Arial Unicode MS" w:cs="Times New Roman"/>
          <w:b/>
          <w:bCs/>
          <w:color w:val="2411AF"/>
          <w:sz w:val="32"/>
          <w:szCs w:val="32"/>
          <w:rtl/>
          <w:lang w:val="fr-FR" w:eastAsia="en-US" w:bidi="ar-TN"/>
        </w:rPr>
        <w:t>–</w:t>
      </w:r>
      <w:r w:rsidRPr="00B01A8B">
        <w:rPr>
          <w:rFonts w:eastAsia="Arial Unicode MS" w:cs="Times New Roman" w:hint="cs"/>
          <w:b/>
          <w:bCs/>
          <w:color w:val="2411AF"/>
          <w:sz w:val="32"/>
          <w:szCs w:val="32"/>
          <w:rtl/>
          <w:lang w:val="fr-FR" w:eastAsia="en-US" w:bidi="ar-TN"/>
        </w:rPr>
        <w:t xml:space="preserve"> </w:t>
      </w:r>
      <w:r w:rsidRPr="00B01A8B">
        <w:rPr>
          <w:rFonts w:eastAsia="Arial Unicode MS" w:cs="Times New Roman" w:hint="cs"/>
          <w:b/>
          <w:bCs/>
          <w:color w:val="2411AF"/>
          <w:sz w:val="32"/>
          <w:szCs w:val="32"/>
          <w:u w:val="single"/>
          <w:rtl/>
          <w:lang w:val="fr-FR" w:eastAsia="en-US" w:bidi="ar-TN"/>
        </w:rPr>
        <w:t>العلاّت :</w:t>
      </w:r>
      <w:r w:rsidRPr="00B01A8B">
        <w:rPr>
          <w:rFonts w:eastAsia="Arial Unicode MS" w:cs="Times New Roman" w:hint="cs"/>
          <w:b/>
          <w:bCs/>
          <w:color w:val="2411AF"/>
          <w:sz w:val="32"/>
          <w:szCs w:val="32"/>
          <w:rtl/>
          <w:lang w:val="fr-FR" w:eastAsia="en-US" w:bidi="ar-TN"/>
        </w:rPr>
        <w:t xml:space="preserve"> نفس الأب </w:t>
      </w:r>
      <w:r w:rsidRPr="00B01A8B">
        <w:rPr>
          <w:rFonts w:eastAsia="Arial Unicode MS" w:cs="Times New Roman"/>
          <w:b/>
          <w:bCs/>
          <w:color w:val="2411AF"/>
          <w:sz w:val="32"/>
          <w:szCs w:val="32"/>
          <w:rtl/>
          <w:lang w:val="fr-FR" w:eastAsia="en-US" w:bidi="ar-TN"/>
        </w:rPr>
        <w:t>–</w:t>
      </w:r>
      <w:r w:rsidRPr="00B01A8B">
        <w:rPr>
          <w:rFonts w:eastAsia="Arial Unicode MS" w:cs="Times New Roman" w:hint="cs"/>
          <w:b/>
          <w:bCs/>
          <w:color w:val="2411AF"/>
          <w:sz w:val="32"/>
          <w:szCs w:val="32"/>
          <w:rtl/>
          <w:lang w:val="fr-FR" w:eastAsia="en-US" w:bidi="ar-TN"/>
        </w:rPr>
        <w:t xml:space="preserve"> </w:t>
      </w:r>
      <w:r w:rsidR="00552E40">
        <w:rPr>
          <w:rFonts w:eastAsia="Arial Unicode MS" w:cs="Times New Roman" w:hint="cs"/>
          <w:b/>
          <w:bCs/>
          <w:color w:val="2411AF"/>
          <w:sz w:val="32"/>
          <w:szCs w:val="32"/>
          <w:u w:val="single"/>
          <w:rtl/>
          <w:lang w:val="fr-FR" w:eastAsia="en-US" w:bidi="ar-TN"/>
        </w:rPr>
        <w:t>الأشق</w:t>
      </w:r>
      <w:r w:rsidRPr="00B01A8B">
        <w:rPr>
          <w:rFonts w:eastAsia="Arial Unicode MS" w:cs="Times New Roman" w:hint="cs"/>
          <w:b/>
          <w:bCs/>
          <w:color w:val="2411AF"/>
          <w:sz w:val="32"/>
          <w:szCs w:val="32"/>
          <w:u w:val="single"/>
          <w:rtl/>
          <w:lang w:val="fr-FR" w:eastAsia="en-US" w:bidi="ar-TN"/>
        </w:rPr>
        <w:t>اء :</w:t>
      </w:r>
      <w:r w:rsidRPr="00B01A8B">
        <w:rPr>
          <w:rFonts w:eastAsia="Arial Unicode MS" w:cs="Times New Roman" w:hint="cs"/>
          <w:b/>
          <w:bCs/>
          <w:color w:val="2411AF"/>
          <w:sz w:val="32"/>
          <w:szCs w:val="32"/>
          <w:rtl/>
          <w:lang w:val="fr-FR" w:eastAsia="en-US" w:bidi="ar-TN"/>
        </w:rPr>
        <w:t xml:space="preserve"> نفس الأم والأب</w:t>
      </w:r>
    </w:p>
    <w:p w:rsidR="00847EC5" w:rsidRDefault="00847EC5" w:rsidP="00847EC5">
      <w:pPr>
        <w:jc w:val="both"/>
        <w:rPr>
          <w:rFonts w:eastAsia="Arial Unicode MS" w:cs="Times New Roman"/>
          <w:b/>
          <w:bCs/>
          <w:sz w:val="32"/>
          <w:szCs w:val="32"/>
          <w:rtl/>
          <w:lang w:val="fr-FR" w:eastAsia="en-US" w:bidi="ar-TN"/>
        </w:rPr>
      </w:pPr>
    </w:p>
    <w:p w:rsidR="00847EC5" w:rsidRDefault="00847EC5" w:rsidP="00BC537D">
      <w:pPr>
        <w:ind w:firstLine="708"/>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في هذا الحديث المقصود هو أن دين الأنبياء في أصل واحد في التوحيد والإيمان بالله والرّسل، هذه هي عقيدتهم عقيدة واحدة في توحيد الله عزّ وجل في ربوبيّته، في أ</w:t>
      </w:r>
      <w:r w:rsidR="00552E40">
        <w:rPr>
          <w:rFonts w:eastAsia="Arial Unicode MS" w:cs="Times New Roman" w:hint="cs"/>
          <w:b/>
          <w:bCs/>
          <w:sz w:val="32"/>
          <w:szCs w:val="32"/>
          <w:rtl/>
          <w:lang w:val="fr-FR" w:eastAsia="en-US" w:bidi="ar-TN"/>
        </w:rPr>
        <w:t>ل</w:t>
      </w:r>
      <w:r>
        <w:rPr>
          <w:rFonts w:eastAsia="Arial Unicode MS" w:cs="Times New Roman" w:hint="cs"/>
          <w:b/>
          <w:bCs/>
          <w:sz w:val="32"/>
          <w:szCs w:val="32"/>
          <w:rtl/>
          <w:lang w:val="fr-FR" w:eastAsia="en-US" w:bidi="ar-TN"/>
        </w:rPr>
        <w:t xml:space="preserve">وهيته، وفي أسمائه وصفاته. وقال تعلى : </w:t>
      </w:r>
      <w:r w:rsidRPr="00552E40">
        <w:rPr>
          <w:rFonts w:eastAsia="Arial Unicode MS" w:cs="Times New Roman" w:hint="cs"/>
          <w:b/>
          <w:bCs/>
          <w:color w:val="FF0000"/>
          <w:sz w:val="36"/>
          <w:szCs w:val="36"/>
          <w:rtl/>
          <w:lang w:val="fr-FR" w:eastAsia="en-US" w:bidi="ar-TN"/>
        </w:rPr>
        <w:t>" لِكُلٍّ جَعَلْنَا مِنْكُمْ شِرْعَةً وَمِنْهَاجًا "</w:t>
      </w:r>
      <w:r>
        <w:rPr>
          <w:rFonts w:eastAsia="Arial Unicode MS" w:cs="Times New Roman" w:hint="cs"/>
          <w:b/>
          <w:bCs/>
          <w:sz w:val="32"/>
          <w:szCs w:val="32"/>
          <w:rtl/>
          <w:lang w:val="fr-FR" w:eastAsia="en-US" w:bidi="ar-TN"/>
        </w:rPr>
        <w:t>. فالشرائع مختلفة والدي</w:t>
      </w:r>
      <w:r w:rsidR="00552E40">
        <w:rPr>
          <w:rFonts w:eastAsia="Arial Unicode MS" w:cs="Times New Roman" w:hint="cs"/>
          <w:b/>
          <w:bCs/>
          <w:sz w:val="32"/>
          <w:szCs w:val="32"/>
          <w:rtl/>
          <w:lang w:val="fr-FR" w:eastAsia="en-US" w:bidi="ar-TN"/>
        </w:rPr>
        <w:t>ن أصله واحد في توحيد الله بعالى</w:t>
      </w:r>
      <w:r>
        <w:rPr>
          <w:rFonts w:eastAsia="Arial Unicode MS" w:cs="Times New Roman" w:hint="cs"/>
          <w:b/>
          <w:bCs/>
          <w:sz w:val="32"/>
          <w:szCs w:val="32"/>
          <w:rtl/>
          <w:lang w:val="fr-FR" w:eastAsia="en-US" w:bidi="ar-TN"/>
        </w:rPr>
        <w:t xml:space="preserve"> فقد تأتي الشريعة تنسخ ما تقدّم من الشرائع المقدّمة.</w:t>
      </w:r>
    </w:p>
    <w:p w:rsidR="00847EC5" w:rsidRDefault="00847EC5" w:rsidP="00847EC5">
      <w:pPr>
        <w:jc w:val="both"/>
        <w:rPr>
          <w:rFonts w:eastAsia="Arial Unicode MS" w:cs="Times New Roman"/>
          <w:b/>
          <w:bCs/>
          <w:sz w:val="32"/>
          <w:szCs w:val="32"/>
          <w:rtl/>
          <w:lang w:val="fr-FR" w:eastAsia="en-US" w:bidi="ar-TN"/>
        </w:rPr>
      </w:pPr>
    </w:p>
    <w:p w:rsidR="00847EC5" w:rsidRDefault="008C3837" w:rsidP="00BC537D">
      <w:pPr>
        <w:ind w:firstLine="708"/>
        <w:jc w:val="both"/>
        <w:rPr>
          <w:rFonts w:eastAsia="Arial Unicode MS" w:cs="Times New Roman"/>
          <w:b/>
          <w:bCs/>
          <w:sz w:val="32"/>
          <w:szCs w:val="32"/>
          <w:rtl/>
          <w:lang w:val="fr-FR" w:eastAsia="en-US" w:bidi="ar-TN"/>
        </w:rPr>
      </w:pPr>
      <w:r>
        <w:rPr>
          <w:rFonts w:eastAsia="Arial Unicode MS" w:cs="Times New Roman" w:hint="cs"/>
          <w:b/>
          <w:bCs/>
          <w:color w:val="7030A0"/>
          <w:sz w:val="32"/>
          <w:szCs w:val="32"/>
          <w:u w:val="wavyHeavy"/>
          <w:rtl/>
          <w:lang w:val="fr-FR" w:eastAsia="en-US" w:bidi="ar-TN"/>
        </w:rPr>
        <w:lastRenderedPageBreak/>
        <w:t>مدى المط</w:t>
      </w:r>
      <w:r w:rsidR="00847EC5" w:rsidRPr="00B721B7">
        <w:rPr>
          <w:rFonts w:eastAsia="Arial Unicode MS" w:cs="Times New Roman" w:hint="cs"/>
          <w:b/>
          <w:bCs/>
          <w:color w:val="7030A0"/>
          <w:sz w:val="32"/>
          <w:szCs w:val="32"/>
          <w:u w:val="wavyHeavy"/>
          <w:rtl/>
          <w:lang w:val="fr-FR" w:eastAsia="en-US" w:bidi="ar-TN"/>
        </w:rPr>
        <w:t>ابقة بين التوحيد والعقيدة :</w:t>
      </w:r>
      <w:r w:rsidR="00847EC5">
        <w:rPr>
          <w:rFonts w:eastAsia="Arial Unicode MS" w:cs="Times New Roman" w:hint="cs"/>
          <w:b/>
          <w:bCs/>
          <w:sz w:val="32"/>
          <w:szCs w:val="32"/>
          <w:rtl/>
          <w:lang w:val="fr-FR" w:eastAsia="en-US" w:bidi="ar-TN"/>
        </w:rPr>
        <w:t xml:space="preserve"> العقيدة أشمل في أبوابها من التوحيد الذي هو جزء من أبوابها، ولكن سمي علم العقيدة بعلم التوحيد من باب أطلاق الجزء على الكل وعلى أسس أنّه أشرف العلوم- لتعلّقه بالله عزّ وجلّ لأنّ العلم ينال شرفه باعتبار ما يتعلّق به</w:t>
      </w:r>
      <w:r>
        <w:rPr>
          <w:rFonts w:eastAsia="Arial Unicode MS" w:cs="Times New Roman" w:hint="cs"/>
          <w:b/>
          <w:bCs/>
          <w:sz w:val="32"/>
          <w:szCs w:val="32"/>
          <w:rtl/>
          <w:lang w:val="fr-FR" w:eastAsia="en-US" w:bidi="ar-TN"/>
        </w:rPr>
        <w:t>،</w:t>
      </w:r>
      <w:r w:rsidR="00847EC5">
        <w:rPr>
          <w:rFonts w:eastAsia="Arial Unicode MS" w:cs="Times New Roman" w:hint="cs"/>
          <w:b/>
          <w:bCs/>
          <w:sz w:val="32"/>
          <w:szCs w:val="32"/>
          <w:rtl/>
          <w:lang w:val="fr-FR" w:eastAsia="en-US" w:bidi="ar-TN"/>
        </w:rPr>
        <w:t xml:space="preserve"> فلما كان الله عزّ وجل أشرف المعلومات كان علم التوحيد المتعلّق به سبحانه وتعالى أشرف العلوم </w:t>
      </w:r>
      <w:r w:rsidR="00847EC5">
        <w:rPr>
          <w:rFonts w:eastAsia="Arial Unicode MS" w:cs="Times New Roman"/>
          <w:b/>
          <w:bCs/>
          <w:sz w:val="32"/>
          <w:szCs w:val="32"/>
          <w:rtl/>
          <w:lang w:val="fr-FR" w:eastAsia="en-US" w:bidi="ar-TN"/>
        </w:rPr>
        <w:t>–</w:t>
      </w:r>
      <w:r w:rsidR="00847EC5">
        <w:rPr>
          <w:rFonts w:eastAsia="Arial Unicode MS" w:cs="Times New Roman" w:hint="cs"/>
          <w:b/>
          <w:bCs/>
          <w:sz w:val="32"/>
          <w:szCs w:val="32"/>
          <w:rtl/>
          <w:lang w:val="fr-FR" w:eastAsia="en-US" w:bidi="ar-TN"/>
        </w:rPr>
        <w:t xml:space="preserve"> فصار علما على هذ</w:t>
      </w:r>
      <w:r>
        <w:rPr>
          <w:rFonts w:eastAsia="Arial Unicode MS" w:cs="Times New Roman" w:hint="cs"/>
          <w:b/>
          <w:bCs/>
          <w:sz w:val="32"/>
          <w:szCs w:val="32"/>
          <w:rtl/>
          <w:lang w:val="fr-FR" w:eastAsia="en-US" w:bidi="ar-TN"/>
        </w:rPr>
        <w:t>ا</w:t>
      </w:r>
      <w:r w:rsidR="00847EC5">
        <w:rPr>
          <w:rFonts w:eastAsia="Arial Unicode MS" w:cs="Times New Roman" w:hint="cs"/>
          <w:b/>
          <w:bCs/>
          <w:sz w:val="32"/>
          <w:szCs w:val="32"/>
          <w:rtl/>
          <w:lang w:val="fr-FR" w:eastAsia="en-US" w:bidi="ar-TN"/>
        </w:rPr>
        <w:t xml:space="preserve"> العلم.</w:t>
      </w:r>
    </w:p>
    <w:p w:rsidR="00847EC5" w:rsidRDefault="009D23E1" w:rsidP="00BC537D">
      <w:pPr>
        <w:ind w:firstLine="708"/>
        <w:jc w:val="both"/>
        <w:rPr>
          <w:rFonts w:eastAsia="Arial Unicode MS" w:cs="Times New Roman"/>
          <w:b/>
          <w:bCs/>
          <w:sz w:val="32"/>
          <w:szCs w:val="32"/>
          <w:rtl/>
          <w:lang w:val="fr-FR" w:eastAsia="en-US" w:bidi="ar-TN"/>
        </w:rPr>
      </w:pPr>
      <w:r w:rsidRPr="00B721B7">
        <w:rPr>
          <w:rFonts w:eastAsia="Arial Unicode MS" w:cs="Times New Roman" w:hint="cs"/>
          <w:b/>
          <w:bCs/>
          <w:color w:val="9BBB59" w:themeColor="accent3"/>
          <w:sz w:val="32"/>
          <w:szCs w:val="32"/>
          <w:u w:val="wavyHeavy"/>
          <w:rtl/>
          <w:lang w:val="fr-FR" w:eastAsia="en-US" w:bidi="ar-TN"/>
        </w:rPr>
        <w:t>ما الفرق بين العقيدة والتوحيد ؟ :</w:t>
      </w:r>
      <w:r>
        <w:rPr>
          <w:rFonts w:eastAsia="Arial Unicode MS" w:cs="Times New Roman" w:hint="cs"/>
          <w:b/>
          <w:bCs/>
          <w:sz w:val="32"/>
          <w:szCs w:val="32"/>
          <w:rtl/>
          <w:lang w:val="fr-FR" w:eastAsia="en-US" w:bidi="ar-TN"/>
        </w:rPr>
        <w:t xml:space="preserve"> العقيدة أعمّ من جهة موضعها، إذ هي تشمل التوحيد وغيره من المباحث</w:t>
      </w:r>
      <w:r w:rsidR="008C3837">
        <w:rPr>
          <w:rFonts w:eastAsia="Arial Unicode MS" w:cs="Times New Roman" w:hint="cs"/>
          <w:b/>
          <w:bCs/>
          <w:sz w:val="32"/>
          <w:szCs w:val="32"/>
          <w:rtl/>
          <w:lang w:val="fr-FR" w:eastAsia="en-US" w:bidi="ar-TN"/>
        </w:rPr>
        <w:t>،</w:t>
      </w:r>
      <w:r>
        <w:rPr>
          <w:rFonts w:eastAsia="Arial Unicode MS" w:cs="Times New Roman" w:hint="cs"/>
          <w:b/>
          <w:bCs/>
          <w:sz w:val="32"/>
          <w:szCs w:val="32"/>
          <w:rtl/>
          <w:lang w:val="fr-FR" w:eastAsia="en-US" w:bidi="ar-TN"/>
        </w:rPr>
        <w:t xml:space="preserve"> فيدخل فيها أركان الإسلام السنّة، ويدخل فيها ردود علماء الإسلام على الدّيانات الأخرى، والفرق والتيّارات المعاصرة وغيرها بخلاف التوحيد الذي يقتصر على توحيد الله</w:t>
      </w:r>
      <w:r w:rsidR="008C3837">
        <w:rPr>
          <w:rFonts w:eastAsia="Arial Unicode MS" w:cs="Times New Roman" w:hint="cs"/>
          <w:b/>
          <w:bCs/>
          <w:sz w:val="32"/>
          <w:szCs w:val="32"/>
          <w:rtl/>
          <w:lang w:val="fr-FR" w:eastAsia="en-US" w:bidi="ar-TN"/>
        </w:rPr>
        <w:t xml:space="preserve"> عزّ وجل، وهو أشرف أجزاء العقيدة.</w:t>
      </w:r>
    </w:p>
    <w:p w:rsidR="00A95DB9" w:rsidRPr="008C4362" w:rsidRDefault="009D23E1" w:rsidP="00BC537D">
      <w:pPr>
        <w:ind w:firstLine="708"/>
        <w:jc w:val="both"/>
        <w:rPr>
          <w:rFonts w:eastAsia="Arial Unicode MS" w:cs="Times New Roman"/>
          <w:b/>
          <w:bCs/>
          <w:sz w:val="32"/>
          <w:szCs w:val="32"/>
          <w:rtl/>
          <w:lang w:val="fr-FR" w:eastAsia="en-US" w:bidi="ar-TN"/>
        </w:rPr>
      </w:pPr>
      <w:r>
        <w:rPr>
          <w:rFonts w:eastAsia="Arial Unicode MS" w:cs="Times New Roman" w:hint="cs"/>
          <w:b/>
          <w:bCs/>
          <w:sz w:val="32"/>
          <w:szCs w:val="32"/>
          <w:rtl/>
          <w:lang w:val="fr-FR" w:eastAsia="en-US" w:bidi="ar-TN"/>
        </w:rPr>
        <w:t xml:space="preserve">والملاحظ أن الإيمان بالكتب والرّسل واليوم الآخر والقضاء والقدر يدخل في إطار العقيدة </w:t>
      </w:r>
      <w:r w:rsidRPr="00237517">
        <w:rPr>
          <w:rFonts w:eastAsia="Arial Unicode MS" w:cs="Times New Roman" w:hint="cs"/>
          <w:b/>
          <w:bCs/>
          <w:sz w:val="32"/>
          <w:szCs w:val="32"/>
          <w:u w:val="single"/>
          <w:rtl/>
          <w:lang w:val="fr-FR" w:eastAsia="en-US" w:bidi="ar-TN"/>
        </w:rPr>
        <w:t>بالمطابقة</w:t>
      </w:r>
      <w:r>
        <w:rPr>
          <w:rFonts w:eastAsia="Arial Unicode MS" w:cs="Times New Roman" w:hint="cs"/>
          <w:b/>
          <w:bCs/>
          <w:sz w:val="32"/>
          <w:szCs w:val="32"/>
          <w:rtl/>
          <w:lang w:val="fr-FR" w:eastAsia="en-US" w:bidi="ar-TN"/>
        </w:rPr>
        <w:t xml:space="preserve"> ( هي دلالة اللفظ على جميع أجزائه / التضمن هي دلالة اللفظ على جزء معناه ). أمّا في التوحيد فيدخل فيه </w:t>
      </w:r>
      <w:r w:rsidRPr="00237517">
        <w:rPr>
          <w:rFonts w:eastAsia="Arial Unicode MS" w:cs="Times New Roman" w:hint="cs"/>
          <w:b/>
          <w:bCs/>
          <w:sz w:val="32"/>
          <w:szCs w:val="32"/>
          <w:u w:val="single"/>
          <w:rtl/>
          <w:lang w:val="fr-FR" w:eastAsia="en-US" w:bidi="ar-TN"/>
        </w:rPr>
        <w:t>بالإلتزام</w:t>
      </w:r>
      <w:r>
        <w:rPr>
          <w:rFonts w:eastAsia="Arial Unicode MS" w:cs="Times New Roman" w:hint="cs"/>
          <w:b/>
          <w:bCs/>
          <w:sz w:val="32"/>
          <w:szCs w:val="32"/>
          <w:rtl/>
          <w:lang w:val="fr-FR" w:eastAsia="en-US" w:bidi="ar-TN"/>
        </w:rPr>
        <w:t xml:space="preserve"> إذ يلتزم من إيمانك بالله عزّ وجلّ أن تؤمن بملائكته وكتبه ورسله والمغيبات التي أخبر الله عنها وأخبرت عنها رسله وبالقدر الذي يجربه الله عزّ وجلّ في عباده وفق إرادته ومشيئته.</w:t>
      </w:r>
    </w:p>
    <w:p w:rsidR="00A95DB9" w:rsidRPr="008C4362" w:rsidRDefault="00A95DB9" w:rsidP="00A95DB9">
      <w:pPr>
        <w:jc w:val="both"/>
        <w:rPr>
          <w:rFonts w:eastAsia="Arial Unicode MS" w:cs="Times New Roman"/>
          <w:b/>
          <w:bCs/>
          <w:sz w:val="32"/>
          <w:szCs w:val="32"/>
          <w:rtl/>
          <w:lang w:val="fr-FR" w:eastAsia="en-US" w:bidi="ar-TN"/>
        </w:rPr>
      </w:pPr>
    </w:p>
    <w:p w:rsidR="00A95DB9" w:rsidRPr="00237517" w:rsidRDefault="00A95DB9" w:rsidP="00A95DB9">
      <w:pPr>
        <w:jc w:val="both"/>
        <w:rPr>
          <w:rFonts w:eastAsia="Arial Unicode MS" w:cs="Times New Roman"/>
          <w:b/>
          <w:bCs/>
          <w:color w:val="FF0000"/>
          <w:sz w:val="32"/>
          <w:szCs w:val="32"/>
          <w:u w:val="double"/>
          <w:rtl/>
          <w:lang w:val="fr-FR" w:eastAsia="en-US" w:bidi="ar-TN"/>
        </w:rPr>
      </w:pPr>
      <w:r w:rsidRPr="00237517">
        <w:rPr>
          <w:rFonts w:eastAsia="Arial Unicode MS" w:cs="Times New Roman"/>
          <w:b/>
          <w:bCs/>
          <w:color w:val="FF0000"/>
          <w:sz w:val="32"/>
          <w:szCs w:val="32"/>
          <w:u w:val="double"/>
          <w:lang w:val="fr-FR" w:eastAsia="en-US" w:bidi="ar-TN"/>
        </w:rPr>
        <w:t>III</w:t>
      </w:r>
      <w:r w:rsidRPr="00237517">
        <w:rPr>
          <w:rFonts w:eastAsia="Arial Unicode MS" w:cs="Times New Roman" w:hint="cs"/>
          <w:b/>
          <w:bCs/>
          <w:color w:val="FF0000"/>
          <w:sz w:val="32"/>
          <w:szCs w:val="32"/>
          <w:u w:val="double"/>
          <w:rtl/>
          <w:lang w:val="fr-FR" w:eastAsia="en-US" w:bidi="ar-TN"/>
        </w:rPr>
        <w:t>- أصول الدين :</w:t>
      </w:r>
    </w:p>
    <w:p w:rsidR="00A95DB9" w:rsidRPr="008C4362" w:rsidRDefault="00A95DB9" w:rsidP="00A95DB9">
      <w:pPr>
        <w:jc w:val="both"/>
        <w:rPr>
          <w:rFonts w:eastAsia="Arial Unicode MS" w:cs="Times New Roman"/>
          <w:b/>
          <w:bCs/>
          <w:sz w:val="32"/>
          <w:szCs w:val="32"/>
          <w:rtl/>
          <w:lang w:val="fr-FR" w:eastAsia="en-US" w:bidi="ar-TN"/>
        </w:rPr>
      </w:pPr>
      <w:r w:rsidRPr="00237517">
        <w:rPr>
          <w:rFonts w:eastAsia="Arial Unicode MS" w:cs="Times New Roman" w:hint="cs"/>
          <w:b/>
          <w:bCs/>
          <w:color w:val="CC66FF"/>
          <w:sz w:val="32"/>
          <w:szCs w:val="32"/>
          <w:u w:val="dashLongHeavy"/>
          <w:rtl/>
          <w:lang w:val="fr-FR" w:eastAsia="en-US" w:bidi="ar-TN"/>
        </w:rPr>
        <w:t>لغة  :</w:t>
      </w:r>
      <w:r w:rsidRPr="008C4362">
        <w:rPr>
          <w:rFonts w:eastAsia="Arial Unicode MS" w:cs="Times New Roman" w:hint="cs"/>
          <w:b/>
          <w:bCs/>
          <w:sz w:val="32"/>
          <w:szCs w:val="32"/>
          <w:rtl/>
          <w:lang w:val="fr-FR" w:eastAsia="en-US" w:bidi="ar-TN"/>
        </w:rPr>
        <w:t xml:space="preserve"> مركب إض</w:t>
      </w:r>
      <w:r w:rsidR="00AE7644">
        <w:rPr>
          <w:rFonts w:eastAsia="Arial Unicode MS" w:cs="Times New Roman" w:hint="cs"/>
          <w:b/>
          <w:bCs/>
          <w:sz w:val="32"/>
          <w:szCs w:val="32"/>
          <w:rtl/>
          <w:lang w:val="fr-FR" w:eastAsia="en-US" w:bidi="ar-TN"/>
        </w:rPr>
        <w:t>ا</w:t>
      </w:r>
      <w:r w:rsidRPr="008C4362">
        <w:rPr>
          <w:rFonts w:eastAsia="Arial Unicode MS" w:cs="Times New Roman" w:hint="cs"/>
          <w:b/>
          <w:bCs/>
          <w:sz w:val="32"/>
          <w:szCs w:val="32"/>
          <w:rtl/>
          <w:lang w:val="fr-FR" w:eastAsia="en-US" w:bidi="ar-TN"/>
        </w:rPr>
        <w:t xml:space="preserve">في </w:t>
      </w:r>
    </w:p>
    <w:p w:rsidR="00A95DB9" w:rsidRPr="008C4362" w:rsidRDefault="00A95DB9" w:rsidP="00A95DB9">
      <w:pPr>
        <w:jc w:val="both"/>
        <w:rPr>
          <w:rFonts w:eastAsia="Arial Unicode MS" w:cs="Times New Roman"/>
          <w:b/>
          <w:bCs/>
          <w:sz w:val="32"/>
          <w:szCs w:val="32"/>
          <w:rtl/>
          <w:lang w:val="fr-FR" w:eastAsia="en-US" w:bidi="ar-TN"/>
        </w:rPr>
      </w:pPr>
      <w:r w:rsidRPr="00237517">
        <w:rPr>
          <w:rFonts w:eastAsia="Arial Unicode MS" w:cs="Times New Roman" w:hint="cs"/>
          <w:b/>
          <w:bCs/>
          <w:color w:val="9BBB59" w:themeColor="accent3"/>
          <w:sz w:val="32"/>
          <w:szCs w:val="32"/>
          <w:u w:val="wavyDouble"/>
          <w:rtl/>
          <w:lang w:val="fr-FR" w:eastAsia="en-US" w:bidi="ar-TN"/>
        </w:rPr>
        <w:t>أصول :</w:t>
      </w:r>
      <w:r w:rsidRPr="008C4362">
        <w:rPr>
          <w:rFonts w:eastAsia="Arial Unicode MS" w:cs="Times New Roman" w:hint="cs"/>
          <w:b/>
          <w:bCs/>
          <w:sz w:val="32"/>
          <w:szCs w:val="32"/>
          <w:rtl/>
          <w:lang w:val="fr-FR" w:eastAsia="en-US" w:bidi="ar-TN"/>
        </w:rPr>
        <w:t xml:space="preserve"> مفردها الأصل : أساس الشيء أو ما ينبنى عليه غيره كأساس المنزل وأصل الشجرة...</w:t>
      </w:r>
    </w:p>
    <w:p w:rsidR="00A95DB9" w:rsidRPr="008C4362" w:rsidRDefault="00A95DB9" w:rsidP="00A95DB9">
      <w:pPr>
        <w:jc w:val="both"/>
        <w:rPr>
          <w:rFonts w:eastAsia="Arial Unicode MS" w:cs="Times New Roman"/>
          <w:b/>
          <w:bCs/>
          <w:sz w:val="32"/>
          <w:szCs w:val="32"/>
          <w:rtl/>
          <w:lang w:val="fr-FR" w:eastAsia="en-US" w:bidi="ar-TN"/>
        </w:rPr>
      </w:pPr>
      <w:r w:rsidRPr="00237517">
        <w:rPr>
          <w:rFonts w:eastAsia="Arial Unicode MS" w:cs="Times New Roman" w:hint="cs"/>
          <w:b/>
          <w:bCs/>
          <w:color w:val="9BBB59" w:themeColor="accent3"/>
          <w:sz w:val="32"/>
          <w:szCs w:val="32"/>
          <w:u w:val="wavyDouble"/>
          <w:rtl/>
          <w:lang w:val="fr-FR" w:eastAsia="en-US" w:bidi="ar-TN"/>
        </w:rPr>
        <w:t>الدين :</w:t>
      </w:r>
      <w:r w:rsidRPr="008C4362">
        <w:rPr>
          <w:rFonts w:eastAsia="Arial Unicode MS" w:cs="Times New Roman" w:hint="cs"/>
          <w:b/>
          <w:bCs/>
          <w:sz w:val="32"/>
          <w:szCs w:val="32"/>
          <w:rtl/>
          <w:lang w:val="fr-FR" w:eastAsia="en-US" w:bidi="ar-TN"/>
        </w:rPr>
        <w:t xml:space="preserve"> الذّلّ والخضوع والمراد به : دين الإسلام وطاعة الله عز</w:t>
      </w:r>
      <w:r w:rsidR="00AE7644">
        <w:rPr>
          <w:rFonts w:eastAsia="Arial Unicode MS" w:cs="Times New Roman" w:hint="cs"/>
          <w:b/>
          <w:bCs/>
          <w:sz w:val="32"/>
          <w:szCs w:val="32"/>
          <w:rtl/>
          <w:lang w:val="fr-FR" w:eastAsia="en-US" w:bidi="ar-TN"/>
        </w:rPr>
        <w:t>ّ</w:t>
      </w:r>
      <w:r w:rsidRPr="008C4362">
        <w:rPr>
          <w:rFonts w:eastAsia="Arial Unicode MS" w:cs="Times New Roman" w:hint="cs"/>
          <w:b/>
          <w:bCs/>
          <w:sz w:val="32"/>
          <w:szCs w:val="32"/>
          <w:rtl/>
          <w:lang w:val="fr-FR" w:eastAsia="en-US" w:bidi="ar-TN"/>
        </w:rPr>
        <w:t xml:space="preserve"> وجل</w:t>
      </w:r>
      <w:r w:rsidR="00AE7644">
        <w:rPr>
          <w:rFonts w:eastAsia="Arial Unicode MS" w:cs="Times New Roman" w:hint="cs"/>
          <w:b/>
          <w:bCs/>
          <w:sz w:val="32"/>
          <w:szCs w:val="32"/>
          <w:rtl/>
          <w:lang w:val="fr-FR" w:eastAsia="en-US" w:bidi="ar-TN"/>
        </w:rPr>
        <w:t>ّ</w:t>
      </w:r>
      <w:r w:rsidRPr="008C4362">
        <w:rPr>
          <w:rFonts w:eastAsia="Arial Unicode MS" w:cs="Times New Roman" w:hint="cs"/>
          <w:b/>
          <w:bCs/>
          <w:sz w:val="32"/>
          <w:szCs w:val="32"/>
          <w:rtl/>
          <w:lang w:val="fr-FR" w:eastAsia="en-US" w:bidi="ar-TN"/>
        </w:rPr>
        <w:t xml:space="preserve"> وعبادته وتوحيده...</w:t>
      </w:r>
    </w:p>
    <w:p w:rsidR="00A95DB9" w:rsidRPr="008C4362" w:rsidRDefault="00C76C5B" w:rsidP="00237517">
      <w:pPr>
        <w:ind w:firstLine="708"/>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1" type="#_x0000_t66" style="position:absolute;left:0;text-align:left;margin-left:431.65pt;margin-top:4.1pt;width:21pt;height:7.15pt;z-index:251660288"/>
        </w:pict>
      </w:r>
      <w:r w:rsidR="00A95DB9" w:rsidRPr="008C4362">
        <w:rPr>
          <w:rFonts w:eastAsia="Arial Unicode MS" w:cs="Times New Roman" w:hint="cs"/>
          <w:b/>
          <w:bCs/>
          <w:sz w:val="32"/>
          <w:szCs w:val="32"/>
          <w:rtl/>
          <w:lang w:val="fr-FR" w:eastAsia="en-US" w:bidi="ar-TN"/>
        </w:rPr>
        <w:t>تكو</w:t>
      </w:r>
      <w:r w:rsidR="00AE7644">
        <w:rPr>
          <w:rFonts w:eastAsia="Arial Unicode MS" w:cs="Times New Roman" w:hint="cs"/>
          <w:b/>
          <w:bCs/>
          <w:sz w:val="32"/>
          <w:szCs w:val="32"/>
          <w:rtl/>
          <w:lang w:val="fr-FR" w:eastAsia="en-US" w:bidi="ar-TN"/>
        </w:rPr>
        <w:t>ن إذن أصول الدين هذه القواعد الأ</w:t>
      </w:r>
      <w:r w:rsidR="00A95DB9" w:rsidRPr="008C4362">
        <w:rPr>
          <w:rFonts w:eastAsia="Arial Unicode MS" w:cs="Times New Roman" w:hint="cs"/>
          <w:b/>
          <w:bCs/>
          <w:sz w:val="32"/>
          <w:szCs w:val="32"/>
          <w:rtl/>
          <w:lang w:val="fr-FR" w:eastAsia="en-US" w:bidi="ar-TN"/>
        </w:rPr>
        <w:t xml:space="preserve">سس التي تصحّ بها العبادة وتتحقّق بها طاعة الله عزّ وجلّ ورسوله صلى الله عليه وسلم، وذالك بامتثال المأمور واحتساب المحذور لأن </w:t>
      </w:r>
      <w:r w:rsidR="00AE7644" w:rsidRPr="008C4362">
        <w:rPr>
          <w:rFonts w:eastAsia="Arial Unicode MS" w:cs="Times New Roman" w:hint="cs"/>
          <w:b/>
          <w:bCs/>
          <w:sz w:val="32"/>
          <w:szCs w:val="32"/>
          <w:rtl/>
          <w:lang w:val="fr-FR" w:eastAsia="en-US" w:bidi="ar-TN"/>
        </w:rPr>
        <w:t>الاعتقاد</w:t>
      </w:r>
      <w:r w:rsidR="00A95DB9" w:rsidRPr="008C4362">
        <w:rPr>
          <w:rFonts w:eastAsia="Arial Unicode MS" w:cs="Times New Roman" w:hint="cs"/>
          <w:b/>
          <w:bCs/>
          <w:sz w:val="32"/>
          <w:szCs w:val="32"/>
          <w:rtl/>
          <w:lang w:val="fr-FR" w:eastAsia="en-US" w:bidi="ar-TN"/>
        </w:rPr>
        <w:t xml:space="preserve"> هو الأصل الذي ينبني عليه قبول الأعمال وصحتها. ( يع</w:t>
      </w:r>
      <w:r w:rsidR="00AE7644">
        <w:rPr>
          <w:rFonts w:eastAsia="Arial Unicode MS" w:cs="Times New Roman" w:hint="cs"/>
          <w:b/>
          <w:bCs/>
          <w:sz w:val="32"/>
          <w:szCs w:val="32"/>
          <w:rtl/>
          <w:lang w:val="fr-FR" w:eastAsia="en-US" w:bidi="ar-TN"/>
        </w:rPr>
        <w:t>ني الإنسان إذا كان كافرا مثلا وف</w:t>
      </w:r>
      <w:r w:rsidR="00A95DB9" w:rsidRPr="008C4362">
        <w:rPr>
          <w:rFonts w:eastAsia="Arial Unicode MS" w:cs="Times New Roman" w:hint="cs"/>
          <w:b/>
          <w:bCs/>
          <w:sz w:val="32"/>
          <w:szCs w:val="32"/>
          <w:rtl/>
          <w:lang w:val="fr-FR" w:eastAsia="en-US" w:bidi="ar-TN"/>
        </w:rPr>
        <w:t>ع</w:t>
      </w:r>
      <w:r w:rsidR="00AE7644">
        <w:rPr>
          <w:rFonts w:eastAsia="Arial Unicode MS" w:cs="Times New Roman" w:hint="cs"/>
          <w:b/>
          <w:bCs/>
          <w:sz w:val="32"/>
          <w:szCs w:val="32"/>
          <w:rtl/>
          <w:lang w:val="fr-FR" w:eastAsia="en-US" w:bidi="ar-TN"/>
        </w:rPr>
        <w:t>ل</w:t>
      </w:r>
      <w:r w:rsidR="00A95DB9" w:rsidRPr="008C4362">
        <w:rPr>
          <w:rFonts w:eastAsia="Arial Unicode MS" w:cs="Times New Roman" w:hint="cs"/>
          <w:b/>
          <w:bCs/>
          <w:sz w:val="32"/>
          <w:szCs w:val="32"/>
          <w:rtl/>
          <w:lang w:val="fr-FR" w:eastAsia="en-US" w:bidi="ar-TN"/>
        </w:rPr>
        <w:t xml:space="preserve"> أفعال الخير هل تنفعه عند ربّه عزّ وجلّ ؟ لا لا بد أن يأتي بأصول التوحيد ) فأصول الدين هي ما يقوّم وينبني عليه الدين </w:t>
      </w:r>
      <w:r w:rsidR="00A95DB9" w:rsidRPr="00237517">
        <w:rPr>
          <w:rFonts w:eastAsia="Arial Unicode MS" w:cs="Times New Roman" w:hint="cs"/>
          <w:b/>
          <w:bCs/>
          <w:sz w:val="32"/>
          <w:szCs w:val="32"/>
          <w:u w:val="single"/>
          <w:rtl/>
          <w:lang w:val="fr-FR" w:eastAsia="en-US" w:bidi="ar-TN"/>
        </w:rPr>
        <w:t>والدين الإسلامي يقوم على عقيدة التوحيد.</w:t>
      </w:r>
    </w:p>
    <w:p w:rsidR="00A95DB9" w:rsidRPr="008C4362" w:rsidRDefault="00A95DB9" w:rsidP="00237517">
      <w:pPr>
        <w:ind w:firstLine="708"/>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 xml:space="preserve">ومن هنا سمي علم التوحيد أو علم العقيدة بعلم أصول الدين </w:t>
      </w:r>
      <w:r w:rsidRPr="008C4362">
        <w:rPr>
          <w:rFonts w:eastAsia="Arial Unicode MS" w:cs="Times New Roman"/>
          <w:b/>
          <w:bCs/>
          <w:sz w:val="32"/>
          <w:szCs w:val="32"/>
          <w:rtl/>
          <w:lang w:val="fr-FR" w:eastAsia="en-US" w:bidi="ar-TN"/>
        </w:rPr>
        <w:t>–</w:t>
      </w:r>
      <w:r w:rsidRPr="008C4362">
        <w:rPr>
          <w:rFonts w:eastAsia="Arial Unicode MS" w:cs="Times New Roman" w:hint="cs"/>
          <w:b/>
          <w:bCs/>
          <w:sz w:val="32"/>
          <w:szCs w:val="32"/>
          <w:rtl/>
          <w:lang w:val="fr-FR" w:eastAsia="en-US" w:bidi="ar-TN"/>
        </w:rPr>
        <w:t xml:space="preserve"> يعني هنا يريد أن يصل بنا إلى تعريف كلمة أصول الدين وكيف أنّها أصب</w:t>
      </w:r>
      <w:r w:rsidR="00AE7644">
        <w:rPr>
          <w:rFonts w:eastAsia="Arial Unicode MS" w:cs="Times New Roman" w:hint="cs"/>
          <w:b/>
          <w:bCs/>
          <w:sz w:val="32"/>
          <w:szCs w:val="32"/>
          <w:rtl/>
          <w:lang w:val="fr-FR" w:eastAsia="en-US" w:bidi="ar-TN"/>
        </w:rPr>
        <w:t>حت علما تطلق على علم العقيدة. فق</w:t>
      </w:r>
      <w:r w:rsidRPr="008C4362">
        <w:rPr>
          <w:rFonts w:eastAsia="Arial Unicode MS" w:cs="Times New Roman" w:hint="cs"/>
          <w:b/>
          <w:bCs/>
          <w:sz w:val="32"/>
          <w:szCs w:val="32"/>
          <w:rtl/>
          <w:lang w:val="fr-FR" w:eastAsia="en-US" w:bidi="ar-TN"/>
        </w:rPr>
        <w:t xml:space="preserve">ال لأن </w:t>
      </w:r>
      <w:r w:rsidR="00AE7644" w:rsidRPr="008C4362">
        <w:rPr>
          <w:rFonts w:eastAsia="Arial Unicode MS" w:cs="Times New Roman" w:hint="cs"/>
          <w:b/>
          <w:bCs/>
          <w:sz w:val="32"/>
          <w:szCs w:val="32"/>
          <w:rtl/>
          <w:lang w:val="fr-FR" w:eastAsia="en-US" w:bidi="ar-TN"/>
        </w:rPr>
        <w:t>الاعتقاد</w:t>
      </w:r>
      <w:r w:rsidRPr="008C4362">
        <w:rPr>
          <w:rFonts w:eastAsia="Arial Unicode MS" w:cs="Times New Roman" w:hint="cs"/>
          <w:b/>
          <w:bCs/>
          <w:sz w:val="32"/>
          <w:szCs w:val="32"/>
          <w:rtl/>
          <w:lang w:val="fr-FR" w:eastAsia="en-US" w:bidi="ar-TN"/>
        </w:rPr>
        <w:t xml:space="preserve"> هو الأصل والذي ينبني عليه غيره ويكون على أساسه قبول الأعمال </w:t>
      </w:r>
      <w:r w:rsidRPr="00237517">
        <w:rPr>
          <w:rFonts w:eastAsia="Arial Unicode MS" w:cs="Times New Roman" w:hint="cs"/>
          <w:b/>
          <w:bCs/>
          <w:sz w:val="32"/>
          <w:szCs w:val="32"/>
          <w:u w:val="single"/>
          <w:rtl/>
          <w:lang w:val="fr-FR" w:eastAsia="en-US" w:bidi="ar-TN"/>
        </w:rPr>
        <w:t>فأصول الدين هي ما يقوم وينبني عليه الدّين الذي يقوم على التوحيد.</w:t>
      </w:r>
    </w:p>
    <w:p w:rsidR="00A95DB9" w:rsidRPr="008C4362" w:rsidRDefault="00A95DB9" w:rsidP="00A95DB9">
      <w:pPr>
        <w:jc w:val="both"/>
        <w:rPr>
          <w:rFonts w:eastAsia="Arial Unicode MS" w:cs="Times New Roman"/>
          <w:b/>
          <w:bCs/>
          <w:sz w:val="32"/>
          <w:szCs w:val="32"/>
          <w:rtl/>
          <w:lang w:val="fr-FR" w:eastAsia="en-US" w:bidi="ar-TN"/>
        </w:rPr>
      </w:pPr>
      <w:r w:rsidRPr="00237517">
        <w:rPr>
          <w:rFonts w:eastAsia="Arial Unicode MS" w:cs="Times New Roman" w:hint="cs"/>
          <w:b/>
          <w:bCs/>
          <w:color w:val="CC66FF"/>
          <w:sz w:val="32"/>
          <w:szCs w:val="32"/>
          <w:u w:val="dashLongHeavy"/>
          <w:rtl/>
          <w:lang w:val="fr-FR" w:eastAsia="en-US" w:bidi="ar-TN"/>
        </w:rPr>
        <w:t>اصطلاحا :</w:t>
      </w:r>
      <w:r w:rsidRPr="008C4362">
        <w:rPr>
          <w:rFonts w:eastAsia="Arial Unicode MS" w:cs="Times New Roman" w:hint="cs"/>
          <w:b/>
          <w:bCs/>
          <w:sz w:val="32"/>
          <w:szCs w:val="32"/>
          <w:rtl/>
          <w:lang w:val="fr-FR" w:eastAsia="en-US" w:bidi="ar-TN"/>
        </w:rPr>
        <w:t xml:space="preserve"> أي التعريف الشرعي لكلمة الدّين :</w:t>
      </w:r>
    </w:p>
    <w:p w:rsidR="00A95DB9" w:rsidRPr="008C4362" w:rsidRDefault="00A95DB9" w:rsidP="00A95DB9">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كلمة أصول الدين عند الفقهاء والأ</w:t>
      </w:r>
      <w:r w:rsidR="00AE7644">
        <w:rPr>
          <w:rFonts w:eastAsia="Arial Unicode MS" w:cs="Times New Roman" w:hint="cs"/>
          <w:b/>
          <w:bCs/>
          <w:sz w:val="32"/>
          <w:szCs w:val="32"/>
          <w:rtl/>
          <w:lang w:val="fr-FR" w:eastAsia="en-US" w:bidi="ar-TN"/>
        </w:rPr>
        <w:t>صو</w:t>
      </w:r>
      <w:r w:rsidRPr="008C4362">
        <w:rPr>
          <w:rFonts w:eastAsia="Arial Unicode MS" w:cs="Times New Roman" w:hint="cs"/>
          <w:b/>
          <w:bCs/>
          <w:sz w:val="32"/>
          <w:szCs w:val="32"/>
          <w:rtl/>
          <w:lang w:val="fr-FR" w:eastAsia="en-US" w:bidi="ar-TN"/>
        </w:rPr>
        <w:t>ليين يطلقونها على معانٍ :</w:t>
      </w:r>
    </w:p>
    <w:p w:rsidR="00A95DB9" w:rsidRPr="008C4362" w:rsidRDefault="00A95DB9" w:rsidP="00A95DB9">
      <w:pPr>
        <w:pStyle w:val="Paragraphedeliste"/>
        <w:numPr>
          <w:ilvl w:val="0"/>
          <w:numId w:val="6"/>
        </w:numPr>
        <w:spacing w:line="276" w:lineRule="auto"/>
        <w:jc w:val="both"/>
        <w:rPr>
          <w:rFonts w:eastAsia="Arial Unicode MS" w:cs="Times New Roman"/>
          <w:b/>
          <w:bCs/>
          <w:sz w:val="32"/>
          <w:szCs w:val="32"/>
          <w:lang w:val="fr-FR" w:eastAsia="en-US" w:bidi="ar-TN"/>
        </w:rPr>
      </w:pPr>
      <w:r w:rsidRPr="00791EB7">
        <w:rPr>
          <w:rFonts w:eastAsia="Arial Unicode MS" w:cs="Times New Roman" w:hint="cs"/>
          <w:b/>
          <w:bCs/>
          <w:color w:val="9BBB59" w:themeColor="accent3"/>
          <w:sz w:val="32"/>
          <w:szCs w:val="32"/>
          <w:u w:val="wavyDouble"/>
          <w:rtl/>
          <w:lang w:val="fr-FR" w:eastAsia="en-US" w:bidi="ar-TN"/>
        </w:rPr>
        <w:t>الدليل :</w:t>
      </w:r>
      <w:r w:rsidRPr="008C4362">
        <w:rPr>
          <w:rFonts w:eastAsia="Arial Unicode MS" w:cs="Times New Roman" w:hint="cs"/>
          <w:b/>
          <w:bCs/>
          <w:sz w:val="32"/>
          <w:szCs w:val="32"/>
          <w:rtl/>
          <w:lang w:val="fr-FR" w:eastAsia="en-US" w:bidi="ar-TN"/>
        </w:rPr>
        <w:t xml:space="preserve"> الأصل في هذه المسألة الكتاب والسّنة</w:t>
      </w:r>
    </w:p>
    <w:p w:rsidR="00A95DB9" w:rsidRPr="008C4362" w:rsidRDefault="00A95DB9" w:rsidP="00A95DB9">
      <w:pPr>
        <w:pStyle w:val="Paragraphedeliste"/>
        <w:numPr>
          <w:ilvl w:val="0"/>
          <w:numId w:val="6"/>
        </w:numPr>
        <w:spacing w:line="276" w:lineRule="auto"/>
        <w:jc w:val="both"/>
        <w:rPr>
          <w:rFonts w:eastAsia="Arial Unicode MS" w:cs="Times New Roman"/>
          <w:b/>
          <w:bCs/>
          <w:sz w:val="32"/>
          <w:szCs w:val="32"/>
          <w:lang w:val="fr-FR" w:eastAsia="en-US" w:bidi="ar-TN"/>
        </w:rPr>
      </w:pPr>
      <w:r w:rsidRPr="00791EB7">
        <w:rPr>
          <w:rFonts w:eastAsia="Arial Unicode MS" w:cs="Times New Roman" w:hint="cs"/>
          <w:b/>
          <w:bCs/>
          <w:color w:val="9BBB59" w:themeColor="accent3"/>
          <w:sz w:val="32"/>
          <w:szCs w:val="32"/>
          <w:u w:val="wavyDouble"/>
          <w:rtl/>
          <w:lang w:val="fr-FR" w:eastAsia="en-US" w:bidi="ar-TN"/>
        </w:rPr>
        <w:t>الرّاجح :</w:t>
      </w:r>
      <w:r w:rsidRPr="008C4362">
        <w:rPr>
          <w:rFonts w:eastAsia="Arial Unicode MS" w:cs="Times New Roman" w:hint="cs"/>
          <w:b/>
          <w:bCs/>
          <w:sz w:val="32"/>
          <w:szCs w:val="32"/>
          <w:rtl/>
          <w:lang w:val="fr-FR" w:eastAsia="en-US" w:bidi="ar-TN"/>
        </w:rPr>
        <w:t xml:space="preserve"> يقال الأصل في الكلام المعني لا المجاز.</w:t>
      </w:r>
    </w:p>
    <w:p w:rsidR="00A95DB9" w:rsidRPr="008C4362" w:rsidRDefault="00A95DB9" w:rsidP="00791EB7">
      <w:pPr>
        <w:ind w:firstLine="360"/>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 xml:space="preserve">والأصل في الدين التوحيد والأصل في </w:t>
      </w:r>
      <w:r w:rsidR="00791EB7" w:rsidRPr="008C4362">
        <w:rPr>
          <w:rFonts w:eastAsia="Arial Unicode MS" w:cs="Times New Roman" w:hint="cs"/>
          <w:b/>
          <w:bCs/>
          <w:sz w:val="32"/>
          <w:szCs w:val="32"/>
          <w:rtl/>
          <w:lang w:val="fr-FR" w:eastAsia="en-US" w:bidi="ar-TN"/>
        </w:rPr>
        <w:t>الاعتقاد</w:t>
      </w:r>
      <w:r w:rsidRPr="008C4362">
        <w:rPr>
          <w:rFonts w:eastAsia="Arial Unicode MS" w:cs="Times New Roman" w:hint="cs"/>
          <w:b/>
          <w:bCs/>
          <w:sz w:val="32"/>
          <w:szCs w:val="32"/>
          <w:rtl/>
          <w:lang w:val="fr-FR" w:eastAsia="en-US" w:bidi="ar-TN"/>
        </w:rPr>
        <w:t xml:space="preserve"> هو الإيمان بالمبدأ والمعاد ( بدأ الخلق وإعادته ) فإذا كان الأصل هو أساس الشيء أو ما يبني الشيء عليه وما يقوم عليه فأصول الدين هي ما يقوم الدين عليه ويعتبر أصلها والدين الإسلامي يقوم على عقيدة </w:t>
      </w:r>
      <w:r w:rsidRPr="008C4362">
        <w:rPr>
          <w:rFonts w:eastAsia="Arial Unicode MS" w:cs="Times New Roman" w:hint="cs"/>
          <w:b/>
          <w:bCs/>
          <w:sz w:val="32"/>
          <w:szCs w:val="32"/>
          <w:rtl/>
          <w:lang w:val="fr-FR" w:eastAsia="en-US" w:bidi="ar-TN"/>
        </w:rPr>
        <w:lastRenderedPageBreak/>
        <w:t>التوحيد ومن هنا سمّي علم التوحيد أو علم العقيدة بعلم أصو</w:t>
      </w:r>
      <w:r w:rsidR="00AE7644">
        <w:rPr>
          <w:rFonts w:eastAsia="Arial Unicode MS" w:cs="Times New Roman" w:hint="cs"/>
          <w:b/>
          <w:bCs/>
          <w:sz w:val="32"/>
          <w:szCs w:val="32"/>
          <w:rtl/>
          <w:lang w:val="fr-FR" w:eastAsia="en-US" w:bidi="ar-TN"/>
        </w:rPr>
        <w:t>ل الدين كما سمّاه بعضهم علم الأ</w:t>
      </w:r>
      <w:r w:rsidRPr="008C4362">
        <w:rPr>
          <w:rFonts w:eastAsia="Arial Unicode MS" w:cs="Times New Roman" w:hint="cs"/>
          <w:b/>
          <w:bCs/>
          <w:sz w:val="32"/>
          <w:szCs w:val="32"/>
          <w:rtl/>
          <w:lang w:val="fr-FR" w:eastAsia="en-US" w:bidi="ar-TN"/>
        </w:rPr>
        <w:t>ص</w:t>
      </w:r>
      <w:r w:rsidR="00AE7644">
        <w:rPr>
          <w:rFonts w:eastAsia="Arial Unicode MS" w:cs="Times New Roman" w:hint="cs"/>
          <w:b/>
          <w:bCs/>
          <w:sz w:val="32"/>
          <w:szCs w:val="32"/>
          <w:rtl/>
          <w:lang w:val="fr-FR" w:eastAsia="en-US" w:bidi="ar-TN"/>
        </w:rPr>
        <w:t>و</w:t>
      </w:r>
      <w:r w:rsidRPr="008C4362">
        <w:rPr>
          <w:rFonts w:eastAsia="Arial Unicode MS" w:cs="Times New Roman" w:hint="cs"/>
          <w:b/>
          <w:bCs/>
          <w:sz w:val="32"/>
          <w:szCs w:val="32"/>
          <w:rtl/>
          <w:lang w:val="fr-FR" w:eastAsia="en-US" w:bidi="ar-TN"/>
        </w:rPr>
        <w:t>ل أو علم الفقه الأكبر. ونحو ذلك من الأسماء المتقاربة. ومنهم من يجعل أصول الدين اسما لكل ما تتفق فيه الشرائع مما لا ينسخ ولا يغير.</w:t>
      </w:r>
    </w:p>
    <w:p w:rsidR="00A95DB9" w:rsidRPr="00237517" w:rsidRDefault="00237517" w:rsidP="00A95DB9">
      <w:pPr>
        <w:jc w:val="both"/>
        <w:rPr>
          <w:rFonts w:eastAsia="Arial Unicode MS" w:cs="Times New Roman"/>
          <w:b/>
          <w:bCs/>
          <w:color w:val="FF0000"/>
          <w:sz w:val="32"/>
          <w:szCs w:val="32"/>
          <w:u w:val="double"/>
          <w:rtl/>
          <w:lang w:val="fr-FR" w:eastAsia="en-US" w:bidi="ar-TN"/>
        </w:rPr>
      </w:pPr>
      <w:r>
        <w:rPr>
          <w:rFonts w:eastAsia="Arial Unicode MS" w:cs="Times New Roman"/>
          <w:b/>
          <w:bCs/>
          <w:color w:val="FF0000"/>
          <w:sz w:val="32"/>
          <w:szCs w:val="32"/>
          <w:u w:val="double"/>
          <w:lang w:val="fr-FR" w:eastAsia="en-US" w:bidi="ar-TN"/>
        </w:rPr>
        <w:t>V</w:t>
      </w:r>
      <w:r w:rsidR="00A95DB9" w:rsidRPr="00237517">
        <w:rPr>
          <w:rFonts w:eastAsia="Arial Unicode MS" w:cs="Times New Roman"/>
          <w:b/>
          <w:bCs/>
          <w:color w:val="FF0000"/>
          <w:sz w:val="32"/>
          <w:szCs w:val="32"/>
          <w:u w:val="double"/>
          <w:lang w:val="fr-FR" w:eastAsia="en-US" w:bidi="ar-TN"/>
        </w:rPr>
        <w:t>I</w:t>
      </w:r>
      <w:r w:rsidR="00A95DB9" w:rsidRPr="00237517">
        <w:rPr>
          <w:rFonts w:eastAsia="Arial Unicode MS" w:cs="Times New Roman" w:hint="cs"/>
          <w:b/>
          <w:bCs/>
          <w:color w:val="FF0000"/>
          <w:sz w:val="32"/>
          <w:szCs w:val="32"/>
          <w:u w:val="double"/>
          <w:rtl/>
          <w:lang w:val="fr-FR" w:eastAsia="en-US" w:bidi="ar-TN"/>
        </w:rPr>
        <w:t>- السّنة :</w:t>
      </w:r>
    </w:p>
    <w:p w:rsidR="00A95DB9" w:rsidRPr="008C4362" w:rsidRDefault="00A95DB9" w:rsidP="00A95DB9">
      <w:pPr>
        <w:jc w:val="both"/>
        <w:rPr>
          <w:rFonts w:eastAsia="Arial Unicode MS" w:cs="Times New Roman"/>
          <w:b/>
          <w:bCs/>
          <w:sz w:val="32"/>
          <w:szCs w:val="32"/>
          <w:rtl/>
          <w:lang w:val="fr-FR" w:eastAsia="en-US" w:bidi="ar-TN"/>
        </w:rPr>
      </w:pPr>
      <w:r w:rsidRPr="00237517">
        <w:rPr>
          <w:rFonts w:eastAsia="Arial Unicode MS" w:cs="Times New Roman" w:hint="cs"/>
          <w:b/>
          <w:bCs/>
          <w:color w:val="CC66FF"/>
          <w:sz w:val="32"/>
          <w:szCs w:val="32"/>
          <w:u w:val="dashLongHeavy"/>
          <w:rtl/>
          <w:lang w:val="fr-FR" w:eastAsia="en-US" w:bidi="ar-TN"/>
        </w:rPr>
        <w:t>لغة</w:t>
      </w:r>
      <w:r w:rsidRPr="008C4362">
        <w:rPr>
          <w:rFonts w:eastAsia="Arial Unicode MS" w:cs="Times New Roman" w:hint="cs"/>
          <w:b/>
          <w:bCs/>
          <w:sz w:val="32"/>
          <w:szCs w:val="32"/>
          <w:rtl/>
          <w:lang w:val="fr-FR" w:eastAsia="en-US" w:bidi="ar-TN"/>
        </w:rPr>
        <w:t xml:space="preserve"> الطريق ال</w:t>
      </w:r>
      <w:r w:rsidR="00AE7644">
        <w:rPr>
          <w:rFonts w:eastAsia="Arial Unicode MS" w:cs="Times New Roman" w:hint="cs"/>
          <w:b/>
          <w:bCs/>
          <w:sz w:val="32"/>
          <w:szCs w:val="32"/>
          <w:rtl/>
          <w:lang w:val="fr-FR" w:eastAsia="en-US" w:bidi="ar-TN"/>
        </w:rPr>
        <w:t>م</w:t>
      </w:r>
      <w:r w:rsidRPr="008C4362">
        <w:rPr>
          <w:rFonts w:eastAsia="Arial Unicode MS" w:cs="Times New Roman" w:hint="cs"/>
          <w:b/>
          <w:bCs/>
          <w:sz w:val="32"/>
          <w:szCs w:val="32"/>
          <w:rtl/>
          <w:lang w:val="fr-FR" w:eastAsia="en-US" w:bidi="ar-TN"/>
        </w:rPr>
        <w:t>سلوكة سواء كانت محمودة أو مذمومة.</w:t>
      </w:r>
    </w:p>
    <w:p w:rsidR="00A95DB9" w:rsidRPr="008C4362" w:rsidRDefault="00A95DB9" w:rsidP="00A95DB9">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 xml:space="preserve">وهي أيضا العادة قال تعالى : " </w:t>
      </w:r>
      <w:r w:rsidRPr="00AE7644">
        <w:rPr>
          <w:rFonts w:eastAsia="Arial Unicode MS" w:cs="Times New Roman" w:hint="cs"/>
          <w:b/>
          <w:bCs/>
          <w:color w:val="FF0000"/>
          <w:sz w:val="36"/>
          <w:szCs w:val="36"/>
          <w:rtl/>
          <w:lang w:val="fr-FR" w:eastAsia="en-US" w:bidi="ar-TN"/>
        </w:rPr>
        <w:t>سُنَّةَ مَنْ قَدْ أَرْسَلْنَا قَبْلَكَ مِنْ رُسُلِنَا "</w:t>
      </w:r>
      <w:r w:rsidRPr="008C4362">
        <w:rPr>
          <w:rFonts w:eastAsia="Arial Unicode MS" w:cs="Times New Roman" w:hint="cs"/>
          <w:b/>
          <w:bCs/>
          <w:sz w:val="32"/>
          <w:szCs w:val="32"/>
          <w:rtl/>
          <w:lang w:val="fr-FR" w:eastAsia="en-US" w:bidi="ar-TN"/>
        </w:rPr>
        <w:t xml:space="preserve"> أي : هكذا عادتنا في الذين كفروا برسلنا وآذوهم بخروج الرّسول صلى الله عليه وسلم من بين أظهرهم، يأتيهم العذاب.</w:t>
      </w:r>
    </w:p>
    <w:p w:rsidR="00A95DB9" w:rsidRPr="008C4362" w:rsidRDefault="00A95DB9" w:rsidP="00A95DB9">
      <w:pPr>
        <w:jc w:val="both"/>
        <w:rPr>
          <w:rFonts w:eastAsia="Arial Unicode MS" w:cs="Times New Roman"/>
          <w:b/>
          <w:bCs/>
          <w:sz w:val="32"/>
          <w:szCs w:val="32"/>
          <w:rtl/>
          <w:lang w:val="fr-FR" w:eastAsia="en-US" w:bidi="ar-TN"/>
        </w:rPr>
      </w:pPr>
      <w:r w:rsidRPr="00237517">
        <w:rPr>
          <w:rFonts w:eastAsia="Arial Unicode MS" w:cs="Times New Roman" w:hint="cs"/>
          <w:b/>
          <w:bCs/>
          <w:color w:val="CC66FF"/>
          <w:sz w:val="32"/>
          <w:szCs w:val="32"/>
          <w:u w:val="dashLongHeavy"/>
          <w:rtl/>
          <w:lang w:val="fr-FR" w:eastAsia="en-US" w:bidi="ar-TN"/>
        </w:rPr>
        <w:t>إصطلاحا :</w:t>
      </w:r>
      <w:r w:rsidRPr="008C4362">
        <w:rPr>
          <w:rFonts w:eastAsia="Arial Unicode MS" w:cs="Times New Roman" w:hint="cs"/>
          <w:b/>
          <w:bCs/>
          <w:sz w:val="32"/>
          <w:szCs w:val="32"/>
          <w:rtl/>
          <w:lang w:val="fr-FR" w:eastAsia="en-US" w:bidi="ar-TN"/>
        </w:rPr>
        <w:t xml:space="preserve"> السنة في الشرع تطلق على معانٍ منها الشريعة ولذالك جاء القول : الأولى بالإمامة الأعلم بالسنة أي بأحكام الشرع.</w:t>
      </w:r>
    </w:p>
    <w:p w:rsidR="00A95DB9" w:rsidRPr="008C4362" w:rsidRDefault="00A95DB9" w:rsidP="00A95DB9">
      <w:pPr>
        <w:pStyle w:val="Paragraphedeliste"/>
        <w:numPr>
          <w:ilvl w:val="0"/>
          <w:numId w:val="6"/>
        </w:numPr>
        <w:spacing w:line="276" w:lineRule="auto"/>
        <w:jc w:val="both"/>
        <w:rPr>
          <w:rFonts w:eastAsia="Arial Unicode MS" w:cs="Times New Roman"/>
          <w:b/>
          <w:bCs/>
          <w:sz w:val="32"/>
          <w:szCs w:val="32"/>
          <w:lang w:val="fr-FR" w:eastAsia="en-US" w:bidi="ar-TN"/>
        </w:rPr>
      </w:pPr>
      <w:r w:rsidRPr="00791EB7">
        <w:rPr>
          <w:rFonts w:eastAsia="Arial Unicode MS" w:cs="Times New Roman" w:hint="cs"/>
          <w:b/>
          <w:bCs/>
          <w:color w:val="9BBB59" w:themeColor="accent3"/>
          <w:sz w:val="32"/>
          <w:szCs w:val="32"/>
          <w:u w:val="wavyDouble"/>
          <w:rtl/>
          <w:lang w:val="fr-FR" w:eastAsia="en-US" w:bidi="ar-TN"/>
        </w:rPr>
        <w:t>عند الفقهاء :</w:t>
      </w:r>
      <w:r w:rsidRPr="008C4362">
        <w:rPr>
          <w:rFonts w:eastAsia="Arial Unicode MS" w:cs="Times New Roman" w:hint="cs"/>
          <w:b/>
          <w:bCs/>
          <w:sz w:val="32"/>
          <w:szCs w:val="32"/>
          <w:rtl/>
          <w:lang w:val="fr-FR" w:eastAsia="en-US" w:bidi="ar-TN"/>
        </w:rPr>
        <w:t xml:space="preserve"> الطريقة المسلوكة ( أي ما سلكها الرّسول صلى الله عليه وسلم وأصحابه ) في الدين من غير افتراض ولا وجوب لقوله صلى الله عليه وسلم : </w:t>
      </w:r>
      <w:r w:rsidRPr="00D07379">
        <w:rPr>
          <w:rFonts w:eastAsia="Arial Unicode MS" w:cs="Times New Roman" w:hint="cs"/>
          <w:b/>
          <w:bCs/>
          <w:color w:val="92D050"/>
          <w:sz w:val="36"/>
          <w:szCs w:val="36"/>
          <w:rtl/>
          <w:lang w:val="fr-FR" w:eastAsia="en-US" w:bidi="ar-TN"/>
        </w:rPr>
        <w:t xml:space="preserve">" عَلَيْكُمْ بِسُنَّتِي وَسُنَّةُ الخُلَفَاءِ الرَّاشِدِينَ المُهَدِيينَ مِنْ بٌعْدِي </w:t>
      </w:r>
      <w:r w:rsidR="00485CDE">
        <w:rPr>
          <w:rFonts w:eastAsia="Arial Unicode MS" w:cs="Times New Roman" w:hint="cs"/>
          <w:b/>
          <w:bCs/>
          <w:color w:val="92D050"/>
          <w:sz w:val="36"/>
          <w:szCs w:val="36"/>
          <w:rtl/>
          <w:lang w:val="fr-FR" w:eastAsia="en-US" w:bidi="ar-TN"/>
        </w:rPr>
        <w:t>تَمَسَكُوا بِهَا وَعَظُّ</w:t>
      </w:r>
      <w:r w:rsidRPr="00D07379">
        <w:rPr>
          <w:rFonts w:eastAsia="Arial Unicode MS" w:cs="Times New Roman" w:hint="cs"/>
          <w:b/>
          <w:bCs/>
          <w:color w:val="92D050"/>
          <w:sz w:val="36"/>
          <w:szCs w:val="36"/>
          <w:rtl/>
          <w:lang w:val="fr-FR" w:eastAsia="en-US" w:bidi="ar-TN"/>
        </w:rPr>
        <w:t>وا عَلَيْهَا بِالنَوَاجِدِ "</w:t>
      </w:r>
    </w:p>
    <w:p w:rsidR="00A95DB9" w:rsidRPr="008C4362" w:rsidRDefault="00A95DB9" w:rsidP="00A95DB9">
      <w:pPr>
        <w:pStyle w:val="Paragraphedeliste"/>
        <w:numPr>
          <w:ilvl w:val="0"/>
          <w:numId w:val="6"/>
        </w:numPr>
        <w:spacing w:line="276" w:lineRule="auto"/>
        <w:jc w:val="both"/>
        <w:rPr>
          <w:rFonts w:eastAsia="Arial Unicode MS" w:cs="Times New Roman"/>
          <w:b/>
          <w:bCs/>
          <w:sz w:val="32"/>
          <w:szCs w:val="32"/>
          <w:lang w:val="fr-FR" w:eastAsia="en-US" w:bidi="ar-TN"/>
        </w:rPr>
      </w:pPr>
      <w:r w:rsidRPr="00791EB7">
        <w:rPr>
          <w:rFonts w:eastAsia="Arial Unicode MS" w:cs="Times New Roman" w:hint="cs"/>
          <w:b/>
          <w:bCs/>
          <w:color w:val="9BBB59" w:themeColor="accent3"/>
          <w:sz w:val="32"/>
          <w:szCs w:val="32"/>
          <w:u w:val="wavyDouble"/>
          <w:rtl/>
          <w:lang w:val="fr-FR" w:eastAsia="en-US" w:bidi="ar-TN"/>
        </w:rPr>
        <w:t>عند علماء أصول الفقه :</w:t>
      </w:r>
      <w:r w:rsidRPr="008C4362">
        <w:rPr>
          <w:rFonts w:eastAsia="Arial Unicode MS" w:cs="Times New Roman" w:hint="cs"/>
          <w:b/>
          <w:bCs/>
          <w:sz w:val="32"/>
          <w:szCs w:val="32"/>
          <w:rtl/>
          <w:lang w:val="fr-FR" w:eastAsia="en-US" w:bidi="ar-TN"/>
        </w:rPr>
        <w:t xml:space="preserve"> ما صدر عن النبي صلى الله عليه وسلم من قول أو فعل أو تقرير وهي هنا تعتبر مصدرا من مصادر التّشريع كالقرآن الكريم أو صفة خَلْقِيّةٍ أو خُلُقِيّةٍ أو سيرة مطلقا وهي بهذا مرادفة لمعنى الحديث.</w:t>
      </w:r>
    </w:p>
    <w:p w:rsidR="00A95DB9" w:rsidRPr="00D07379" w:rsidRDefault="00A95DB9" w:rsidP="00A95DB9">
      <w:pPr>
        <w:jc w:val="both"/>
        <w:rPr>
          <w:rFonts w:eastAsia="Arial Unicode MS" w:cs="Times New Roman"/>
          <w:b/>
          <w:bCs/>
          <w:sz w:val="32"/>
          <w:szCs w:val="32"/>
          <w:u w:val="single"/>
          <w:rtl/>
          <w:lang w:val="fr-FR" w:eastAsia="en-US" w:bidi="ar-TN"/>
        </w:rPr>
      </w:pPr>
      <w:r w:rsidRPr="00D07379">
        <w:rPr>
          <w:rFonts w:eastAsia="Arial Unicode MS" w:cs="Times New Roman" w:hint="cs"/>
          <w:b/>
          <w:bCs/>
          <w:sz w:val="32"/>
          <w:szCs w:val="32"/>
          <w:u w:val="single"/>
          <w:rtl/>
          <w:lang w:val="fr-FR" w:eastAsia="en-US" w:bidi="ar-TN"/>
        </w:rPr>
        <w:t>مثال :</w:t>
      </w:r>
    </w:p>
    <w:p w:rsidR="00D07379" w:rsidRDefault="00A95DB9" w:rsidP="00D07379">
      <w:pPr>
        <w:pStyle w:val="Paragraphedeliste"/>
        <w:spacing w:line="276" w:lineRule="auto"/>
        <w:jc w:val="both"/>
        <w:rPr>
          <w:rFonts w:eastAsia="Arial Unicode MS" w:cs="Times New Roman"/>
          <w:b/>
          <w:bCs/>
          <w:sz w:val="32"/>
          <w:szCs w:val="32"/>
          <w:lang w:val="fr-FR" w:eastAsia="en-US" w:bidi="ar-TN"/>
        </w:rPr>
      </w:pPr>
      <w:r w:rsidRPr="008C4362">
        <w:rPr>
          <w:rFonts w:eastAsia="Arial Unicode MS" w:cs="Times New Roman" w:hint="cs"/>
          <w:b/>
          <w:bCs/>
          <w:sz w:val="32"/>
          <w:szCs w:val="32"/>
          <w:rtl/>
          <w:lang w:val="fr-FR" w:eastAsia="en-US" w:bidi="ar-TN"/>
        </w:rPr>
        <w:t>ما تحدّث به النبي صلى الله عليه وسلم مما يتعلّق بتشريع الأحكام قولية :</w:t>
      </w:r>
    </w:p>
    <w:p w:rsidR="00A95DB9" w:rsidRPr="008C4362" w:rsidRDefault="00C76C5B" w:rsidP="00D07379">
      <w:pPr>
        <w:pStyle w:val="Paragraphedeliste"/>
        <w:spacing w:line="276" w:lineRule="auto"/>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2" type="#_x0000_t66" style="position:absolute;left:0;text-align:left;margin-left:218.65pt;margin-top:5.65pt;width:21.75pt;height:7.15pt;z-index:251661312"/>
        </w:pict>
      </w:r>
      <w:r w:rsidR="00A95DB9" w:rsidRPr="008C4362">
        <w:rPr>
          <w:rFonts w:eastAsia="Arial Unicode MS" w:cs="Times New Roman" w:hint="cs"/>
          <w:b/>
          <w:bCs/>
          <w:sz w:val="32"/>
          <w:szCs w:val="32"/>
          <w:rtl/>
          <w:lang w:val="fr-FR" w:eastAsia="en-US" w:bidi="ar-TN"/>
        </w:rPr>
        <w:t xml:space="preserve"> </w:t>
      </w:r>
      <w:r w:rsidR="00A95DB9" w:rsidRPr="00D07379">
        <w:rPr>
          <w:rFonts w:eastAsia="Arial Unicode MS" w:cs="Times New Roman" w:hint="cs"/>
          <w:b/>
          <w:bCs/>
          <w:color w:val="92D050"/>
          <w:sz w:val="36"/>
          <w:szCs w:val="36"/>
          <w:rtl/>
          <w:lang w:val="fr-FR" w:eastAsia="en-US" w:bidi="ar-TN"/>
        </w:rPr>
        <w:t>" إنّما الأعمال بانّيات "</w:t>
      </w:r>
      <w:r w:rsidR="00485CDE">
        <w:rPr>
          <w:rFonts w:eastAsia="Arial Unicode MS" w:cs="Times New Roman" w:hint="cs"/>
          <w:b/>
          <w:bCs/>
          <w:color w:val="92D050"/>
          <w:sz w:val="36"/>
          <w:szCs w:val="36"/>
          <w:rtl/>
          <w:lang w:val="fr-FR" w:eastAsia="en-US" w:bidi="ar-TN"/>
        </w:rPr>
        <w:tab/>
      </w:r>
      <w:r w:rsidR="00485CDE">
        <w:rPr>
          <w:rFonts w:eastAsia="Arial Unicode MS" w:cs="Times New Roman" w:hint="cs"/>
          <w:b/>
          <w:bCs/>
          <w:color w:val="92D050"/>
          <w:sz w:val="36"/>
          <w:szCs w:val="36"/>
          <w:rtl/>
          <w:lang w:val="fr-FR" w:eastAsia="en-US" w:bidi="ar-TN"/>
        </w:rPr>
        <w:tab/>
      </w:r>
      <w:r w:rsidR="00A95DB9" w:rsidRPr="008C4362">
        <w:rPr>
          <w:rFonts w:eastAsia="Arial Unicode MS" w:cs="Times New Roman" w:hint="cs"/>
          <w:b/>
          <w:bCs/>
          <w:sz w:val="32"/>
          <w:szCs w:val="32"/>
          <w:rtl/>
          <w:lang w:val="fr-FR" w:eastAsia="en-US" w:bidi="ar-TN"/>
        </w:rPr>
        <w:t xml:space="preserve"> </w:t>
      </w:r>
      <w:r w:rsidR="00A95DB9" w:rsidRPr="008C4362">
        <w:rPr>
          <w:rFonts w:eastAsia="Arial Unicode MS" w:cs="Times New Roman" w:hint="cs"/>
          <w:b/>
          <w:bCs/>
          <w:sz w:val="32"/>
          <w:szCs w:val="32"/>
          <w:rtl/>
          <w:lang w:val="fr-FR" w:eastAsia="en-US" w:bidi="ar-TN"/>
        </w:rPr>
        <w:tab/>
      </w:r>
      <w:r w:rsidR="00A95DB9" w:rsidRPr="005358B0">
        <w:rPr>
          <w:rFonts w:eastAsia="Arial Unicode MS" w:cs="Times New Roman" w:hint="cs"/>
          <w:b/>
          <w:bCs/>
          <w:sz w:val="32"/>
          <w:szCs w:val="32"/>
          <w:u w:val="single"/>
          <w:rtl/>
          <w:lang w:val="fr-FR" w:eastAsia="en-US" w:bidi="ar-TN"/>
        </w:rPr>
        <w:t>سنّة قوليّة</w:t>
      </w:r>
    </w:p>
    <w:p w:rsidR="00A95DB9" w:rsidRPr="008C4362" w:rsidRDefault="00C76C5B" w:rsidP="00485CDE">
      <w:pPr>
        <w:ind w:firstLine="708"/>
        <w:jc w:val="both"/>
        <w:rPr>
          <w:rFonts w:eastAsia="Arial Unicode MS" w:cs="Times New Roman"/>
          <w:b/>
          <w:bCs/>
          <w:sz w:val="32"/>
          <w:szCs w:val="32"/>
          <w:rtl/>
          <w:lang w:val="fr-FR" w:eastAsia="en-US" w:bidi="ar-TN"/>
        </w:rPr>
      </w:pPr>
      <w:r w:rsidRPr="00C76C5B">
        <w:rPr>
          <w:rFonts w:eastAsia="Arial Unicode MS" w:cs="Times New Roman"/>
          <w:b/>
          <w:bCs/>
          <w:noProof/>
          <w:color w:val="92D050"/>
          <w:sz w:val="36"/>
          <w:szCs w:val="36"/>
          <w:rtl/>
          <w:lang w:val="fr-FR"/>
        </w:rPr>
        <w:pict>
          <v:shape id="_x0000_s1033" type="#_x0000_t66" style="position:absolute;left:0;text-align:left;margin-left:218.65pt;margin-top:8.5pt;width:21.75pt;height:7.15pt;z-index:251662336"/>
        </w:pict>
      </w:r>
      <w:r w:rsidR="00A95DB9" w:rsidRPr="00D07379">
        <w:rPr>
          <w:rFonts w:eastAsia="Arial Unicode MS" w:cs="Times New Roman" w:hint="cs"/>
          <w:b/>
          <w:bCs/>
          <w:color w:val="92D050"/>
          <w:sz w:val="36"/>
          <w:szCs w:val="36"/>
          <w:rtl/>
          <w:lang w:val="fr-FR" w:eastAsia="en-US" w:bidi="ar-TN"/>
        </w:rPr>
        <w:t>" صلوّا كما رأيتموني أصلّي "</w:t>
      </w:r>
      <w:r w:rsidR="00A95DB9" w:rsidRPr="008C4362">
        <w:rPr>
          <w:rFonts w:eastAsia="Arial Unicode MS" w:cs="Times New Roman" w:hint="cs"/>
          <w:b/>
          <w:bCs/>
          <w:sz w:val="32"/>
          <w:szCs w:val="32"/>
          <w:rtl/>
          <w:lang w:val="fr-FR" w:eastAsia="en-US" w:bidi="ar-TN"/>
        </w:rPr>
        <w:t xml:space="preserve"> </w:t>
      </w:r>
      <w:r w:rsidR="00D07379">
        <w:rPr>
          <w:rFonts w:eastAsia="Arial Unicode MS" w:cs="Times New Roman"/>
          <w:b/>
          <w:bCs/>
          <w:sz w:val="32"/>
          <w:szCs w:val="32"/>
          <w:lang w:val="fr-FR" w:eastAsia="en-US" w:bidi="ar-TN"/>
        </w:rPr>
        <w:tab/>
      </w:r>
      <w:r w:rsidR="00A95DB9" w:rsidRPr="005358B0">
        <w:rPr>
          <w:rFonts w:eastAsia="Arial Unicode MS" w:cs="Times New Roman" w:hint="cs"/>
          <w:b/>
          <w:bCs/>
          <w:sz w:val="32"/>
          <w:szCs w:val="32"/>
          <w:u w:val="single"/>
          <w:rtl/>
          <w:lang w:val="fr-FR" w:eastAsia="en-US" w:bidi="ar-TN"/>
        </w:rPr>
        <w:t>سنّة فعليّة وقوليّة</w:t>
      </w:r>
    </w:p>
    <w:p w:rsidR="00A95DB9" w:rsidRPr="008C4362" w:rsidRDefault="00A95DB9" w:rsidP="00A95DB9">
      <w:pPr>
        <w:jc w:val="both"/>
        <w:rPr>
          <w:rFonts w:eastAsia="Arial Unicode MS" w:cs="Times New Roman"/>
          <w:b/>
          <w:bCs/>
          <w:sz w:val="32"/>
          <w:szCs w:val="32"/>
          <w:rtl/>
          <w:lang w:val="fr-FR" w:eastAsia="en-US" w:bidi="ar-TN"/>
        </w:rPr>
      </w:pPr>
      <w:r w:rsidRPr="008C4362">
        <w:rPr>
          <w:rFonts w:eastAsia="Arial Unicode MS" w:cs="Times New Roman" w:hint="cs"/>
          <w:b/>
          <w:bCs/>
          <w:sz w:val="32"/>
          <w:szCs w:val="32"/>
          <w:rtl/>
          <w:lang w:val="fr-FR" w:eastAsia="en-US" w:bidi="ar-TN"/>
        </w:rPr>
        <w:t>الفعل ما نقله الصحابة من أفعا</w:t>
      </w:r>
      <w:r w:rsidR="00485CDE">
        <w:rPr>
          <w:rFonts w:eastAsia="Arial Unicode MS" w:cs="Times New Roman" w:hint="cs"/>
          <w:b/>
          <w:bCs/>
          <w:sz w:val="32"/>
          <w:szCs w:val="32"/>
          <w:rtl/>
          <w:lang w:val="fr-FR" w:eastAsia="en-US" w:bidi="ar-TN"/>
        </w:rPr>
        <w:t>ل النبي صلى الله عليه وسلم في شؤ</w:t>
      </w:r>
      <w:r w:rsidRPr="008C4362">
        <w:rPr>
          <w:rFonts w:eastAsia="Arial Unicode MS" w:cs="Times New Roman" w:hint="cs"/>
          <w:b/>
          <w:bCs/>
          <w:sz w:val="32"/>
          <w:szCs w:val="32"/>
          <w:rtl/>
          <w:lang w:val="fr-FR" w:eastAsia="en-US" w:bidi="ar-TN"/>
        </w:rPr>
        <w:t>ون العبادات.</w:t>
      </w:r>
    </w:p>
    <w:p w:rsidR="00A95DB9" w:rsidRPr="008C4362" w:rsidRDefault="00A95DB9" w:rsidP="00D07379">
      <w:pPr>
        <w:pStyle w:val="Paragraphedeliste"/>
        <w:spacing w:line="276" w:lineRule="auto"/>
        <w:jc w:val="both"/>
        <w:rPr>
          <w:rFonts w:eastAsia="Arial Unicode MS" w:cs="Times New Roman"/>
          <w:b/>
          <w:bCs/>
          <w:sz w:val="32"/>
          <w:szCs w:val="32"/>
          <w:lang w:val="fr-FR" w:eastAsia="en-US" w:bidi="ar-TN"/>
        </w:rPr>
      </w:pPr>
      <w:r w:rsidRPr="008C4362">
        <w:rPr>
          <w:rFonts w:eastAsia="Arial Unicode MS" w:cs="Times New Roman" w:hint="cs"/>
          <w:b/>
          <w:bCs/>
          <w:sz w:val="32"/>
          <w:szCs w:val="32"/>
          <w:rtl/>
          <w:lang w:val="fr-FR" w:eastAsia="en-US" w:bidi="ar-TN"/>
        </w:rPr>
        <w:t>التقرير هو سكوت النبي  وتركه الإنكار على قول أو فعل وقع بحضرته أو في غيبته وبلغه وتأكيده بالرضى و</w:t>
      </w:r>
      <w:r w:rsidR="00485CDE">
        <w:rPr>
          <w:rFonts w:eastAsia="Arial Unicode MS" w:cs="Times New Roman" w:hint="cs"/>
          <w:b/>
          <w:bCs/>
          <w:sz w:val="32"/>
          <w:szCs w:val="32"/>
          <w:rtl/>
          <w:lang w:val="fr-FR" w:eastAsia="en-US" w:bidi="ar-TN"/>
        </w:rPr>
        <w:t>اضهاره است</w:t>
      </w:r>
      <w:r w:rsidRPr="008C4362">
        <w:rPr>
          <w:rFonts w:eastAsia="Arial Unicode MS" w:cs="Times New Roman" w:hint="cs"/>
          <w:b/>
          <w:bCs/>
          <w:sz w:val="32"/>
          <w:szCs w:val="32"/>
          <w:rtl/>
          <w:lang w:val="fr-FR" w:eastAsia="en-US" w:bidi="ar-TN"/>
        </w:rPr>
        <w:t>ب</w:t>
      </w:r>
      <w:r w:rsidR="00485CDE">
        <w:rPr>
          <w:rFonts w:eastAsia="Arial Unicode MS" w:cs="Times New Roman" w:hint="cs"/>
          <w:b/>
          <w:bCs/>
          <w:sz w:val="32"/>
          <w:szCs w:val="32"/>
          <w:rtl/>
          <w:lang w:val="fr-FR" w:eastAsia="en-US" w:bidi="ar-TN"/>
        </w:rPr>
        <w:t xml:space="preserve">شاره به أو استحسان ( لا يجوز في </w:t>
      </w:r>
      <w:r w:rsidRPr="008C4362">
        <w:rPr>
          <w:rFonts w:eastAsia="Arial Unicode MS" w:cs="Times New Roman" w:hint="cs"/>
          <w:b/>
          <w:bCs/>
          <w:sz w:val="32"/>
          <w:szCs w:val="32"/>
          <w:rtl/>
          <w:lang w:val="fr-FR" w:eastAsia="en-US" w:bidi="ar-TN"/>
        </w:rPr>
        <w:t>حق النّبي صلى الله عليه وسلم تأخير البيان عن وقت الحاجة لأنّ النبي صلى الله عليه وسلم لا يقرّ على باطل، فإذ</w:t>
      </w:r>
      <w:r w:rsidR="00560D9B">
        <w:rPr>
          <w:rFonts w:eastAsia="Arial Unicode MS" w:cs="Times New Roman" w:hint="cs"/>
          <w:b/>
          <w:bCs/>
          <w:sz w:val="32"/>
          <w:szCs w:val="32"/>
          <w:rtl/>
          <w:lang w:val="fr-FR" w:eastAsia="en-US" w:bidi="ar-TN"/>
        </w:rPr>
        <w:t>َ</w:t>
      </w:r>
      <w:r w:rsidRPr="008C4362">
        <w:rPr>
          <w:rFonts w:eastAsia="Arial Unicode MS" w:cs="Times New Roman" w:hint="cs"/>
          <w:b/>
          <w:bCs/>
          <w:sz w:val="32"/>
          <w:szCs w:val="32"/>
          <w:rtl/>
          <w:lang w:val="fr-FR" w:eastAsia="en-US" w:bidi="ar-TN"/>
        </w:rPr>
        <w:t xml:space="preserve">ا وقع أمر أمامه وأقرّه وسكت فله </w:t>
      </w:r>
      <w:r w:rsidRPr="005358B0">
        <w:rPr>
          <w:rFonts w:eastAsia="Arial Unicode MS" w:cs="Times New Roman" w:hint="cs"/>
          <w:b/>
          <w:bCs/>
          <w:sz w:val="32"/>
          <w:szCs w:val="32"/>
          <w:u w:val="single"/>
          <w:rtl/>
          <w:lang w:val="fr-FR" w:eastAsia="en-US" w:bidi="ar-TN"/>
        </w:rPr>
        <w:t>حكم الرفع</w:t>
      </w:r>
      <w:r w:rsidRPr="008C4362">
        <w:rPr>
          <w:rFonts w:eastAsia="Arial Unicode MS" w:cs="Times New Roman" w:hint="cs"/>
          <w:b/>
          <w:bCs/>
          <w:sz w:val="32"/>
          <w:szCs w:val="32"/>
          <w:rtl/>
          <w:lang w:val="fr-FR" w:eastAsia="en-US" w:bidi="ar-TN"/>
        </w:rPr>
        <w:t xml:space="preserve">، بمعنى له </w:t>
      </w:r>
      <w:r w:rsidRPr="005358B0">
        <w:rPr>
          <w:rFonts w:eastAsia="Arial Unicode MS" w:cs="Times New Roman" w:hint="cs"/>
          <w:b/>
          <w:bCs/>
          <w:sz w:val="32"/>
          <w:szCs w:val="32"/>
          <w:u w:val="single"/>
          <w:rtl/>
          <w:lang w:val="fr-FR" w:eastAsia="en-US" w:bidi="ar-TN"/>
        </w:rPr>
        <w:t xml:space="preserve">حكم السنة </w:t>
      </w:r>
      <w:r w:rsidRPr="008C4362">
        <w:rPr>
          <w:rFonts w:eastAsia="Arial Unicode MS" w:cs="Times New Roman" w:hint="cs"/>
          <w:b/>
          <w:bCs/>
          <w:sz w:val="32"/>
          <w:szCs w:val="32"/>
          <w:rtl/>
          <w:lang w:val="fr-FR" w:eastAsia="en-US" w:bidi="ar-TN"/>
        </w:rPr>
        <w:t>)</w:t>
      </w:r>
    </w:p>
    <w:p w:rsidR="00A95DB9" w:rsidRPr="008C4362" w:rsidRDefault="00A95DB9" w:rsidP="00A95DB9">
      <w:pPr>
        <w:pStyle w:val="Paragraphedeliste"/>
        <w:numPr>
          <w:ilvl w:val="0"/>
          <w:numId w:val="6"/>
        </w:numPr>
        <w:spacing w:line="276" w:lineRule="auto"/>
        <w:jc w:val="both"/>
        <w:rPr>
          <w:rFonts w:eastAsia="Arial Unicode MS" w:cs="Times New Roman"/>
          <w:b/>
          <w:bCs/>
          <w:sz w:val="32"/>
          <w:szCs w:val="32"/>
          <w:lang w:val="fr-FR" w:eastAsia="en-US" w:bidi="ar-TN"/>
        </w:rPr>
      </w:pPr>
      <w:r w:rsidRPr="008C4362">
        <w:rPr>
          <w:rFonts w:eastAsia="Arial Unicode MS" w:cs="Times New Roman" w:hint="cs"/>
          <w:b/>
          <w:bCs/>
          <w:sz w:val="32"/>
          <w:szCs w:val="32"/>
          <w:rtl/>
          <w:lang w:val="fr-FR" w:eastAsia="en-US" w:bidi="ar-TN"/>
        </w:rPr>
        <w:t>عند البعض السنة تقابل البدعة فمسائل المعتقد ل</w:t>
      </w:r>
      <w:r w:rsidR="00560D9B">
        <w:rPr>
          <w:rFonts w:eastAsia="Arial Unicode MS" w:cs="Times New Roman" w:hint="cs"/>
          <w:b/>
          <w:bCs/>
          <w:sz w:val="32"/>
          <w:szCs w:val="32"/>
          <w:rtl/>
          <w:lang w:val="fr-FR" w:eastAsia="en-US" w:bidi="ar-TN"/>
        </w:rPr>
        <w:t>ا</w:t>
      </w:r>
      <w:r w:rsidRPr="008C4362">
        <w:rPr>
          <w:rFonts w:eastAsia="Arial Unicode MS" w:cs="Times New Roman" w:hint="cs"/>
          <w:b/>
          <w:bCs/>
          <w:sz w:val="32"/>
          <w:szCs w:val="32"/>
          <w:rtl/>
          <w:lang w:val="fr-FR" w:eastAsia="en-US" w:bidi="ar-TN"/>
        </w:rPr>
        <w:t xml:space="preserve"> تأخذ إلا عن الرسول صلى الله علي</w:t>
      </w:r>
      <w:r w:rsidR="00560D9B">
        <w:rPr>
          <w:rFonts w:eastAsia="Arial Unicode MS" w:cs="Times New Roman" w:hint="cs"/>
          <w:b/>
          <w:bCs/>
          <w:sz w:val="32"/>
          <w:szCs w:val="32"/>
          <w:rtl/>
          <w:lang w:val="fr-FR" w:eastAsia="en-US" w:bidi="ar-TN"/>
        </w:rPr>
        <w:t>ه وسلم حتى يكون موافقة للصواب ف</w:t>
      </w:r>
      <w:r w:rsidRPr="008C4362">
        <w:rPr>
          <w:rFonts w:eastAsia="Arial Unicode MS" w:cs="Times New Roman" w:hint="cs"/>
          <w:b/>
          <w:bCs/>
          <w:sz w:val="32"/>
          <w:szCs w:val="32"/>
          <w:rtl/>
          <w:lang w:val="fr-FR" w:eastAsia="en-US" w:bidi="ar-TN"/>
        </w:rPr>
        <w:t>من سلك غير هذا المسلك فقد ابتدع في دين الله عزّ وجلّ.</w:t>
      </w:r>
    </w:p>
    <w:p w:rsidR="00A95DB9" w:rsidRPr="008C4362" w:rsidRDefault="00C76C5B" w:rsidP="005358B0">
      <w:pPr>
        <w:ind w:firstLine="360"/>
        <w:jc w:val="both"/>
        <w:rPr>
          <w:rFonts w:eastAsia="Arial Unicode MS" w:cs="Times New Roman"/>
          <w:b/>
          <w:bCs/>
          <w:sz w:val="32"/>
          <w:szCs w:val="32"/>
          <w:rtl/>
          <w:lang w:val="fr-FR" w:eastAsia="en-US" w:bidi="ar-TN"/>
        </w:rPr>
      </w:pPr>
      <w:r>
        <w:rPr>
          <w:rFonts w:eastAsia="Arial Unicode MS" w:cs="Times New Roman"/>
          <w:b/>
          <w:bCs/>
          <w:noProof/>
          <w:sz w:val="32"/>
          <w:szCs w:val="32"/>
          <w:rtl/>
          <w:lang w:val="fr-FR"/>
        </w:rPr>
        <w:pict>
          <v:shape id="_x0000_s1034" type="#_x0000_t66" style="position:absolute;left:0;text-align:left;margin-left:437.65pt;margin-top:6.45pt;width:15pt;height:7.15pt;z-index:251663360"/>
        </w:pict>
      </w:r>
      <w:r w:rsidR="00A95DB9" w:rsidRPr="008C4362">
        <w:rPr>
          <w:rFonts w:eastAsia="Arial Unicode MS" w:cs="Times New Roman" w:hint="cs"/>
          <w:b/>
          <w:bCs/>
          <w:sz w:val="32"/>
          <w:szCs w:val="32"/>
          <w:rtl/>
          <w:lang w:val="fr-FR" w:eastAsia="en-US" w:bidi="ar-TN"/>
        </w:rPr>
        <w:t xml:space="preserve">ومردّ هذا </w:t>
      </w:r>
      <w:r w:rsidR="005358B0" w:rsidRPr="008C4362">
        <w:rPr>
          <w:rFonts w:eastAsia="Arial Unicode MS" w:cs="Times New Roman" w:hint="cs"/>
          <w:b/>
          <w:bCs/>
          <w:sz w:val="32"/>
          <w:szCs w:val="32"/>
          <w:rtl/>
          <w:lang w:val="fr-FR" w:eastAsia="en-US" w:bidi="ar-TN"/>
        </w:rPr>
        <w:t>الإخلاف</w:t>
      </w:r>
      <w:r w:rsidR="00A95DB9" w:rsidRPr="008C4362">
        <w:rPr>
          <w:rFonts w:eastAsia="Arial Unicode MS" w:cs="Times New Roman" w:hint="cs"/>
          <w:b/>
          <w:bCs/>
          <w:sz w:val="32"/>
          <w:szCs w:val="32"/>
          <w:rtl/>
          <w:lang w:val="fr-FR" w:eastAsia="en-US" w:bidi="ar-TN"/>
        </w:rPr>
        <w:t xml:space="preserve"> في </w:t>
      </w:r>
      <w:r w:rsidR="005358B0" w:rsidRPr="008C4362">
        <w:rPr>
          <w:rFonts w:eastAsia="Arial Unicode MS" w:cs="Times New Roman" w:hint="cs"/>
          <w:b/>
          <w:bCs/>
          <w:sz w:val="32"/>
          <w:szCs w:val="32"/>
          <w:rtl/>
          <w:lang w:val="fr-FR" w:eastAsia="en-US" w:bidi="ar-TN"/>
        </w:rPr>
        <w:t>الاصطلاح</w:t>
      </w:r>
      <w:r w:rsidR="00A95DB9" w:rsidRPr="008C4362">
        <w:rPr>
          <w:rFonts w:eastAsia="Arial Unicode MS" w:cs="Times New Roman" w:hint="cs"/>
          <w:b/>
          <w:bCs/>
          <w:sz w:val="32"/>
          <w:szCs w:val="32"/>
          <w:rtl/>
          <w:lang w:val="fr-FR" w:eastAsia="en-US" w:bidi="ar-TN"/>
        </w:rPr>
        <w:t xml:space="preserve"> إلى اختلافهم في الأغراض التي ت</w:t>
      </w:r>
      <w:r w:rsidR="005358B0">
        <w:rPr>
          <w:rFonts w:eastAsia="Arial Unicode MS" w:cs="Times New Roman" w:hint="cs"/>
          <w:b/>
          <w:bCs/>
          <w:sz w:val="32"/>
          <w:szCs w:val="32"/>
          <w:rtl/>
          <w:lang w:val="fr-FR" w:eastAsia="en-US" w:bidi="ar-TN"/>
        </w:rPr>
        <w:t xml:space="preserve">ُعنى بها كل فئة من أهل العلم : </w:t>
      </w:r>
      <w:r w:rsidR="005358B0" w:rsidRPr="005358B0">
        <w:rPr>
          <w:rFonts w:eastAsia="Arial Unicode MS" w:cs="Times New Roman" w:hint="cs"/>
          <w:b/>
          <w:bCs/>
          <w:sz w:val="32"/>
          <w:szCs w:val="32"/>
          <w:u w:val="single"/>
          <w:rtl/>
          <w:lang w:val="fr-FR" w:eastAsia="en-US" w:bidi="ar-TN"/>
        </w:rPr>
        <w:t>فعل</w:t>
      </w:r>
      <w:r w:rsidR="00A95DB9" w:rsidRPr="005358B0">
        <w:rPr>
          <w:rFonts w:eastAsia="Arial Unicode MS" w:cs="Times New Roman" w:hint="cs"/>
          <w:b/>
          <w:bCs/>
          <w:sz w:val="32"/>
          <w:szCs w:val="32"/>
          <w:u w:val="single"/>
          <w:rtl/>
          <w:lang w:val="fr-FR" w:eastAsia="en-US" w:bidi="ar-TN"/>
        </w:rPr>
        <w:t>ماء الحديث</w:t>
      </w:r>
      <w:r w:rsidR="00A95DB9" w:rsidRPr="008C4362">
        <w:rPr>
          <w:rFonts w:eastAsia="Arial Unicode MS" w:cs="Times New Roman" w:hint="cs"/>
          <w:b/>
          <w:bCs/>
          <w:sz w:val="32"/>
          <w:szCs w:val="32"/>
          <w:rtl/>
          <w:lang w:val="fr-FR" w:eastAsia="en-US" w:bidi="ar-TN"/>
        </w:rPr>
        <w:t xml:space="preserve"> إنّما بحثوا عن الرسول صلى الله عليه وسلم الإمام الهادي الذي أخبرنا الله عنه أنّه لأسوة لنا وقدرة ونقلوا حُلما يتصل به من سيرة وخلق وأخبار وأقوال وأفعال سواء أثبت ذالك حكما شرعيا </w:t>
      </w:r>
      <w:r w:rsidR="00A95DB9" w:rsidRPr="005358B0">
        <w:rPr>
          <w:rFonts w:eastAsia="Arial Unicode MS" w:cs="Times New Roman" w:hint="cs"/>
          <w:b/>
          <w:bCs/>
          <w:sz w:val="32"/>
          <w:szCs w:val="32"/>
          <w:u w:val="single"/>
          <w:rtl/>
          <w:lang w:val="fr-FR" w:eastAsia="en-US" w:bidi="ar-TN"/>
        </w:rPr>
        <w:t>وع</w:t>
      </w:r>
      <w:r w:rsidR="00560D9B">
        <w:rPr>
          <w:rFonts w:eastAsia="Arial Unicode MS" w:cs="Times New Roman" w:hint="cs"/>
          <w:b/>
          <w:bCs/>
          <w:sz w:val="32"/>
          <w:szCs w:val="32"/>
          <w:u w:val="single"/>
          <w:rtl/>
          <w:lang w:val="fr-FR" w:eastAsia="en-US" w:bidi="ar-TN"/>
        </w:rPr>
        <w:t>ُلماءُ</w:t>
      </w:r>
      <w:r w:rsidR="00A95DB9" w:rsidRPr="005358B0">
        <w:rPr>
          <w:rFonts w:eastAsia="Arial Unicode MS" w:cs="Times New Roman" w:hint="cs"/>
          <w:b/>
          <w:bCs/>
          <w:sz w:val="32"/>
          <w:szCs w:val="32"/>
          <w:u w:val="single"/>
          <w:rtl/>
          <w:lang w:val="fr-FR" w:eastAsia="en-US" w:bidi="ar-TN"/>
        </w:rPr>
        <w:t xml:space="preserve"> الأصول</w:t>
      </w:r>
      <w:r w:rsidR="00A95DB9" w:rsidRPr="008C4362">
        <w:rPr>
          <w:rFonts w:eastAsia="Arial Unicode MS" w:cs="Times New Roman" w:hint="cs"/>
          <w:b/>
          <w:bCs/>
          <w:sz w:val="32"/>
          <w:szCs w:val="32"/>
          <w:rtl/>
          <w:lang w:val="fr-FR" w:eastAsia="en-US" w:bidi="ar-TN"/>
        </w:rPr>
        <w:t xml:space="preserve"> إنّما بحثوا عن الرسول صلى الله </w:t>
      </w:r>
      <w:r w:rsidR="00A95DB9" w:rsidRPr="008C4362">
        <w:rPr>
          <w:rFonts w:eastAsia="Arial Unicode MS" w:cs="Times New Roman" w:hint="cs"/>
          <w:b/>
          <w:bCs/>
          <w:sz w:val="32"/>
          <w:szCs w:val="32"/>
          <w:rtl/>
          <w:lang w:val="fr-FR" w:eastAsia="en-US" w:bidi="ar-TN"/>
        </w:rPr>
        <w:lastRenderedPageBreak/>
        <w:t>عليه وسلم المشرع الذي يضع القواعد للمجتهدين من العلماء من بعده ويبيّ</w:t>
      </w:r>
      <w:r w:rsidR="00560D9B">
        <w:rPr>
          <w:rFonts w:eastAsia="Arial Unicode MS" w:cs="Times New Roman" w:hint="cs"/>
          <w:b/>
          <w:bCs/>
          <w:sz w:val="32"/>
          <w:szCs w:val="32"/>
          <w:rtl/>
          <w:lang w:val="fr-FR" w:eastAsia="en-US" w:bidi="ar-TN"/>
        </w:rPr>
        <w:t>ن للناس دستور الحياة، فعنوا بأفع</w:t>
      </w:r>
      <w:r w:rsidR="00A95DB9" w:rsidRPr="008C4362">
        <w:rPr>
          <w:rFonts w:eastAsia="Arial Unicode MS" w:cs="Times New Roman" w:hint="cs"/>
          <w:b/>
          <w:bCs/>
          <w:sz w:val="32"/>
          <w:szCs w:val="32"/>
          <w:rtl/>
          <w:lang w:val="fr-FR" w:eastAsia="en-US" w:bidi="ar-TN"/>
        </w:rPr>
        <w:t xml:space="preserve">اله وأقواله وتقريراته التي تثبت الأحكام وتقرّرها، </w:t>
      </w:r>
      <w:r w:rsidR="00A95DB9" w:rsidRPr="007B08DF">
        <w:rPr>
          <w:rFonts w:eastAsia="Arial Unicode MS" w:cs="Times New Roman" w:hint="cs"/>
          <w:b/>
          <w:bCs/>
          <w:sz w:val="32"/>
          <w:szCs w:val="32"/>
          <w:u w:val="single"/>
          <w:rtl/>
          <w:lang w:val="fr-FR" w:eastAsia="en-US" w:bidi="ar-TN"/>
        </w:rPr>
        <w:t>وعلماء الفقه</w:t>
      </w:r>
      <w:r w:rsidR="00A95DB9" w:rsidRPr="008C4362">
        <w:rPr>
          <w:rFonts w:eastAsia="Arial Unicode MS" w:cs="Times New Roman" w:hint="cs"/>
          <w:b/>
          <w:bCs/>
          <w:sz w:val="32"/>
          <w:szCs w:val="32"/>
          <w:rtl/>
          <w:lang w:val="fr-FR" w:eastAsia="en-US" w:bidi="ar-TN"/>
        </w:rPr>
        <w:t xml:space="preserve"> إنّما  بحثوا عن الرسول صلى الله عليه وسلم الذي لا تخرج أفعال</w:t>
      </w:r>
      <w:r w:rsidR="00560D9B">
        <w:rPr>
          <w:rFonts w:eastAsia="Arial Unicode MS" w:cs="Times New Roman" w:hint="cs"/>
          <w:b/>
          <w:bCs/>
          <w:sz w:val="32"/>
          <w:szCs w:val="32"/>
          <w:rtl/>
          <w:lang w:val="fr-FR" w:eastAsia="en-US" w:bidi="ar-TN"/>
        </w:rPr>
        <w:t>ه عن الدلالة على حكم شرعي وهم يبحثون عن الحكم الشرعي على أفعال</w:t>
      </w:r>
      <w:r w:rsidR="00A95DB9" w:rsidRPr="008C4362">
        <w:rPr>
          <w:rFonts w:eastAsia="Arial Unicode MS" w:cs="Times New Roman" w:hint="cs"/>
          <w:b/>
          <w:bCs/>
          <w:sz w:val="32"/>
          <w:szCs w:val="32"/>
          <w:rtl/>
          <w:lang w:val="fr-FR" w:eastAsia="en-US" w:bidi="ar-TN"/>
        </w:rPr>
        <w:t xml:space="preserve"> العباد وجوابا أو حرّمه أو أباحه...</w:t>
      </w:r>
    </w:p>
    <w:p w:rsidR="00A95DB9" w:rsidRPr="008C4362" w:rsidRDefault="00A95DB9" w:rsidP="00A95DB9">
      <w:pPr>
        <w:pStyle w:val="Paragraphedeliste"/>
        <w:numPr>
          <w:ilvl w:val="0"/>
          <w:numId w:val="6"/>
        </w:numPr>
        <w:spacing w:line="276" w:lineRule="auto"/>
        <w:jc w:val="both"/>
        <w:rPr>
          <w:rFonts w:eastAsia="Arial Unicode MS" w:cs="Times New Roman"/>
          <w:b/>
          <w:bCs/>
          <w:sz w:val="32"/>
          <w:szCs w:val="32"/>
          <w:rtl/>
          <w:lang w:val="fr-FR" w:eastAsia="en-US" w:bidi="ar-TN"/>
        </w:rPr>
      </w:pPr>
      <w:r w:rsidRPr="00282B68">
        <w:rPr>
          <w:rFonts w:eastAsia="Arial Unicode MS" w:cs="Times New Roman" w:hint="cs"/>
          <w:b/>
          <w:bCs/>
          <w:color w:val="00B0F0"/>
          <w:sz w:val="32"/>
          <w:szCs w:val="32"/>
          <w:u w:val="dotDotDash"/>
          <w:rtl/>
          <w:lang w:val="fr-FR" w:eastAsia="en-US" w:bidi="ar-TN"/>
        </w:rPr>
        <w:t>منهج المصنّفين :</w:t>
      </w:r>
      <w:r w:rsidR="00560D9B">
        <w:rPr>
          <w:rFonts w:eastAsia="Arial Unicode MS" w:cs="Times New Roman" w:hint="cs"/>
          <w:b/>
          <w:bCs/>
          <w:sz w:val="32"/>
          <w:szCs w:val="32"/>
          <w:rtl/>
          <w:lang w:val="fr-FR" w:eastAsia="en-US" w:bidi="ar-TN"/>
        </w:rPr>
        <w:t xml:space="preserve"> أنّهم يذكرون ترجمة الا</w:t>
      </w:r>
      <w:r w:rsidRPr="008C4362">
        <w:rPr>
          <w:rFonts w:eastAsia="Arial Unicode MS" w:cs="Times New Roman" w:hint="cs"/>
          <w:b/>
          <w:bCs/>
          <w:sz w:val="32"/>
          <w:szCs w:val="32"/>
          <w:rtl/>
          <w:lang w:val="fr-FR" w:eastAsia="en-US" w:bidi="ar-TN"/>
        </w:rPr>
        <w:t>بواب ثمّ يسوقون تحتها جملة من الأحاديث والآثار تناسب معها.</w:t>
      </w:r>
    </w:p>
    <w:p w:rsidR="00A95DB9" w:rsidRPr="001D56C7" w:rsidRDefault="00A95DB9" w:rsidP="00DC2182">
      <w:pPr>
        <w:spacing w:line="276" w:lineRule="auto"/>
        <w:jc w:val="lowKashida"/>
        <w:rPr>
          <w:rFonts w:eastAsia="Arial Unicode MS" w:cs="Times New Roman"/>
          <w:b/>
          <w:bCs/>
          <w:sz w:val="32"/>
          <w:szCs w:val="32"/>
          <w:rtl/>
          <w:lang w:val="fr-FR" w:eastAsia="en-US" w:bidi="ar-TN"/>
        </w:rPr>
      </w:pPr>
    </w:p>
    <w:sectPr w:rsidR="00A95DB9" w:rsidRPr="001D56C7" w:rsidSect="00D04B20">
      <w:footerReference w:type="default" r:id="rId8"/>
      <w:pgSz w:w="11906" w:h="16838"/>
      <w:pgMar w:top="1417" w:right="1417" w:bottom="1417" w:left="1417" w:header="708" w:footer="708" w:gutter="0"/>
      <w:pgBorders w:offsetFrom="page">
        <w:top w:val="twistedLines1" w:sz="18" w:space="24" w:color="76923C" w:themeColor="accent3" w:themeShade="BF"/>
        <w:left w:val="twistedLines1" w:sz="18" w:space="24" w:color="76923C" w:themeColor="accent3" w:themeShade="BF"/>
        <w:bottom w:val="twistedLines1" w:sz="18" w:space="24" w:color="76923C" w:themeColor="accent3" w:themeShade="BF"/>
        <w:right w:val="twistedLines1" w:sz="18" w:space="24" w:color="76923C" w:themeColor="accent3"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C2B" w:rsidRDefault="00E73C2B" w:rsidP="00605CDD">
      <w:r>
        <w:separator/>
      </w:r>
    </w:p>
  </w:endnote>
  <w:endnote w:type="continuationSeparator" w:id="1">
    <w:p w:rsidR="00E73C2B" w:rsidRDefault="00E73C2B" w:rsidP="00605CD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293997"/>
      <w:docPartObj>
        <w:docPartGallery w:val="Page Numbers (Bottom of Page)"/>
        <w:docPartUnique/>
      </w:docPartObj>
    </w:sdtPr>
    <w:sdtContent>
      <w:p w:rsidR="00605CDD" w:rsidRDefault="00C76C5B">
        <w:pPr>
          <w:pStyle w:val="Pieddepage"/>
        </w:pPr>
        <w:r w:rsidRPr="00C76C5B">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605CDD" w:rsidRDefault="00C76C5B">
                    <w:pPr>
                      <w:jc w:val="center"/>
                      <w:rPr>
                        <w:lang w:val="fr-FR"/>
                      </w:rPr>
                    </w:pPr>
                    <w:r>
                      <w:rPr>
                        <w:lang w:val="fr-FR"/>
                      </w:rPr>
                      <w:fldChar w:fldCharType="begin"/>
                    </w:r>
                    <w:r w:rsidR="00605CDD">
                      <w:rPr>
                        <w:lang w:val="fr-FR"/>
                      </w:rPr>
                      <w:instrText xml:space="preserve"> PAGE    \* MERGEFORMAT </w:instrText>
                    </w:r>
                    <w:r>
                      <w:rPr>
                        <w:lang w:val="fr-FR"/>
                      </w:rPr>
                      <w:fldChar w:fldCharType="separate"/>
                    </w:r>
                    <w:r w:rsidR="00705D97" w:rsidRPr="00705D97">
                      <w:rPr>
                        <w:noProof/>
                        <w:sz w:val="16"/>
                        <w:szCs w:val="16"/>
                        <w:rtl/>
                      </w:rPr>
                      <w:t>6</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C2B" w:rsidRDefault="00E73C2B" w:rsidP="00605CDD">
      <w:r>
        <w:separator/>
      </w:r>
    </w:p>
  </w:footnote>
  <w:footnote w:type="continuationSeparator" w:id="1">
    <w:p w:rsidR="00E73C2B" w:rsidRDefault="00E73C2B" w:rsidP="00605C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Ra bracket.png" style="width:9.75pt;height:21.75pt;visibility:visible;mso-wrap-style:square" o:bullet="t">
        <v:imagedata r:id="rId1" o:title="Ra bracket"/>
      </v:shape>
    </w:pict>
  </w:numPicBullet>
  <w:abstractNum w:abstractNumId="0">
    <w:nsid w:val="26402347"/>
    <w:multiLevelType w:val="hybridMultilevel"/>
    <w:tmpl w:val="28EC5660"/>
    <w:lvl w:ilvl="0" w:tplc="1E02A2E6">
      <w:start w:val="42"/>
      <w:numFmt w:val="bullet"/>
      <w:lvlText w:val="-"/>
      <w:lvlJc w:val="left"/>
      <w:pPr>
        <w:ind w:left="720" w:hanging="360"/>
      </w:pPr>
      <w:rPr>
        <w:rFonts w:ascii="Tahoma" w:eastAsiaTheme="minorHAnsi" w:hAnsi="Tahoma" w:cs="Tahoma" w:hint="default"/>
        <w:color w:val="9BBB59"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BA42F7"/>
    <w:multiLevelType w:val="hybridMultilevel"/>
    <w:tmpl w:val="271E3754"/>
    <w:lvl w:ilvl="0" w:tplc="86D2A6B0">
      <w:start w:val="3"/>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CF2354"/>
    <w:multiLevelType w:val="hybridMultilevel"/>
    <w:tmpl w:val="ED4E68DC"/>
    <w:lvl w:ilvl="0" w:tplc="032052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7E40CB5"/>
    <w:multiLevelType w:val="hybridMultilevel"/>
    <w:tmpl w:val="440605B6"/>
    <w:lvl w:ilvl="0" w:tplc="82FC9D04">
      <w:start w:val="3"/>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39369A"/>
    <w:multiLevelType w:val="hybridMultilevel"/>
    <w:tmpl w:val="1CF8A31C"/>
    <w:lvl w:ilvl="0" w:tplc="F66AE48E">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C319EB"/>
    <w:multiLevelType w:val="hybridMultilevel"/>
    <w:tmpl w:val="E564C7C2"/>
    <w:lvl w:ilvl="0" w:tplc="FDB25B20">
      <w:start w:val="1"/>
      <w:numFmt w:val="bullet"/>
      <w:lvlText w:val=""/>
      <w:lvlPicBulletId w:val="0"/>
      <w:lvlJc w:val="left"/>
      <w:pPr>
        <w:tabs>
          <w:tab w:val="num" w:pos="720"/>
        </w:tabs>
        <w:ind w:left="720" w:hanging="360"/>
      </w:pPr>
      <w:rPr>
        <w:rFonts w:ascii="Symbol" w:hAnsi="Symbol" w:hint="default"/>
      </w:rPr>
    </w:lvl>
    <w:lvl w:ilvl="1" w:tplc="6C48959C" w:tentative="1">
      <w:start w:val="1"/>
      <w:numFmt w:val="bullet"/>
      <w:lvlText w:val=""/>
      <w:lvlJc w:val="left"/>
      <w:pPr>
        <w:tabs>
          <w:tab w:val="num" w:pos="1440"/>
        </w:tabs>
        <w:ind w:left="1440" w:hanging="360"/>
      </w:pPr>
      <w:rPr>
        <w:rFonts w:ascii="Symbol" w:hAnsi="Symbol" w:hint="default"/>
      </w:rPr>
    </w:lvl>
    <w:lvl w:ilvl="2" w:tplc="110C5770" w:tentative="1">
      <w:start w:val="1"/>
      <w:numFmt w:val="bullet"/>
      <w:lvlText w:val=""/>
      <w:lvlJc w:val="left"/>
      <w:pPr>
        <w:tabs>
          <w:tab w:val="num" w:pos="2160"/>
        </w:tabs>
        <w:ind w:left="2160" w:hanging="360"/>
      </w:pPr>
      <w:rPr>
        <w:rFonts w:ascii="Symbol" w:hAnsi="Symbol" w:hint="default"/>
      </w:rPr>
    </w:lvl>
    <w:lvl w:ilvl="3" w:tplc="E7A68CE4" w:tentative="1">
      <w:start w:val="1"/>
      <w:numFmt w:val="bullet"/>
      <w:lvlText w:val=""/>
      <w:lvlJc w:val="left"/>
      <w:pPr>
        <w:tabs>
          <w:tab w:val="num" w:pos="2880"/>
        </w:tabs>
        <w:ind w:left="2880" w:hanging="360"/>
      </w:pPr>
      <w:rPr>
        <w:rFonts w:ascii="Symbol" w:hAnsi="Symbol" w:hint="default"/>
      </w:rPr>
    </w:lvl>
    <w:lvl w:ilvl="4" w:tplc="996C5942" w:tentative="1">
      <w:start w:val="1"/>
      <w:numFmt w:val="bullet"/>
      <w:lvlText w:val=""/>
      <w:lvlJc w:val="left"/>
      <w:pPr>
        <w:tabs>
          <w:tab w:val="num" w:pos="3600"/>
        </w:tabs>
        <w:ind w:left="3600" w:hanging="360"/>
      </w:pPr>
      <w:rPr>
        <w:rFonts w:ascii="Symbol" w:hAnsi="Symbol" w:hint="default"/>
      </w:rPr>
    </w:lvl>
    <w:lvl w:ilvl="5" w:tplc="B5923C8E" w:tentative="1">
      <w:start w:val="1"/>
      <w:numFmt w:val="bullet"/>
      <w:lvlText w:val=""/>
      <w:lvlJc w:val="left"/>
      <w:pPr>
        <w:tabs>
          <w:tab w:val="num" w:pos="4320"/>
        </w:tabs>
        <w:ind w:left="4320" w:hanging="360"/>
      </w:pPr>
      <w:rPr>
        <w:rFonts w:ascii="Symbol" w:hAnsi="Symbol" w:hint="default"/>
      </w:rPr>
    </w:lvl>
    <w:lvl w:ilvl="6" w:tplc="926EECAA" w:tentative="1">
      <w:start w:val="1"/>
      <w:numFmt w:val="bullet"/>
      <w:lvlText w:val=""/>
      <w:lvlJc w:val="left"/>
      <w:pPr>
        <w:tabs>
          <w:tab w:val="num" w:pos="5040"/>
        </w:tabs>
        <w:ind w:left="5040" w:hanging="360"/>
      </w:pPr>
      <w:rPr>
        <w:rFonts w:ascii="Symbol" w:hAnsi="Symbol" w:hint="default"/>
      </w:rPr>
    </w:lvl>
    <w:lvl w:ilvl="7" w:tplc="F42E4566" w:tentative="1">
      <w:start w:val="1"/>
      <w:numFmt w:val="bullet"/>
      <w:lvlText w:val=""/>
      <w:lvlJc w:val="left"/>
      <w:pPr>
        <w:tabs>
          <w:tab w:val="num" w:pos="5760"/>
        </w:tabs>
        <w:ind w:left="5760" w:hanging="360"/>
      </w:pPr>
      <w:rPr>
        <w:rFonts w:ascii="Symbol" w:hAnsi="Symbol" w:hint="default"/>
      </w:rPr>
    </w:lvl>
    <w:lvl w:ilvl="8" w:tplc="B2284844" w:tentative="1">
      <w:start w:val="1"/>
      <w:numFmt w:val="bullet"/>
      <w:lvlText w:val=""/>
      <w:lvlJc w:val="left"/>
      <w:pPr>
        <w:tabs>
          <w:tab w:val="num" w:pos="6480"/>
        </w:tabs>
        <w:ind w:left="6480" w:hanging="360"/>
      </w:pPr>
      <w:rPr>
        <w:rFonts w:ascii="Symbol" w:hAnsi="Symbol" w:hint="default"/>
      </w:rPr>
    </w:lvl>
  </w:abstractNum>
  <w:abstractNum w:abstractNumId="6">
    <w:nsid w:val="6F7E14F2"/>
    <w:multiLevelType w:val="hybridMultilevel"/>
    <w:tmpl w:val="6F9C1B90"/>
    <w:lvl w:ilvl="0" w:tplc="C6600070">
      <w:start w:val="1"/>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7AAB3E02"/>
    <w:multiLevelType w:val="hybridMultilevel"/>
    <w:tmpl w:val="27E870D4"/>
    <w:lvl w:ilvl="0" w:tplc="450078A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7"/>
  </w:num>
  <w:num w:numId="5">
    <w:abstractNumId w:val="6"/>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D04B20"/>
    <w:rsid w:val="00066594"/>
    <w:rsid w:val="00087B70"/>
    <w:rsid w:val="00183BC4"/>
    <w:rsid w:val="001872D3"/>
    <w:rsid w:val="00191E70"/>
    <w:rsid w:val="001B489D"/>
    <w:rsid w:val="001C6C31"/>
    <w:rsid w:val="001D56C7"/>
    <w:rsid w:val="001D5C08"/>
    <w:rsid w:val="00237517"/>
    <w:rsid w:val="002530E7"/>
    <w:rsid w:val="00282B68"/>
    <w:rsid w:val="002944AB"/>
    <w:rsid w:val="002958D2"/>
    <w:rsid w:val="002C20E7"/>
    <w:rsid w:val="002C49EA"/>
    <w:rsid w:val="003101C3"/>
    <w:rsid w:val="00317796"/>
    <w:rsid w:val="003616C2"/>
    <w:rsid w:val="003829DA"/>
    <w:rsid w:val="00397A73"/>
    <w:rsid w:val="003A43B3"/>
    <w:rsid w:val="0043270E"/>
    <w:rsid w:val="00485CDE"/>
    <w:rsid w:val="00496555"/>
    <w:rsid w:val="00532771"/>
    <w:rsid w:val="005358B0"/>
    <w:rsid w:val="00540F54"/>
    <w:rsid w:val="00552E40"/>
    <w:rsid w:val="00560D9B"/>
    <w:rsid w:val="0057078D"/>
    <w:rsid w:val="005A6B1F"/>
    <w:rsid w:val="005F6E1F"/>
    <w:rsid w:val="00605CDD"/>
    <w:rsid w:val="006529F2"/>
    <w:rsid w:val="00692B34"/>
    <w:rsid w:val="006D4CC2"/>
    <w:rsid w:val="006F4DD5"/>
    <w:rsid w:val="00705D97"/>
    <w:rsid w:val="0071724F"/>
    <w:rsid w:val="007400CE"/>
    <w:rsid w:val="00791EB7"/>
    <w:rsid w:val="007A023A"/>
    <w:rsid w:val="007B08DF"/>
    <w:rsid w:val="007D5ED0"/>
    <w:rsid w:val="00847EC5"/>
    <w:rsid w:val="008540D8"/>
    <w:rsid w:val="00876966"/>
    <w:rsid w:val="008A7885"/>
    <w:rsid w:val="008C3837"/>
    <w:rsid w:val="008C4362"/>
    <w:rsid w:val="00912F71"/>
    <w:rsid w:val="0092302F"/>
    <w:rsid w:val="009313B8"/>
    <w:rsid w:val="0093190A"/>
    <w:rsid w:val="009439A1"/>
    <w:rsid w:val="00951BC2"/>
    <w:rsid w:val="009656E6"/>
    <w:rsid w:val="009B34E7"/>
    <w:rsid w:val="009D0A3C"/>
    <w:rsid w:val="009D23E1"/>
    <w:rsid w:val="00A12F7D"/>
    <w:rsid w:val="00A31FB4"/>
    <w:rsid w:val="00A35AAD"/>
    <w:rsid w:val="00A53187"/>
    <w:rsid w:val="00A91BC9"/>
    <w:rsid w:val="00A95DB9"/>
    <w:rsid w:val="00AE7644"/>
    <w:rsid w:val="00AF7180"/>
    <w:rsid w:val="00AF7DC0"/>
    <w:rsid w:val="00B01A8B"/>
    <w:rsid w:val="00B12554"/>
    <w:rsid w:val="00B721B7"/>
    <w:rsid w:val="00B851C6"/>
    <w:rsid w:val="00B86B1D"/>
    <w:rsid w:val="00BC537D"/>
    <w:rsid w:val="00C76C5B"/>
    <w:rsid w:val="00CB2150"/>
    <w:rsid w:val="00CB46FD"/>
    <w:rsid w:val="00CD26AB"/>
    <w:rsid w:val="00CF4E64"/>
    <w:rsid w:val="00D04B20"/>
    <w:rsid w:val="00D07379"/>
    <w:rsid w:val="00D23E85"/>
    <w:rsid w:val="00D676E0"/>
    <w:rsid w:val="00DA27D8"/>
    <w:rsid w:val="00DC2182"/>
    <w:rsid w:val="00E13219"/>
    <w:rsid w:val="00E60A54"/>
    <w:rsid w:val="00E73C2B"/>
    <w:rsid w:val="00F63B04"/>
    <w:rsid w:val="00F72D3C"/>
    <w:rsid w:val="00F76A27"/>
    <w:rsid w:val="00FE73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Theme="minorHAnsi" w:hAnsi="Arial Unicode MS" w:cs="Arial Unicode MS"/>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20"/>
    <w:pPr>
      <w:bidi/>
      <w:spacing w:after="0" w:line="240" w:lineRule="auto"/>
    </w:pPr>
    <w:rPr>
      <w:rFonts w:ascii="Times New Roman" w:eastAsia="Times New Roman" w:hAnsi="Times New Roman" w:cs="Traditional Arabic"/>
      <w:sz w:val="24"/>
      <w:szCs w:val="40"/>
      <w:lang w:val="en-US" w:eastAsia="fr-FR"/>
    </w:rPr>
  </w:style>
  <w:style w:type="paragraph" w:styleId="Titre2">
    <w:name w:val="heading 2"/>
    <w:basedOn w:val="Normal"/>
    <w:link w:val="Titre2Car"/>
    <w:uiPriority w:val="9"/>
    <w:qFormat/>
    <w:rsid w:val="002530E7"/>
    <w:pPr>
      <w:bidi w:val="0"/>
      <w:spacing w:before="100" w:beforeAutospacing="1" w:after="100" w:afterAutospacing="1"/>
      <w:outlineLvl w:val="1"/>
    </w:pPr>
    <w:rPr>
      <w:rFonts w:cs="Times New Roman"/>
      <w:b/>
      <w:bCs/>
      <w:sz w:val="36"/>
      <w:szCs w:val="3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04B20"/>
    <w:pPr>
      <w:bidi w:val="0"/>
      <w:spacing w:before="100" w:beforeAutospacing="1" w:after="100" w:afterAutospacing="1"/>
    </w:pPr>
    <w:rPr>
      <w:rFonts w:cs="Times New Roman"/>
      <w:szCs w:val="24"/>
      <w:lang w:val="fr-FR"/>
    </w:rPr>
  </w:style>
  <w:style w:type="paragraph" w:styleId="En-tte">
    <w:name w:val="header"/>
    <w:basedOn w:val="Normal"/>
    <w:link w:val="En-tteCar"/>
    <w:uiPriority w:val="99"/>
    <w:unhideWhenUsed/>
    <w:rsid w:val="00D04B20"/>
    <w:pPr>
      <w:tabs>
        <w:tab w:val="center" w:pos="4536"/>
        <w:tab w:val="right" w:pos="9072"/>
      </w:tabs>
    </w:pPr>
  </w:style>
  <w:style w:type="character" w:customStyle="1" w:styleId="En-tteCar">
    <w:name w:val="En-tête Car"/>
    <w:basedOn w:val="Policepardfaut"/>
    <w:link w:val="En-tte"/>
    <w:uiPriority w:val="99"/>
    <w:rsid w:val="00D04B20"/>
    <w:rPr>
      <w:rFonts w:ascii="Times New Roman" w:eastAsia="Times New Roman" w:hAnsi="Times New Roman" w:cs="Traditional Arabic"/>
      <w:sz w:val="24"/>
      <w:szCs w:val="40"/>
      <w:lang w:val="en-US" w:eastAsia="fr-FR"/>
    </w:rPr>
  </w:style>
  <w:style w:type="table" w:styleId="Listemoyenne2-Accent3">
    <w:name w:val="Medium List 2 Accent 3"/>
    <w:basedOn w:val="Web1"/>
    <w:uiPriority w:val="66"/>
    <w:rsid w:val="00D04B20"/>
    <w:rPr>
      <w:rFonts w:asciiTheme="majorHAnsi" w:eastAsiaTheme="majorEastAsia" w:hAnsiTheme="majorHAnsi" w:cstheme="majorBidi"/>
      <w:color w:val="9BBB59" w:themeColor="accent3"/>
      <w:sz w:val="20"/>
      <w:szCs w:val="20"/>
      <w:lang w:eastAsia="fr-FR"/>
    </w:rPr>
    <w:tblPr>
      <w:tblStyleRowBandSize w:val="1"/>
      <w:tblStyleColBandSize w:val="1"/>
      <w:tblCellSpacing w:w="20" w:type="dxa"/>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rPr>
      <w:tblCellSpacing w:w="20" w:type="dxa"/>
    </w:trPr>
    <w:tcPr>
      <w:shd w:val="clear" w:color="auto" w:fill="auto"/>
    </w:tcPr>
    <w:tblStylePr w:type="firstRow">
      <w:rPr>
        <w:color w:val="auto"/>
        <w:sz w:val="24"/>
        <w:szCs w:val="24"/>
      </w:rPr>
      <w:tblPr/>
      <w:tcPr>
        <w:tcBorders>
          <w:top w:val="nil"/>
          <w:left w:val="nil"/>
          <w:bottom w:val="single" w:sz="24" w:space="0" w:color="9BBB59" w:themeColor="accent3"/>
          <w:right w:val="nil"/>
          <w:insideH w:val="nil"/>
          <w:insideV w:val="nil"/>
          <w:tl2br w:val="none" w:sz="0" w:space="0" w:color="auto"/>
          <w:tr2bl w:val="none" w:sz="0" w:space="0" w:color="auto"/>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Web1">
    <w:name w:val="Table Web 1"/>
    <w:basedOn w:val="TableauNormal"/>
    <w:uiPriority w:val="99"/>
    <w:semiHidden/>
    <w:unhideWhenUsed/>
    <w:rsid w:val="00D04B20"/>
    <w:pPr>
      <w:bidi/>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debulles">
    <w:name w:val="Balloon Text"/>
    <w:basedOn w:val="Normal"/>
    <w:link w:val="TextedebullesCar"/>
    <w:uiPriority w:val="99"/>
    <w:semiHidden/>
    <w:unhideWhenUsed/>
    <w:rsid w:val="00D04B20"/>
    <w:rPr>
      <w:rFonts w:ascii="Tahoma" w:hAnsi="Tahoma" w:cs="Tahoma"/>
      <w:sz w:val="16"/>
      <w:szCs w:val="16"/>
    </w:rPr>
  </w:style>
  <w:style w:type="character" w:customStyle="1" w:styleId="TextedebullesCar">
    <w:name w:val="Texte de bulles Car"/>
    <w:basedOn w:val="Policepardfaut"/>
    <w:link w:val="Textedebulles"/>
    <w:uiPriority w:val="99"/>
    <w:semiHidden/>
    <w:rsid w:val="00D04B20"/>
    <w:rPr>
      <w:rFonts w:ascii="Tahoma" w:eastAsia="Times New Roman" w:hAnsi="Tahoma" w:cs="Tahoma"/>
      <w:sz w:val="16"/>
      <w:szCs w:val="16"/>
      <w:lang w:val="en-US" w:eastAsia="fr-FR"/>
    </w:rPr>
  </w:style>
  <w:style w:type="character" w:styleId="lev">
    <w:name w:val="Strong"/>
    <w:basedOn w:val="Policepardfaut"/>
    <w:uiPriority w:val="22"/>
    <w:qFormat/>
    <w:rsid w:val="001B489D"/>
    <w:rPr>
      <w:b/>
      <w:bCs/>
    </w:rPr>
  </w:style>
  <w:style w:type="paragraph" w:styleId="Paragraphedeliste">
    <w:name w:val="List Paragraph"/>
    <w:basedOn w:val="Normal"/>
    <w:uiPriority w:val="34"/>
    <w:qFormat/>
    <w:rsid w:val="009313B8"/>
    <w:pPr>
      <w:ind w:left="720"/>
      <w:contextualSpacing/>
    </w:pPr>
  </w:style>
  <w:style w:type="paragraph" w:styleId="Pieddepage">
    <w:name w:val="footer"/>
    <w:basedOn w:val="Normal"/>
    <w:link w:val="PieddepageCar"/>
    <w:uiPriority w:val="99"/>
    <w:semiHidden/>
    <w:unhideWhenUsed/>
    <w:rsid w:val="00605CDD"/>
    <w:pPr>
      <w:tabs>
        <w:tab w:val="center" w:pos="4536"/>
        <w:tab w:val="right" w:pos="9072"/>
      </w:tabs>
    </w:pPr>
  </w:style>
  <w:style w:type="character" w:customStyle="1" w:styleId="PieddepageCar">
    <w:name w:val="Pied de page Car"/>
    <w:basedOn w:val="Policepardfaut"/>
    <w:link w:val="Pieddepage"/>
    <w:uiPriority w:val="99"/>
    <w:semiHidden/>
    <w:rsid w:val="00605CDD"/>
    <w:rPr>
      <w:rFonts w:ascii="Times New Roman" w:eastAsia="Times New Roman" w:hAnsi="Times New Roman" w:cs="Traditional Arabic"/>
      <w:sz w:val="24"/>
      <w:szCs w:val="40"/>
      <w:lang w:val="en-US" w:eastAsia="fr-FR"/>
    </w:rPr>
  </w:style>
  <w:style w:type="character" w:styleId="Lienhypertexte">
    <w:name w:val="Hyperlink"/>
    <w:basedOn w:val="Policepardfaut"/>
    <w:uiPriority w:val="99"/>
    <w:semiHidden/>
    <w:unhideWhenUsed/>
    <w:rsid w:val="00876966"/>
    <w:rPr>
      <w:color w:val="0000FF"/>
      <w:u w:val="single"/>
    </w:rPr>
  </w:style>
  <w:style w:type="character" w:customStyle="1" w:styleId="Titre2Car">
    <w:name w:val="Titre 2 Car"/>
    <w:basedOn w:val="Policepardfaut"/>
    <w:link w:val="Titre2"/>
    <w:uiPriority w:val="9"/>
    <w:rsid w:val="002530E7"/>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686062942">
      <w:bodyDiv w:val="1"/>
      <w:marLeft w:val="0"/>
      <w:marRight w:val="0"/>
      <w:marTop w:val="0"/>
      <w:marBottom w:val="0"/>
      <w:divBdr>
        <w:top w:val="none" w:sz="0" w:space="0" w:color="auto"/>
        <w:left w:val="none" w:sz="0" w:space="0" w:color="auto"/>
        <w:bottom w:val="none" w:sz="0" w:space="0" w:color="auto"/>
        <w:right w:val="none" w:sz="0" w:space="0" w:color="auto"/>
      </w:divBdr>
    </w:div>
    <w:div w:id="1055159732">
      <w:bodyDiv w:val="1"/>
      <w:marLeft w:val="0"/>
      <w:marRight w:val="0"/>
      <w:marTop w:val="0"/>
      <w:marBottom w:val="0"/>
      <w:divBdr>
        <w:top w:val="none" w:sz="0" w:space="0" w:color="auto"/>
        <w:left w:val="none" w:sz="0" w:space="0" w:color="auto"/>
        <w:bottom w:val="none" w:sz="0" w:space="0" w:color="auto"/>
        <w:right w:val="none" w:sz="0" w:space="0" w:color="auto"/>
      </w:divBdr>
    </w:div>
    <w:div w:id="1434399810">
      <w:bodyDiv w:val="1"/>
      <w:marLeft w:val="0"/>
      <w:marRight w:val="0"/>
      <w:marTop w:val="0"/>
      <w:marBottom w:val="0"/>
      <w:divBdr>
        <w:top w:val="none" w:sz="0" w:space="0" w:color="auto"/>
        <w:left w:val="none" w:sz="0" w:space="0" w:color="auto"/>
        <w:bottom w:val="none" w:sz="0" w:space="0" w:color="auto"/>
        <w:right w:val="none" w:sz="0" w:space="0" w:color="auto"/>
      </w:divBdr>
    </w:div>
    <w:div w:id="1571116014">
      <w:bodyDiv w:val="1"/>
      <w:marLeft w:val="0"/>
      <w:marRight w:val="0"/>
      <w:marTop w:val="0"/>
      <w:marBottom w:val="0"/>
      <w:divBdr>
        <w:top w:val="none" w:sz="0" w:space="0" w:color="auto"/>
        <w:left w:val="none" w:sz="0" w:space="0" w:color="auto"/>
        <w:bottom w:val="none" w:sz="0" w:space="0" w:color="auto"/>
        <w:right w:val="none" w:sz="0" w:space="0" w:color="auto"/>
      </w:divBdr>
      <w:divsChild>
        <w:div w:id="2051297358">
          <w:marLeft w:val="0"/>
          <w:marRight w:val="0"/>
          <w:marTop w:val="0"/>
          <w:marBottom w:val="0"/>
          <w:divBdr>
            <w:top w:val="none" w:sz="0" w:space="0" w:color="auto"/>
            <w:left w:val="none" w:sz="0" w:space="0" w:color="auto"/>
            <w:bottom w:val="none" w:sz="0" w:space="0" w:color="auto"/>
            <w:right w:val="none" w:sz="0" w:space="0" w:color="auto"/>
          </w:divBdr>
          <w:divsChild>
            <w:div w:id="1979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4099">
      <w:bodyDiv w:val="1"/>
      <w:marLeft w:val="0"/>
      <w:marRight w:val="0"/>
      <w:marTop w:val="0"/>
      <w:marBottom w:val="0"/>
      <w:divBdr>
        <w:top w:val="none" w:sz="0" w:space="0" w:color="auto"/>
        <w:left w:val="none" w:sz="0" w:space="0" w:color="auto"/>
        <w:bottom w:val="none" w:sz="0" w:space="0" w:color="auto"/>
        <w:right w:val="none" w:sz="0" w:space="0" w:color="auto"/>
      </w:divBdr>
      <w:divsChild>
        <w:div w:id="923875895">
          <w:marLeft w:val="0"/>
          <w:marRight w:val="0"/>
          <w:marTop w:val="0"/>
          <w:marBottom w:val="0"/>
          <w:divBdr>
            <w:top w:val="none" w:sz="0" w:space="0" w:color="auto"/>
            <w:left w:val="none" w:sz="0" w:space="0" w:color="auto"/>
            <w:bottom w:val="none" w:sz="0" w:space="0" w:color="auto"/>
            <w:right w:val="none" w:sz="0" w:space="0" w:color="auto"/>
          </w:divBdr>
          <w:divsChild>
            <w:div w:id="548348174">
              <w:marLeft w:val="0"/>
              <w:marRight w:val="0"/>
              <w:marTop w:val="0"/>
              <w:marBottom w:val="0"/>
              <w:divBdr>
                <w:top w:val="none" w:sz="0" w:space="0" w:color="auto"/>
                <w:left w:val="none" w:sz="0" w:space="0" w:color="auto"/>
                <w:bottom w:val="none" w:sz="0" w:space="0" w:color="auto"/>
                <w:right w:val="none" w:sz="0" w:space="0" w:color="auto"/>
              </w:divBdr>
              <w:divsChild>
                <w:div w:id="405028749">
                  <w:marLeft w:val="0"/>
                  <w:marRight w:val="0"/>
                  <w:marTop w:val="0"/>
                  <w:marBottom w:val="0"/>
                  <w:divBdr>
                    <w:top w:val="none" w:sz="0" w:space="0" w:color="auto"/>
                    <w:left w:val="none" w:sz="0" w:space="0" w:color="auto"/>
                    <w:bottom w:val="none" w:sz="0" w:space="0" w:color="auto"/>
                    <w:right w:val="none" w:sz="0" w:space="0" w:color="auto"/>
                  </w:divBdr>
                  <w:divsChild>
                    <w:div w:id="1593736982">
                      <w:marLeft w:val="0"/>
                      <w:marRight w:val="0"/>
                      <w:marTop w:val="0"/>
                      <w:marBottom w:val="0"/>
                      <w:divBdr>
                        <w:top w:val="none" w:sz="0" w:space="0" w:color="auto"/>
                        <w:left w:val="none" w:sz="0" w:space="0" w:color="auto"/>
                        <w:bottom w:val="none" w:sz="0" w:space="0" w:color="auto"/>
                        <w:right w:val="none" w:sz="0" w:space="0" w:color="auto"/>
                      </w:divBdr>
                      <w:divsChild>
                        <w:div w:id="1676884541">
                          <w:marLeft w:val="0"/>
                          <w:marRight w:val="0"/>
                          <w:marTop w:val="0"/>
                          <w:marBottom w:val="0"/>
                          <w:divBdr>
                            <w:top w:val="none" w:sz="0" w:space="0" w:color="auto"/>
                            <w:left w:val="none" w:sz="0" w:space="0" w:color="auto"/>
                            <w:bottom w:val="none" w:sz="0" w:space="0" w:color="auto"/>
                            <w:right w:val="none" w:sz="0" w:space="0" w:color="auto"/>
                          </w:divBdr>
                          <w:divsChild>
                            <w:div w:id="193806296">
                              <w:marLeft w:val="0"/>
                              <w:marRight w:val="0"/>
                              <w:marTop w:val="0"/>
                              <w:marBottom w:val="0"/>
                              <w:divBdr>
                                <w:top w:val="none" w:sz="0" w:space="0" w:color="auto"/>
                                <w:left w:val="none" w:sz="0" w:space="0" w:color="auto"/>
                                <w:bottom w:val="none" w:sz="0" w:space="0" w:color="auto"/>
                                <w:right w:val="none" w:sz="0" w:space="0" w:color="auto"/>
                              </w:divBdr>
                              <w:divsChild>
                                <w:div w:id="1044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10099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Wiem</cp:lastModifiedBy>
  <cp:revision>2</cp:revision>
  <dcterms:created xsi:type="dcterms:W3CDTF">2012-11-11T15:48:00Z</dcterms:created>
  <dcterms:modified xsi:type="dcterms:W3CDTF">2012-11-11T15:48:00Z</dcterms:modified>
</cp:coreProperties>
</file>