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C2" w:rsidRPr="006B5841" w:rsidRDefault="00FC4DC2" w:rsidP="00FC4DC2">
      <w:pPr>
        <w:spacing w:line="276" w:lineRule="auto"/>
        <w:jc w:val="center"/>
        <w:rPr>
          <w:b/>
          <w:bCs/>
          <w:sz w:val="44"/>
          <w:szCs w:val="44"/>
          <w:rtl/>
          <w:lang w:bidi="ar-DZ"/>
        </w:rPr>
      </w:pPr>
      <w:r w:rsidRPr="006B5841">
        <w:rPr>
          <w:rFonts w:hint="cs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FC4DC2" w:rsidRPr="006B5841" w:rsidRDefault="00FC4DC2" w:rsidP="00FC4DC2">
      <w:pPr>
        <w:tabs>
          <w:tab w:val="right" w:pos="5385"/>
        </w:tabs>
        <w:spacing w:line="276" w:lineRule="auto"/>
        <w:jc w:val="center"/>
        <w:rPr>
          <w:b/>
          <w:bCs/>
          <w:sz w:val="36"/>
          <w:szCs w:val="36"/>
          <w:rtl/>
          <w:lang w:bidi="ar-DZ"/>
        </w:rPr>
      </w:pPr>
      <w:r w:rsidRPr="006B5841">
        <w:rPr>
          <w:rFonts w:hint="cs"/>
          <w:b/>
          <w:bCs/>
          <w:sz w:val="36"/>
          <w:szCs w:val="36"/>
          <w:rtl/>
          <w:lang w:bidi="ar-DZ"/>
        </w:rPr>
        <w:t>وزارة التربية الوطنية</w:t>
      </w:r>
    </w:p>
    <w:p w:rsidR="00FC4DC2" w:rsidRDefault="00FC4DC2" w:rsidP="00FC4DC2">
      <w:pPr>
        <w:spacing w:line="276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173355</wp:posOffset>
                </wp:positionV>
                <wp:extent cx="4699000" cy="457200"/>
                <wp:effectExtent l="10795" t="10795" r="508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89.55pt;margin-top:13.65pt;width:37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i4cwIAAPs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" filled="f"/>
            </w:pict>
          </mc:Fallback>
        </mc:AlternateContent>
      </w:r>
      <w:r w:rsidRPr="00213F00">
        <w:rPr>
          <w:rFonts w:hint="cs"/>
          <w:b/>
          <w:bCs/>
          <w:sz w:val="32"/>
          <w:szCs w:val="32"/>
          <w:rtl/>
          <w:lang w:bidi="ar-DZ"/>
        </w:rPr>
        <w:t>المفتشية العــــــامة</w:t>
      </w:r>
    </w:p>
    <w:p w:rsidR="00FC4DC2" w:rsidRPr="00163BDC" w:rsidRDefault="00FC4DC2" w:rsidP="00FC4DC2">
      <w:pPr>
        <w:spacing w:line="276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</w:t>
      </w:r>
      <w:r w:rsidRPr="00163BDC">
        <w:rPr>
          <w:rFonts w:hint="cs"/>
          <w:b/>
          <w:bCs/>
          <w:sz w:val="36"/>
          <w:szCs w:val="36"/>
          <w:rtl/>
          <w:lang w:bidi="ar-DZ"/>
        </w:rPr>
        <w:t>جدول ضبط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163BDC">
        <w:rPr>
          <w:rFonts w:hint="cs"/>
          <w:b/>
          <w:bCs/>
          <w:sz w:val="36"/>
          <w:szCs w:val="36"/>
          <w:rtl/>
          <w:lang w:bidi="ar-DZ"/>
        </w:rPr>
        <w:t xml:space="preserve">الحجم الساعي </w:t>
      </w:r>
      <w:r>
        <w:rPr>
          <w:rFonts w:hint="cs"/>
          <w:b/>
          <w:bCs/>
          <w:sz w:val="36"/>
          <w:szCs w:val="36"/>
          <w:rtl/>
          <w:lang w:bidi="ar-DZ"/>
        </w:rPr>
        <w:t>للمحاور</w:t>
      </w:r>
      <w:r w:rsidRPr="00163BDC">
        <w:rPr>
          <w:rFonts w:hint="cs"/>
          <w:b/>
          <w:bCs/>
          <w:sz w:val="36"/>
          <w:szCs w:val="36"/>
          <w:rtl/>
          <w:lang w:bidi="ar-DZ"/>
        </w:rPr>
        <w:t xml:space="preserve"> وفق التوازيع السنوية </w:t>
      </w:r>
      <w:r>
        <w:rPr>
          <w:b/>
          <w:bCs/>
          <w:sz w:val="36"/>
          <w:szCs w:val="36"/>
          <w:lang w:bidi="ar-DZ"/>
        </w:rPr>
        <w:t xml:space="preserve">   </w:t>
      </w:r>
    </w:p>
    <w:p w:rsidR="00FC4DC2" w:rsidRDefault="00FC4DC2" w:rsidP="00FC4DC2">
      <w:pPr>
        <w:spacing w:line="276" w:lineRule="auto"/>
        <w:rPr>
          <w:b/>
          <w:bCs/>
          <w:sz w:val="32"/>
          <w:szCs w:val="32"/>
          <w:rtl/>
          <w:lang w:bidi="ar-DZ"/>
        </w:rPr>
      </w:pPr>
    </w:p>
    <w:p w:rsidR="00FC4DC2" w:rsidRDefault="00FC4DC2" w:rsidP="005D0077">
      <w:pPr>
        <w:spacing w:line="276" w:lineRule="auto"/>
        <w:jc w:val="center"/>
        <w:rPr>
          <w:b/>
          <w:bCs/>
          <w:sz w:val="32"/>
          <w:szCs w:val="32"/>
          <w:lang w:bidi="ar-DZ"/>
        </w:rPr>
      </w:pPr>
      <w:proofErr w:type="gramStart"/>
      <w:r w:rsidRPr="00213F00">
        <w:rPr>
          <w:rFonts w:hint="cs"/>
          <w:b/>
          <w:bCs/>
          <w:sz w:val="32"/>
          <w:szCs w:val="32"/>
          <w:rtl/>
          <w:lang w:bidi="ar-DZ"/>
        </w:rPr>
        <w:t>المرحلة</w:t>
      </w:r>
      <w:proofErr w:type="gramEnd"/>
      <w:r w:rsidRPr="00213F00">
        <w:rPr>
          <w:rFonts w:hint="cs"/>
          <w:b/>
          <w:bCs/>
          <w:sz w:val="32"/>
          <w:szCs w:val="32"/>
          <w:rtl/>
          <w:lang w:bidi="ar-DZ"/>
        </w:rPr>
        <w:t xml:space="preserve"> التعليمية: </w:t>
      </w:r>
      <w:r w:rsidRPr="00AB5EE4">
        <w:rPr>
          <w:rFonts w:hint="cs"/>
          <w:b/>
          <w:bCs/>
          <w:sz w:val="36"/>
          <w:szCs w:val="36"/>
          <w:rtl/>
          <w:lang w:bidi="ar-DZ"/>
        </w:rPr>
        <w:t xml:space="preserve">التعليم </w:t>
      </w:r>
      <w:r>
        <w:rPr>
          <w:rFonts w:hint="cs"/>
          <w:b/>
          <w:bCs/>
          <w:sz w:val="36"/>
          <w:szCs w:val="36"/>
          <w:rtl/>
          <w:lang w:bidi="ar-DZ"/>
        </w:rPr>
        <w:t>الثانوي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ال</w:t>
      </w:r>
      <w:r w:rsidRPr="000F7FDD">
        <w:rPr>
          <w:rFonts w:hint="cs"/>
          <w:b/>
          <w:bCs/>
          <w:sz w:val="36"/>
          <w:szCs w:val="36"/>
          <w:rtl/>
          <w:lang w:bidi="ar-DZ"/>
        </w:rPr>
        <w:t xml:space="preserve">سنة </w:t>
      </w:r>
      <w:r w:rsidR="005D0077">
        <w:rPr>
          <w:rFonts w:hint="cs"/>
          <w:b/>
          <w:bCs/>
          <w:sz w:val="36"/>
          <w:szCs w:val="36"/>
          <w:rtl/>
          <w:lang w:bidi="ar-DZ"/>
        </w:rPr>
        <w:t>الثانية</w:t>
      </w:r>
      <w:r w:rsidRPr="000F7FDD">
        <w:rPr>
          <w:rFonts w:hint="cs"/>
          <w:b/>
          <w:bCs/>
          <w:sz w:val="36"/>
          <w:szCs w:val="36"/>
          <w:rtl/>
          <w:lang w:bidi="ar-DZ"/>
        </w:rPr>
        <w:t xml:space="preserve"> ثانوي</w:t>
      </w:r>
      <w:r w:rsidRPr="0036456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5D0077">
        <w:rPr>
          <w:rFonts w:hint="cs"/>
          <w:b/>
          <w:bCs/>
          <w:sz w:val="36"/>
          <w:szCs w:val="36"/>
          <w:rtl/>
          <w:lang w:bidi="ar-DZ"/>
        </w:rPr>
        <w:t>علوم تجريبية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  <w:r w:rsidRPr="00625D2D">
        <w:rPr>
          <w:rFonts w:hint="cs"/>
          <w:b/>
          <w:bCs/>
          <w:sz w:val="36"/>
          <w:szCs w:val="36"/>
          <w:rtl/>
          <w:lang w:bidi="ar-DZ"/>
        </w:rPr>
        <w:t>المــــــــــادة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1471BE">
        <w:rPr>
          <w:rFonts w:hint="cs"/>
          <w:b/>
          <w:bCs/>
          <w:sz w:val="36"/>
          <w:szCs w:val="36"/>
          <w:rtl/>
          <w:lang w:bidi="ar-DZ"/>
        </w:rPr>
        <w:t>علوم الطبيعة و الحياة</w:t>
      </w:r>
    </w:p>
    <w:p w:rsidR="00FC4DC2" w:rsidRDefault="00FC4DC2" w:rsidP="00FC4DC2">
      <w:pPr>
        <w:spacing w:line="276" w:lineRule="auto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510"/>
        <w:gridCol w:w="624"/>
        <w:gridCol w:w="2835"/>
        <w:gridCol w:w="3261"/>
        <w:gridCol w:w="850"/>
        <w:gridCol w:w="5528"/>
        <w:gridCol w:w="1101"/>
      </w:tblGrid>
      <w:tr w:rsidR="00FC4DC2" w:rsidRPr="00961773" w:rsidTr="00465EC7">
        <w:tc>
          <w:tcPr>
            <w:tcW w:w="1099" w:type="dxa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الأشهر</w:t>
            </w:r>
          </w:p>
        </w:tc>
        <w:tc>
          <w:tcPr>
            <w:tcW w:w="1134" w:type="dxa"/>
            <w:gridSpan w:val="2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2835" w:type="dxa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3261" w:type="dxa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850" w:type="dxa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الدرس</w:t>
            </w:r>
          </w:p>
        </w:tc>
        <w:tc>
          <w:tcPr>
            <w:tcW w:w="5528" w:type="dxa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النشاط</w:t>
            </w:r>
          </w:p>
        </w:tc>
        <w:tc>
          <w:tcPr>
            <w:tcW w:w="1101" w:type="dxa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الحجم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الساعي</w:t>
            </w:r>
          </w:p>
        </w:tc>
      </w:tr>
      <w:tr w:rsidR="00FC4DC2" w:rsidRPr="00961773" w:rsidTr="00465EC7">
        <w:trPr>
          <w:trHeight w:val="465"/>
        </w:trPr>
        <w:tc>
          <w:tcPr>
            <w:tcW w:w="1099" w:type="dxa"/>
            <w:vMerge w:val="restart"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سبتمبر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835" w:type="dxa"/>
            <w:vMerge w:val="restart"/>
          </w:tcPr>
          <w:p w:rsidR="00BB7EBD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المجال االتعلمي1</w:t>
            </w:r>
            <w:r w:rsidRPr="00961773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</w:p>
          <w:p w:rsidR="00FC4DC2" w:rsidRPr="00961773" w:rsidRDefault="00BB7EBD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اليات التنظيم على مستوى العضوية</w:t>
            </w:r>
          </w:p>
        </w:tc>
        <w:tc>
          <w:tcPr>
            <w:tcW w:w="3261" w:type="dxa"/>
            <w:vMerge w:val="restart"/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الوحدة1</w:t>
            </w: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>:</w:t>
            </w:r>
          </w:p>
          <w:p w:rsidR="00BB7EBD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B7EBD"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>اللتنظيم</w:t>
            </w:r>
            <w:proofErr w:type="spellEnd"/>
            <w:r w:rsidR="00BB7EBD"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العصبي</w:t>
            </w:r>
          </w:p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color w:val="365F91"/>
                <w:sz w:val="28"/>
                <w:szCs w:val="28"/>
                <w:rtl/>
                <w:lang w:bidi="ar-DZ"/>
              </w:rPr>
            </w:pPr>
          </w:p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C4DC2" w:rsidRPr="009164A9" w:rsidRDefault="00FC4DC2" w:rsidP="009164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64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تقويم</w:t>
            </w:r>
            <w:proofErr w:type="gramEnd"/>
            <w:r w:rsidRPr="009164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تشخيصي</w:t>
            </w:r>
          </w:p>
          <w:p w:rsidR="00FC4DC2" w:rsidRPr="009164A9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1: </w:t>
            </w:r>
            <w:proofErr w:type="gramStart"/>
            <w:r w:rsidR="00844FD3"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المنعكس</w:t>
            </w:r>
            <w:proofErr w:type="gramEnd"/>
            <w:r w:rsidR="00844FD3"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العضلي</w:t>
            </w:r>
          </w:p>
          <w:p w:rsidR="00FC4DC2" w:rsidRPr="009164A9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</w:t>
            </w:r>
            <w:r w:rsidR="00844FD3"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الدعامة التشريحية للمنعكس العضلي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01سا</w:t>
            </w:r>
          </w:p>
          <w:p w:rsidR="00FC4DC2" w:rsidRPr="00961773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844FD3" w:rsidRPr="009617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  <w:proofErr w:type="spell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FC4DC2" w:rsidRPr="00961773" w:rsidRDefault="00844FD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  <w:proofErr w:type="spellStart"/>
            <w:r w:rsidR="00FC4DC2"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  <w:tr w:rsidR="00FC4DC2" w:rsidRPr="00961773" w:rsidTr="00465EC7">
        <w:trPr>
          <w:trHeight w:val="435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44FD3" w:rsidRPr="009164A9" w:rsidRDefault="00844FD3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الدعامة </w:t>
            </w:r>
            <w:proofErr w:type="gramStart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التشريحية</w:t>
            </w:r>
            <w:proofErr w:type="gramEnd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للمنعكس العضلي (تابع)</w:t>
            </w:r>
          </w:p>
          <w:p w:rsidR="00FC4DC2" w:rsidRPr="009164A9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3: </w:t>
            </w:r>
            <w:r w:rsidR="00844FD3"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النقل المشبكي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C4DC2" w:rsidRPr="00961773" w:rsidRDefault="00844FD3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03</w:t>
            </w:r>
            <w:r w:rsidR="00FC4DC2"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سا</w:t>
            </w:r>
          </w:p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02سا</w:t>
            </w:r>
          </w:p>
        </w:tc>
      </w:tr>
      <w:tr w:rsidR="004767D1" w:rsidRPr="00961773" w:rsidTr="004767D1">
        <w:trPr>
          <w:trHeight w:val="673"/>
        </w:trPr>
        <w:tc>
          <w:tcPr>
            <w:tcW w:w="1099" w:type="dxa"/>
            <w:vMerge w:val="restart"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4767D1">
            <w:pPr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767D1" w:rsidRPr="009164A9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 النقل المشبكي (تابع)</w:t>
            </w:r>
          </w:p>
          <w:p w:rsidR="004767D1" w:rsidRPr="009164A9" w:rsidRDefault="004767D1" w:rsidP="004767D1">
            <w:pPr>
              <w:tabs>
                <w:tab w:val="center" w:pos="2656"/>
              </w:tabs>
              <w:rPr>
                <w:rFonts w:asciiTheme="majorBidi" w:hAnsiTheme="majorBidi" w:cstheme="majorBidi"/>
                <w:sz w:val="28"/>
                <w:szCs w:val="28"/>
                <w:highlight w:val="yellow"/>
                <w:rtl/>
                <w:lang w:bidi="ar-DZ"/>
              </w:rPr>
            </w:pPr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4: </w:t>
            </w:r>
            <w:proofErr w:type="gramStart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الإدماج</w:t>
            </w:r>
            <w:proofErr w:type="gramEnd"/>
            <w:r w:rsidRPr="009164A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العصبي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02سا</w:t>
            </w:r>
          </w:p>
          <w:p w:rsidR="004767D1" w:rsidRPr="00961773" w:rsidRDefault="004767D1" w:rsidP="004767D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03سا</w:t>
            </w:r>
          </w:p>
        </w:tc>
      </w:tr>
      <w:tr w:rsidR="004767D1" w:rsidRPr="00961773" w:rsidTr="00465EC7">
        <w:trPr>
          <w:trHeight w:val="2254"/>
        </w:trPr>
        <w:tc>
          <w:tcPr>
            <w:tcW w:w="1099" w:type="dxa"/>
            <w:vMerge/>
            <w:tcBorders>
              <w:bottom w:val="single" w:sz="4" w:space="0" w:color="000000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7D1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767D1" w:rsidRPr="00961773" w:rsidRDefault="004767D1" w:rsidP="0096177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الوحدة2:</w:t>
            </w:r>
          </w:p>
          <w:p w:rsidR="004767D1" w:rsidRDefault="004767D1" w:rsidP="004767D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  <w:t>التنظيم الهرموني</w:t>
            </w:r>
          </w:p>
          <w:p w:rsidR="004767D1" w:rsidRPr="004767D1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767D1" w:rsidRPr="004767D1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4767D1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4767D1" w:rsidRDefault="004767D1" w:rsidP="004767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 الوحدة 01</w:t>
            </w:r>
            <w:r w:rsidRPr="004767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(01)</w:t>
            </w:r>
          </w:p>
          <w:p w:rsidR="004767D1" w:rsidRPr="00961773" w:rsidRDefault="004767D1" w:rsidP="009617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01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1: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نسبة السكر في الدم</w:t>
            </w:r>
          </w:p>
          <w:p w:rsidR="004767D1" w:rsidRPr="004767D1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</w:t>
            </w:r>
            <w:proofErr w:type="gram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داء</w:t>
            </w:r>
            <w:proofErr w:type="gramEnd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السكري التجريبي -الإفراط السكري-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01سا</w:t>
            </w:r>
          </w:p>
          <w:p w:rsidR="004767D1" w:rsidRPr="00961773" w:rsidRDefault="004767D1" w:rsidP="003C714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02سا</w:t>
            </w:r>
          </w:p>
          <w:p w:rsidR="004767D1" w:rsidRPr="004767D1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</w:tc>
      </w:tr>
      <w:tr w:rsidR="004767D1" w:rsidRPr="00961773" w:rsidTr="00465EC7">
        <w:trPr>
          <w:trHeight w:val="195"/>
        </w:trPr>
        <w:tc>
          <w:tcPr>
            <w:tcW w:w="1099" w:type="dxa"/>
            <w:vMerge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2835" w:type="dxa"/>
            <w:vMerge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01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2: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داء السكري التجريبي -الإفراط السكري-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3: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جهاز التنظيم الخلطي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4: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هرمون القصور </w:t>
            </w:r>
            <w:proofErr w:type="gram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السكري :</w:t>
            </w:r>
            <w:proofErr w:type="gramEnd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الأنسولين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</w:tc>
      </w:tr>
      <w:tr w:rsidR="004767D1" w:rsidRPr="00961773" w:rsidTr="00465EC7">
        <w:trPr>
          <w:trHeight w:val="112"/>
        </w:trPr>
        <w:tc>
          <w:tcPr>
            <w:tcW w:w="1099" w:type="dxa"/>
            <w:vMerge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2835" w:type="dxa"/>
            <w:vMerge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4767D1" w:rsidRPr="00961773" w:rsidRDefault="004767D1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4: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هرمون القصور </w:t>
            </w:r>
            <w:proofErr w:type="gram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السكري :</w:t>
            </w:r>
            <w:proofErr w:type="gramEnd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الأنسولين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4767D1" w:rsidRPr="00961773" w:rsidRDefault="004767D1" w:rsidP="0096177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(01)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5: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عمل الأنسولين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 xml:space="preserve">النشاط 6: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الجهاز المنظم للقصور السكري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01سا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01سا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t>02سا</w:t>
            </w:r>
          </w:p>
          <w:p w:rsidR="004767D1" w:rsidRPr="00961773" w:rsidRDefault="004767D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01سا</w:t>
            </w:r>
          </w:p>
        </w:tc>
      </w:tr>
      <w:tr w:rsidR="004767D1" w:rsidRPr="00961773" w:rsidTr="00465EC7">
        <w:trPr>
          <w:trHeight w:val="127"/>
        </w:trPr>
        <w:tc>
          <w:tcPr>
            <w:tcW w:w="1099" w:type="dxa"/>
            <w:vMerge/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961773" w:rsidRDefault="004767D1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الخريف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4767D1" w:rsidRPr="00961773" w:rsidRDefault="004767D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55872" w:rsidRPr="00961773" w:rsidTr="001508DC">
        <w:trPr>
          <w:trHeight w:val="165"/>
        </w:trPr>
        <w:tc>
          <w:tcPr>
            <w:tcW w:w="1099" w:type="dxa"/>
            <w:vMerge w:val="restart"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نوفمبر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2835" w:type="dxa"/>
            <w:vMerge w:val="restart"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6: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الجهاز المنظم للقصور السكري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355872" w:rsidRPr="00961773" w:rsidRDefault="00355872" w:rsidP="00961773">
            <w:pPr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النشاط 7: 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عمل </w:t>
            </w:r>
            <w:proofErr w:type="spellStart"/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الغلوكاغون</w:t>
            </w:r>
            <w:proofErr w:type="spellEnd"/>
          </w:p>
          <w:p w:rsidR="00355872" w:rsidRPr="004767D1" w:rsidRDefault="00355872" w:rsidP="004767D1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 الوحدة 0</w:t>
            </w:r>
            <w:r w:rsidRPr="00CC1AE8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767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2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355872" w:rsidRPr="00CC1AE8" w:rsidRDefault="00355872" w:rsidP="00AB4F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المراقبة تحت السريرية و النخامية للإفرازات المبيضية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  <w:p w:rsidR="00355872" w:rsidRDefault="0030371B" w:rsidP="0030371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355872" w:rsidRPr="00961773" w:rsidRDefault="00355872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355872" w:rsidRPr="00961773" w:rsidTr="001508DC">
        <w:trPr>
          <w:trHeight w:val="692"/>
        </w:trPr>
        <w:tc>
          <w:tcPr>
            <w:tcW w:w="1099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355872" w:rsidRPr="00961773" w:rsidRDefault="0035587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355872" w:rsidRPr="00AB4F51" w:rsidRDefault="00355872" w:rsidP="00AB4F51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AB4F5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 xml:space="preserve">الوحدة 3: </w:t>
            </w:r>
          </w:p>
          <w:p w:rsidR="00355872" w:rsidRPr="00AB4F51" w:rsidRDefault="00355872" w:rsidP="00AB4F5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AB4F5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التنسيق العصبي الهرموني</w:t>
            </w:r>
          </w:p>
          <w:p w:rsidR="00355872" w:rsidRPr="00961773" w:rsidRDefault="0035587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55872" w:rsidRPr="00961773" w:rsidRDefault="0035587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02</w:t>
            </w:r>
          </w:p>
          <w:p w:rsidR="00355872" w:rsidRDefault="00355872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المراقبة تحت السريرية و النخامية للإفرازات المبيضية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355872" w:rsidRPr="0030371B" w:rsidRDefault="0030371B" w:rsidP="003037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2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03سا</w:t>
            </w:r>
          </w:p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355872" w:rsidRPr="00961773" w:rsidRDefault="00355872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355872" w:rsidRPr="00961773" w:rsidTr="00465EC7">
        <w:trPr>
          <w:trHeight w:val="195"/>
        </w:trPr>
        <w:tc>
          <w:tcPr>
            <w:tcW w:w="1099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55872" w:rsidRDefault="00355872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02</w:t>
            </w:r>
          </w:p>
          <w:p w:rsidR="00355872" w:rsidRPr="00961773" w:rsidRDefault="00355872" w:rsidP="003C7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التنظيم الكمي للهرمونات المبيضية : المراقبة الرجعية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355872" w:rsidRDefault="00355872" w:rsidP="0030371B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30371B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</w:p>
          <w:p w:rsidR="00355872" w:rsidRPr="00961773" w:rsidRDefault="00355872" w:rsidP="0030371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55872" w:rsidRPr="00961773" w:rsidTr="00465EC7">
        <w:trPr>
          <w:trHeight w:val="112"/>
        </w:trPr>
        <w:tc>
          <w:tcPr>
            <w:tcW w:w="1099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55872" w:rsidRPr="004767D1" w:rsidRDefault="00355872" w:rsidP="004767D1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3C714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الوحدة 0</w:t>
            </w:r>
            <w:r w:rsidRPr="003C7143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767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3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355872" w:rsidRPr="00961773" w:rsidRDefault="00355872" w:rsidP="003037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 w:rsidR="0030371B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3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355872" w:rsidRPr="00961773" w:rsidRDefault="0035587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دراسة الخلية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بالمجهرالضوئي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355872" w:rsidRDefault="00355872" w:rsidP="004767D1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  <w:p w:rsidR="00355872" w:rsidRDefault="00355872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355872" w:rsidRPr="00961773" w:rsidRDefault="00355872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FC4DC2" w:rsidRPr="00961773" w:rsidTr="00465EC7">
        <w:trPr>
          <w:trHeight w:val="180"/>
        </w:trPr>
        <w:tc>
          <w:tcPr>
            <w:tcW w:w="1099" w:type="dxa"/>
            <w:vMerge w:val="restart"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3C7143" w:rsidRPr="003C7143" w:rsidRDefault="003C7143" w:rsidP="003C7143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2:</w:t>
            </w:r>
          </w:p>
          <w:p w:rsidR="003C7143" w:rsidRPr="003C7143" w:rsidRDefault="003C7143" w:rsidP="003C714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وحدة</w:t>
            </w:r>
            <w:proofErr w:type="gramEnd"/>
            <w:r w:rsidRPr="003C7143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الكائنات الحية</w:t>
            </w:r>
          </w:p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vMerge w:val="restart"/>
          </w:tcPr>
          <w:p w:rsidR="003C7143" w:rsidRPr="003C7143" w:rsidRDefault="003C7143" w:rsidP="003C7143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3C7143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1:</w:t>
            </w:r>
          </w:p>
          <w:p w:rsidR="003C7143" w:rsidRPr="003C7143" w:rsidRDefault="003C7143" w:rsidP="003C714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3C7143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الخلية وحدة بنيوية</w:t>
            </w:r>
          </w:p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اختبارات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الثلاثي الأول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C4DC2" w:rsidRPr="00961773" w:rsidTr="00465EC7">
        <w:trPr>
          <w:trHeight w:val="180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Pr="004767D1" w:rsidRDefault="004767D1" w:rsidP="004767D1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</w:rPr>
            </w:pP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</w:rPr>
              <w:t xml:space="preserve">تصحيح اختبارات </w:t>
            </w:r>
            <w:proofErr w:type="gramStart"/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</w:rPr>
              <w:t>الثلاثي</w:t>
            </w:r>
            <w:proofErr w:type="gramEnd"/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</w:rPr>
              <w:t xml:space="preserve"> الأول</w:t>
            </w:r>
          </w:p>
          <w:p w:rsidR="00FC4DC2" w:rsidRDefault="004767D1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دراسة الخلية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بالمجهرالضوئي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(تابع)</w:t>
            </w:r>
          </w:p>
          <w:p w:rsidR="004767D1" w:rsidRPr="00961773" w:rsidRDefault="004767D1" w:rsidP="004767D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دراسة الخلية بالمجهر الإلكتروني.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767D1" w:rsidRDefault="004767D1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FC4DC2" w:rsidRDefault="004767D1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4767D1" w:rsidRPr="00961773" w:rsidRDefault="004767D1" w:rsidP="004767D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03سا</w:t>
            </w:r>
          </w:p>
        </w:tc>
      </w:tr>
      <w:tr w:rsidR="00FC4DC2" w:rsidRPr="00961773" w:rsidTr="00465EC7">
        <w:trPr>
          <w:trHeight w:val="180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Default="004767D1" w:rsidP="004767D1">
            <w:pPr>
              <w:rPr>
                <w:rFonts w:asciiTheme="majorBidi" w:hAnsiTheme="majorBidi" w:cstheme="majorBidi" w:hint="cs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وحدة مكونات الدعامة الوراثية.</w:t>
            </w:r>
          </w:p>
          <w:p w:rsidR="004767D1" w:rsidRDefault="004767D1" w:rsidP="00F809DE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 </w:t>
            </w:r>
            <w:r w:rsidRPr="003C714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الوحدة 0</w:t>
            </w:r>
            <w:r w:rsidRPr="004767D1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1</w:t>
            </w:r>
          </w:p>
          <w:p w:rsidR="004767D1" w:rsidRPr="000D3241" w:rsidRDefault="00465EC7" w:rsidP="000D3241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التركيب الكيميائي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لل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ـ</w:t>
            </w:r>
            <w:r>
              <w:rPr>
                <w:sz w:val="28"/>
                <w:szCs w:val="28"/>
                <w:lang w:val="fr-FR" w:bidi="ar-DZ"/>
              </w:rPr>
              <w:t>ADN</w:t>
            </w:r>
            <w:r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Default="004767D1" w:rsidP="008A03B7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8A03B7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</w:p>
          <w:p w:rsidR="004767D1" w:rsidRDefault="004767D1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0D3241" w:rsidRPr="00961773" w:rsidRDefault="000D3241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FC4DC2" w:rsidRPr="00961773" w:rsidTr="00465EC7">
        <w:trPr>
          <w:trHeight w:val="135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الشتاء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C4DC2" w:rsidRPr="00961773" w:rsidTr="00465EC7">
        <w:trPr>
          <w:trHeight w:val="135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الشتاء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64A9" w:rsidRPr="00961773" w:rsidTr="001508DC">
        <w:trPr>
          <w:trHeight w:val="180"/>
        </w:trPr>
        <w:tc>
          <w:tcPr>
            <w:tcW w:w="1099" w:type="dxa"/>
            <w:vMerge w:val="restart"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جانفي</w:t>
            </w:r>
            <w:proofErr w:type="spellEnd"/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64A9" w:rsidRDefault="009164A9" w:rsidP="00961773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Default="009164A9" w:rsidP="00961773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Default="009164A9" w:rsidP="00961773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Default="009164A9" w:rsidP="00961773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Default="009164A9" w:rsidP="00961773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Pr="00F63C5D" w:rsidRDefault="009164A9" w:rsidP="00BC44F4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lastRenderedPageBreak/>
              <w:t xml:space="preserve">المجال </w:t>
            </w:r>
            <w:proofErr w:type="spellStart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3:</w:t>
            </w:r>
          </w:p>
          <w:p w:rsidR="009164A9" w:rsidRPr="00BC44F4" w:rsidRDefault="009164A9" w:rsidP="00BC44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BC44F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أسس التنوع البيولوجي</w:t>
            </w:r>
          </w:p>
          <w:p w:rsidR="009164A9" w:rsidRPr="00BC44F4" w:rsidRDefault="009164A9" w:rsidP="0096177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9164A9" w:rsidRPr="000D3241" w:rsidRDefault="009164A9" w:rsidP="000D3241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lastRenderedPageBreak/>
              <w:t>الوحدة 2:</w:t>
            </w:r>
          </w:p>
          <w:p w:rsidR="009164A9" w:rsidRPr="000D3241" w:rsidRDefault="009164A9" w:rsidP="000D324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الوحدة البنيوية </w:t>
            </w:r>
            <w:proofErr w:type="spellStart"/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لل</w:t>
            </w:r>
            <w:proofErr w:type="spellEnd"/>
            <w:r w:rsidRPr="000D3241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ـ </w:t>
            </w:r>
            <w:r w:rsidRPr="000D3241"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lang w:bidi="ar-DZ"/>
              </w:rPr>
              <w:t>ADN</w:t>
            </w:r>
          </w:p>
          <w:p w:rsidR="009164A9" w:rsidRDefault="009164A9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Default="009164A9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Default="009164A9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6F0B3D" w:rsidRDefault="006F0B3D" w:rsidP="00B9403E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  <w:p w:rsidR="009164A9" w:rsidRPr="00B9403E" w:rsidRDefault="009164A9" w:rsidP="00B9403E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lastRenderedPageBreak/>
              <w:t>الوحدة1:</w:t>
            </w:r>
          </w:p>
          <w:p w:rsidR="009164A9" w:rsidRPr="00A90F36" w:rsidRDefault="009164A9" w:rsidP="00A90F36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A90F36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آليات انتقال الصفات الوراثية</w:t>
            </w:r>
          </w:p>
          <w:p w:rsidR="009164A9" w:rsidRDefault="009164A9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4A9" w:rsidRPr="00961773" w:rsidRDefault="009164A9" w:rsidP="009164A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بنية جزيئة الـ</w:t>
            </w:r>
            <w:r>
              <w:rPr>
                <w:sz w:val="28"/>
                <w:szCs w:val="28"/>
                <w:lang w:val="fr-FR" w:bidi="ar-DZ"/>
              </w:rPr>
              <w:t>ADN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تماثل بنية الـ</w:t>
            </w:r>
            <w:r>
              <w:rPr>
                <w:sz w:val="28"/>
                <w:szCs w:val="28"/>
                <w:lang w:val="fr-FR" w:bidi="ar-DZ"/>
              </w:rPr>
              <w:t>ADN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4: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الطبيعة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الكيميائية للمورثة.</w:t>
            </w:r>
          </w:p>
          <w:p w:rsidR="009164A9" w:rsidRDefault="009164A9" w:rsidP="008D1FF5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الوحدة 0</w:t>
            </w:r>
            <w:r w:rsidRPr="00855533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 w:rsidR="008D1FF5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4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9164A9" w:rsidRPr="00961773" w:rsidRDefault="009164A9" w:rsidP="0085553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الانقسام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المنصف.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9164A9" w:rsidRPr="00961773" w:rsidRDefault="009164A9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9164A9" w:rsidRPr="00961773" w:rsidTr="001508DC"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9164A9" w:rsidRPr="00961773" w:rsidRDefault="009164A9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9164A9" w:rsidRPr="00961773" w:rsidRDefault="009164A9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lastRenderedPageBreak/>
              <w:t>الفرض 01</w:t>
            </w:r>
          </w:p>
          <w:p w:rsidR="009164A9" w:rsidRDefault="009164A9" w:rsidP="00D74BC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lastRenderedPageBreak/>
              <w:t>النشاط 1: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الانقسام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المنصف.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9164A9" w:rsidRPr="00D74BC3" w:rsidRDefault="009164A9" w:rsidP="00D74BC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الالقاح.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01سا</w:t>
            </w:r>
          </w:p>
          <w:p w:rsidR="009164A9" w:rsidRPr="00961773" w:rsidRDefault="009164A9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9164A9" w:rsidRPr="00961773" w:rsidTr="001508DC">
        <w:trPr>
          <w:trHeight w:val="924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9164A9" w:rsidRPr="00961773" w:rsidRDefault="009164A9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</w:tc>
      </w:tr>
      <w:tr w:rsidR="009164A9" w:rsidRPr="00961773" w:rsidTr="001508DC">
        <w:trPr>
          <w:trHeight w:val="157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9164A9" w:rsidRPr="00B9403E" w:rsidRDefault="009164A9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4A9" w:rsidRPr="00961773" w:rsidRDefault="009164A9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164A9" w:rsidRPr="00961773" w:rsidRDefault="009164A9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01</w:t>
            </w:r>
          </w:p>
          <w:p w:rsidR="009164A9" w:rsidRDefault="009164A9" w:rsidP="00355872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4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9164A9" w:rsidRDefault="009164A9" w:rsidP="00B9403E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B9403E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9164A9" w:rsidRPr="00961773" w:rsidRDefault="009164A9" w:rsidP="009164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النمط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الظاهري.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9164A9" w:rsidRPr="00961773" w:rsidRDefault="009164A9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D74BC3" w:rsidRPr="00961773" w:rsidTr="009164A9">
        <w:trPr>
          <w:trHeight w:val="165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74BC3" w:rsidRPr="00961773" w:rsidRDefault="00D74BC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D74BC3" w:rsidRPr="00961773" w:rsidRDefault="00D74BC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D74BC3" w:rsidRPr="00961773" w:rsidRDefault="00D74BC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74BC3" w:rsidRPr="00961773" w:rsidRDefault="00D74BC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164A9" w:rsidRPr="00B9403E" w:rsidRDefault="009164A9" w:rsidP="009164A9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الوحدة2:</w:t>
            </w:r>
          </w:p>
          <w:p w:rsidR="009164A9" w:rsidRPr="00B9403E" w:rsidRDefault="009164A9" w:rsidP="009164A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lang w:bidi="ar-DZ"/>
              </w:rPr>
            </w:pPr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التنوع الظاهري و </w:t>
            </w:r>
            <w:proofErr w:type="gramStart"/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المورثي</w:t>
            </w:r>
            <w:proofErr w:type="gramEnd"/>
            <w:r w:rsidRPr="00B9403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للأفراد</w:t>
            </w:r>
          </w:p>
          <w:p w:rsidR="00D74BC3" w:rsidRPr="00961773" w:rsidRDefault="00D74BC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74BC3" w:rsidRPr="00961773" w:rsidRDefault="00D74BC3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74BC3" w:rsidRDefault="009164A9" w:rsidP="00961773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النمط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الظاهري.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(تابع)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النمط الوراثي.</w:t>
            </w:r>
          </w:p>
          <w:p w:rsidR="009164A9" w:rsidRPr="00961773" w:rsidRDefault="009164A9" w:rsidP="00A72F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حوصلة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9164A9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 w:rsidR="00A72FA0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6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D74BC3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9164A9" w:rsidRDefault="009164A9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03سا</w:t>
            </w:r>
          </w:p>
          <w:p w:rsidR="006F0B3D" w:rsidRPr="00961773" w:rsidRDefault="006F0B3D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565567" w:rsidRPr="00961773" w:rsidTr="00565567">
        <w:trPr>
          <w:trHeight w:val="150"/>
        </w:trPr>
        <w:tc>
          <w:tcPr>
            <w:tcW w:w="1099" w:type="dxa"/>
            <w:vMerge w:val="restart"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فيفري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65567" w:rsidRPr="00961773" w:rsidRDefault="00565567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65567" w:rsidRPr="006F0B3D" w:rsidRDefault="00565567" w:rsidP="006F0B3D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6F0B3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3:</w:t>
            </w:r>
          </w:p>
          <w:p w:rsidR="00565567" w:rsidRPr="00961773" w:rsidRDefault="00565567" w:rsidP="006F0B3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F0B3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الطفرات و التنوع البيولوجي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65567" w:rsidRDefault="00565567" w:rsidP="006F0B3D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الطفرة</w:t>
            </w:r>
            <w:proofErr w:type="gramEnd"/>
          </w:p>
          <w:p w:rsidR="00565567" w:rsidRPr="00CC0CAB" w:rsidRDefault="00CC0CAB" w:rsidP="00CC0CA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65567" w:rsidRDefault="00565567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04سا</w:t>
            </w:r>
          </w:p>
          <w:p w:rsidR="00565567" w:rsidRPr="00961773" w:rsidRDefault="00565567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565567" w:rsidRPr="00961773" w:rsidTr="00CC0CAB">
        <w:trPr>
          <w:trHeight w:val="970"/>
        </w:trPr>
        <w:tc>
          <w:tcPr>
            <w:tcW w:w="1099" w:type="dxa"/>
            <w:vMerge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565567" w:rsidRPr="00F63C5D" w:rsidRDefault="00565567" w:rsidP="00565567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F63C5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4:</w:t>
            </w:r>
          </w:p>
          <w:p w:rsidR="00565567" w:rsidRPr="00565567" w:rsidRDefault="00565567" w:rsidP="0056556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565567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الجغرافيا القديمة لمنطقة</w:t>
            </w:r>
          </w:p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65567" w:rsidRPr="00961773" w:rsidRDefault="00565567" w:rsidP="00CC0CA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90726" w:rsidRPr="00D90726" w:rsidRDefault="00D90726" w:rsidP="00D90726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D9072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الطفرة</w:t>
            </w:r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</w:t>
            </w:r>
            <w:proofErr w:type="gramStart"/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>تابع</w:t>
            </w:r>
            <w:proofErr w:type="gramEnd"/>
            <w:r w:rsidRP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  <w:p w:rsidR="00CC0CAB" w:rsidRDefault="00CC0CAB" w:rsidP="004F7314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465E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7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CC0CAB" w:rsidRDefault="00CC0CAB" w:rsidP="00CC0CA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06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4F7314" w:rsidRDefault="004F7314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02</w:t>
            </w:r>
          </w:p>
          <w:p w:rsidR="00565567" w:rsidRPr="00961773" w:rsidRDefault="004F7314" w:rsidP="004F7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منشأ الصخور الرسوبية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565567" w:rsidRDefault="004F7314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D90726" w:rsidRDefault="00D90726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4F7314" w:rsidRDefault="004F7314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CC0CAB" w:rsidRDefault="00CC0CAB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C1175E" w:rsidRPr="00961773" w:rsidRDefault="00C1175E" w:rsidP="00CC0CA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CC0CAB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</w:p>
        </w:tc>
      </w:tr>
      <w:tr w:rsidR="00565567" w:rsidRPr="00961773" w:rsidTr="00CC0CAB">
        <w:trPr>
          <w:trHeight w:val="1106"/>
        </w:trPr>
        <w:tc>
          <w:tcPr>
            <w:tcW w:w="1099" w:type="dxa"/>
            <w:vMerge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CC0CAB" w:rsidRPr="00B66DF9" w:rsidRDefault="00CC0CAB" w:rsidP="00CC0CAB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B66DF9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1:</w:t>
            </w:r>
          </w:p>
          <w:p w:rsidR="00CC0CAB" w:rsidRPr="00B66DF9" w:rsidRDefault="00CC0CAB" w:rsidP="00CC0CA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B66DF9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الصخور الرسوبية و </w:t>
            </w:r>
            <w:proofErr w:type="spellStart"/>
            <w:r w:rsidRPr="00B66DF9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التطبق</w:t>
            </w:r>
            <w:proofErr w:type="spellEnd"/>
          </w:p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1175E" w:rsidRDefault="00C1175E" w:rsidP="00C1175E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منشأ الصخور </w:t>
            </w:r>
            <w:r w:rsidRPr="00C1175E">
              <w:rPr>
                <w:rFonts w:hint="cs"/>
                <w:sz w:val="28"/>
                <w:szCs w:val="28"/>
                <w:rtl/>
                <w:lang w:val="fr-FR" w:bidi="ar-DZ"/>
              </w:rPr>
              <w:t>الرسوبية</w:t>
            </w:r>
            <w:r w:rsidRPr="00C117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</w:p>
          <w:p w:rsidR="004F7314" w:rsidRDefault="004F7314" w:rsidP="004F7314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02</w:t>
            </w:r>
          </w:p>
          <w:p w:rsidR="00565567" w:rsidRPr="00961773" w:rsidRDefault="00C1175E" w:rsidP="00CC0CAB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2: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فاصل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التطبق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565567" w:rsidRDefault="00C1175E" w:rsidP="00CC0CAB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</w:t>
            </w:r>
            <w:r w:rsidR="00CC0CA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سا</w:t>
            </w:r>
          </w:p>
          <w:p w:rsidR="00C1175E" w:rsidRDefault="00C1175E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C1175E" w:rsidRPr="00961773" w:rsidRDefault="00C1175E" w:rsidP="00CC0CAB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565567" w:rsidRPr="00961773" w:rsidTr="00465EC7">
        <w:trPr>
          <w:trHeight w:val="165"/>
        </w:trPr>
        <w:tc>
          <w:tcPr>
            <w:tcW w:w="1099" w:type="dxa"/>
            <w:vMerge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65567" w:rsidRPr="00961773" w:rsidRDefault="00565567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اختبارات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الثلاثي الثاني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565567" w:rsidRPr="00961773" w:rsidRDefault="00565567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C4DC2" w:rsidRPr="00961773" w:rsidTr="00D64A85">
        <w:trPr>
          <w:trHeight w:val="150"/>
        </w:trPr>
        <w:tc>
          <w:tcPr>
            <w:tcW w:w="1099" w:type="dxa"/>
            <w:vMerge w:val="restart"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مارس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C4DC2" w:rsidRPr="00961773" w:rsidRDefault="00FC4DC2" w:rsidP="00D64A8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C0CAB" w:rsidRDefault="00582438" w:rsidP="00CC0CA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green"/>
                <w:rtl/>
              </w:rPr>
              <w:t xml:space="preserve">تصحيح 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اختبارات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الثلاثي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الثاني</w:t>
            </w:r>
          </w:p>
          <w:p w:rsidR="00582438" w:rsidRDefault="00CC0CAB" w:rsidP="00CC0CAB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7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CC0CAB" w:rsidRPr="00CC0CAB" w:rsidRDefault="00CC0CAB" w:rsidP="00CC0CAB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3: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الإنقطاع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الجيولوجي و البيولوجي</w:t>
            </w:r>
          </w:p>
          <w:p w:rsidR="00E03AF3" w:rsidRPr="00961773" w:rsidRDefault="00A72FA0" w:rsidP="002220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</w:t>
            </w:r>
            <w:r w:rsidR="00582438"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وصلة</w:t>
            </w:r>
            <w:proofErr w:type="gramEnd"/>
            <w:r w:rsidR="00582438"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 </w:t>
            </w:r>
            <w:r w:rsidR="00582438"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="00582438" w:rsidRPr="004F7314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03</w:t>
            </w:r>
            <w:r w:rsidR="002220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C4DC2" w:rsidRDefault="00C1175E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582438" w:rsidRDefault="00582438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582438" w:rsidRDefault="00E03AF3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  <w:p w:rsidR="00D74B35" w:rsidRPr="00961773" w:rsidRDefault="00D74B35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FC4DC2" w:rsidRPr="00961773" w:rsidTr="00D64A85">
        <w:trPr>
          <w:trHeight w:val="157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D64A85" w:rsidRPr="00D64A85" w:rsidRDefault="00D64A85" w:rsidP="00D64A85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2:</w:t>
            </w:r>
          </w:p>
          <w:p w:rsidR="00D64A85" w:rsidRPr="00D64A85" w:rsidRDefault="00D64A85" w:rsidP="00D64A85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المستحاثات و أوساط الترسيب</w:t>
            </w:r>
          </w:p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72FA0" w:rsidRPr="00961773" w:rsidRDefault="00E03AF3" w:rsidP="00C362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المستحاثات و أوساط الترسيب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E03AF3" w:rsidP="0096177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05سا</w:t>
            </w:r>
          </w:p>
        </w:tc>
      </w:tr>
      <w:tr w:rsidR="00FC4DC2" w:rsidRPr="00961773" w:rsidTr="00465EC7">
        <w:trPr>
          <w:trHeight w:val="112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الربيع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C4DC2" w:rsidRPr="00961773" w:rsidTr="00465EC7">
        <w:trPr>
          <w:trHeight w:val="195"/>
        </w:trPr>
        <w:tc>
          <w:tcPr>
            <w:tcW w:w="1099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magenta"/>
                <w:rtl/>
              </w:rPr>
              <w:t>عطلة الربيع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553E4" w:rsidRPr="00961773" w:rsidTr="001508DC">
        <w:trPr>
          <w:trHeight w:val="915"/>
        </w:trPr>
        <w:tc>
          <w:tcPr>
            <w:tcW w:w="1099" w:type="dxa"/>
            <w:vMerge w:val="restart"/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510" w:type="dxa"/>
            <w:vMerge w:val="restart"/>
            <w:tcBorders>
              <w:right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553E4" w:rsidRPr="00D64A85" w:rsidRDefault="00A553E4" w:rsidP="00D64A85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3:</w:t>
            </w:r>
          </w:p>
          <w:p w:rsidR="00A553E4" w:rsidRPr="00D64A85" w:rsidRDefault="00A553E4" w:rsidP="00D64A85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D64A85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السحن و تغيراتها</w:t>
            </w:r>
          </w:p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553E4" w:rsidRDefault="00A553E4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01</w:t>
            </w:r>
          </w:p>
          <w:p w:rsidR="00E52CF2" w:rsidRDefault="00E52CF2" w:rsidP="00222005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المستحاثات و أوساط الترسيب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(تابع)</w:t>
            </w:r>
          </w:p>
          <w:p w:rsidR="00A553E4" w:rsidRDefault="00A553E4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تعريف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السحنة</w:t>
            </w:r>
          </w:p>
          <w:p w:rsidR="00A72FA0" w:rsidRPr="00961773" w:rsidRDefault="00A553E4" w:rsidP="002A48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النشاط 2: تغير السحن أفقيا و شاقوليا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A553E4" w:rsidRDefault="00A553E4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A553E4" w:rsidRDefault="00A553E4" w:rsidP="00D90726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D90726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</w:p>
          <w:p w:rsidR="00A553E4" w:rsidRDefault="00A553E4" w:rsidP="001508DC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1508DC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</w:p>
          <w:p w:rsidR="00A72FA0" w:rsidRPr="00961773" w:rsidRDefault="00A72FA0" w:rsidP="002A48F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</w:tc>
      </w:tr>
      <w:tr w:rsidR="00A553E4" w:rsidRPr="00961773" w:rsidTr="001508DC">
        <w:trPr>
          <w:trHeight w:val="495"/>
        </w:trPr>
        <w:tc>
          <w:tcPr>
            <w:tcW w:w="1099" w:type="dxa"/>
            <w:vMerge/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vMerge/>
            <w:tcBorders>
              <w:right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553E4" w:rsidRPr="00A553E4" w:rsidRDefault="00A553E4" w:rsidP="00A553E4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4:</w:t>
            </w:r>
          </w:p>
          <w:p w:rsidR="00A553E4" w:rsidRPr="00D64A85" w:rsidRDefault="00A553E4" w:rsidP="00A553E4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 تشكل حوض رسوبي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53E4" w:rsidRPr="00961773" w:rsidRDefault="00A553E4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22005" w:rsidRDefault="00222005" w:rsidP="00222005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وصلة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 </w:t>
            </w:r>
            <w:r w:rsidRPr="0085553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darkCyan"/>
                <w:rtl/>
                <w:lang w:bidi="ar-DZ"/>
              </w:rPr>
              <w:t xml:space="preserve">الوحدة </w:t>
            </w:r>
            <w:r w:rsidRPr="004F7314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03</w:t>
            </w:r>
          </w:p>
          <w:p w:rsidR="00A553E4" w:rsidRDefault="00A553E4" w:rsidP="00D90726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تشكيل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حوض رسوبي</w:t>
            </w:r>
          </w:p>
          <w:p w:rsidR="00BE1211" w:rsidRPr="00BE1211" w:rsidRDefault="00BE1211" w:rsidP="00BE121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8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553E4" w:rsidRDefault="00A553E4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1508DC" w:rsidRDefault="001508DC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C9707D" w:rsidRPr="00961773" w:rsidTr="00C9707D">
        <w:trPr>
          <w:trHeight w:val="778"/>
        </w:trPr>
        <w:tc>
          <w:tcPr>
            <w:tcW w:w="1099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C9707D" w:rsidRPr="00A553E4" w:rsidRDefault="00C9707D" w:rsidP="00A553E4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5:</w:t>
            </w:r>
          </w:p>
          <w:p w:rsidR="00C9707D" w:rsidRPr="00961773" w:rsidRDefault="00C9707D" w:rsidP="002A0EF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تطور الكائنات الحية </w:t>
            </w:r>
            <w:proofErr w:type="gramStart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عبر</w:t>
            </w:r>
            <w:proofErr w:type="gramEnd"/>
            <w:r w:rsidRPr="00A553E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الأزمنة</w:t>
            </w:r>
            <w:r w:rsidRPr="002A0EFD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الجيولوجية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Default="00C9707D" w:rsidP="002A0EFD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</w:t>
            </w:r>
            <w:r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1</w:t>
            </w:r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:</w:t>
            </w:r>
          </w:p>
          <w:p w:rsidR="00C9707D" w:rsidRPr="002A0EFD" w:rsidRDefault="00C9707D" w:rsidP="002A0EFD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 xml:space="preserve">التطور المتعاقب للكائنات </w:t>
            </w:r>
            <w:proofErr w:type="gramStart"/>
            <w:r w:rsidRPr="002A0EF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الحية</w:t>
            </w:r>
            <w:proofErr w:type="gramEnd"/>
          </w:p>
          <w:p w:rsidR="00C9707D" w:rsidRPr="00A553E4" w:rsidRDefault="00C9707D" w:rsidP="00961773">
            <w:pPr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Default="00C9707D" w:rsidP="00A553E4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السلم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الستراتيغرافي</w:t>
            </w:r>
            <w:proofErr w:type="spellEnd"/>
          </w:p>
          <w:p w:rsidR="00C9707D" w:rsidRPr="00961773" w:rsidRDefault="00C9707D" w:rsidP="00205227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النشاط 2: تعاقب الكائنات الحية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عبر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الأزمنة الجيولوجية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Default="00C9707D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  <w:p w:rsidR="00C9707D" w:rsidRDefault="00C9707D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</w:tc>
      </w:tr>
      <w:tr w:rsidR="00C9707D" w:rsidRPr="00961773" w:rsidTr="00C9707D">
        <w:trPr>
          <w:trHeight w:val="970"/>
        </w:trPr>
        <w:tc>
          <w:tcPr>
            <w:tcW w:w="1099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C9707D" w:rsidRPr="00C9707D" w:rsidRDefault="00C9707D" w:rsidP="00C9707D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C9707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 2:</w:t>
            </w:r>
          </w:p>
          <w:p w:rsidR="00C9707D" w:rsidRPr="00C9707D" w:rsidRDefault="00C9707D" w:rsidP="00C9707D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C9707D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الحوادث الجيولوجية و الأزمات البيولوجية الكبرى</w:t>
            </w:r>
          </w:p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9707D" w:rsidRPr="00961773" w:rsidRDefault="00C9707D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01</w:t>
            </w:r>
          </w:p>
          <w:p w:rsidR="00C9707D" w:rsidRDefault="00C9707D" w:rsidP="00961773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الحوادث الجيولوجية الكبرى</w:t>
            </w:r>
          </w:p>
          <w:p w:rsidR="00BE1211" w:rsidRPr="00961773" w:rsidRDefault="00BE1211" w:rsidP="00BE121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8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C9707D" w:rsidRDefault="00C9707D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C9707D" w:rsidRDefault="00BE1211" w:rsidP="00BE1211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03سا</w:t>
            </w:r>
          </w:p>
          <w:p w:rsidR="00BE1211" w:rsidRPr="00961773" w:rsidRDefault="00BE1211" w:rsidP="00BE12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C9707D" w:rsidRPr="00961773" w:rsidTr="00F3323F">
        <w:trPr>
          <w:trHeight w:val="180"/>
        </w:trPr>
        <w:tc>
          <w:tcPr>
            <w:tcW w:w="1099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Pr="00961773" w:rsidRDefault="00BE1211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الحوادث الجيولوجية الكبرى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(تابع)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707D" w:rsidRPr="00961773" w:rsidRDefault="00BE1211" w:rsidP="00BE1211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</w:tc>
      </w:tr>
      <w:tr w:rsidR="00C92CAE" w:rsidRPr="00961773" w:rsidTr="00DD79A5">
        <w:trPr>
          <w:trHeight w:val="690"/>
        </w:trPr>
        <w:tc>
          <w:tcPr>
            <w:tcW w:w="1099" w:type="dxa"/>
            <w:vMerge/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C92CAE" w:rsidRPr="00F3323F" w:rsidRDefault="00C92CAE" w:rsidP="00F3323F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المجال </w:t>
            </w:r>
            <w:proofErr w:type="spellStart"/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التعلمي</w:t>
            </w:r>
            <w:proofErr w:type="spellEnd"/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</w:t>
            </w:r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6</w:t>
            </w:r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 xml:space="preserve"> </w:t>
            </w:r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  <w:t>:</w:t>
            </w:r>
          </w:p>
          <w:p w:rsidR="00C92CAE" w:rsidRPr="00F3323F" w:rsidRDefault="00C92CAE" w:rsidP="00F3323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نشاطات</w:t>
            </w:r>
            <w:proofErr w:type="gramEnd"/>
            <w:r w:rsidRPr="00F3323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الإنسان و البيئة الحالية</w:t>
            </w:r>
          </w:p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92CAE" w:rsidRPr="00F3323F" w:rsidRDefault="00C92CAE" w:rsidP="00F3323F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F3323F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الوحدة1:</w:t>
            </w:r>
          </w:p>
          <w:p w:rsidR="00C92CAE" w:rsidRPr="00961773" w:rsidRDefault="00C92CAE" w:rsidP="00F332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3323F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مشاكل البيئة الحالية و عواقبها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C92CAE" w:rsidRPr="00961773" w:rsidRDefault="00C92CAE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الفرض 02</w:t>
            </w:r>
          </w:p>
          <w:p w:rsidR="00C92CAE" w:rsidRDefault="00C92CAE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مشاكل البيئة الحالية و عواقبها</w:t>
            </w:r>
          </w:p>
          <w:p w:rsidR="00C92CAE" w:rsidRDefault="00C92CAE" w:rsidP="00961773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C92CAE" w:rsidRPr="00961773" w:rsidRDefault="00C92CAE" w:rsidP="00C92C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النشاط 1: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البيئة و نشاط الإنسان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92CAE" w:rsidRDefault="00C92CAE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C92CAE" w:rsidRDefault="00C92CAE" w:rsidP="00F3323F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  <w:p w:rsidR="00C92CAE" w:rsidRDefault="00C92CAE" w:rsidP="00F3323F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C92CAE" w:rsidRPr="00961773" w:rsidRDefault="00C92CAE" w:rsidP="00C92CAE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02سا</w:t>
            </w:r>
          </w:p>
        </w:tc>
      </w:tr>
      <w:tr w:rsidR="00C92CAE" w:rsidRPr="00961773" w:rsidTr="00DD79A5">
        <w:trPr>
          <w:trHeight w:val="585"/>
        </w:trPr>
        <w:tc>
          <w:tcPr>
            <w:tcW w:w="1099" w:type="dxa"/>
            <w:vMerge/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C92CAE" w:rsidRPr="00F3323F" w:rsidRDefault="00C92CAE" w:rsidP="00F3323F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double"/>
                <w:rtl/>
                <w:lang w:bidi="ar-DZ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C92CAE" w:rsidRPr="00C92CAE" w:rsidRDefault="00C92CAE" w:rsidP="00C92CAE">
            <w:pPr>
              <w:jc w:val="center"/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  <w:r w:rsidRPr="00C92CA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 xml:space="preserve">الوحدة </w:t>
            </w:r>
            <w:r w:rsidRPr="00C92CA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2</w:t>
            </w:r>
            <w:r w:rsidRPr="00C92CA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  <w:t>:</w:t>
            </w:r>
          </w:p>
          <w:p w:rsidR="00C92CAE" w:rsidRPr="00C92CAE" w:rsidRDefault="00C92CAE" w:rsidP="00C92CA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rtl/>
                <w:lang w:bidi="ar-DZ"/>
              </w:rPr>
            </w:pPr>
            <w:r w:rsidRPr="00C92CAE"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rtl/>
                <w:lang w:bidi="ar-DZ"/>
              </w:rPr>
              <w:t>البيئة و نشاط الإنسان</w:t>
            </w:r>
          </w:p>
          <w:p w:rsidR="00C92CAE" w:rsidRPr="00F3323F" w:rsidRDefault="00C92CAE" w:rsidP="00961773">
            <w:pPr>
              <w:rPr>
                <w:rFonts w:asciiTheme="majorBidi" w:hAnsiTheme="majorBidi" w:cstheme="majorBidi" w:hint="cs"/>
                <w:b/>
                <w:bCs/>
                <w:color w:val="365F91"/>
                <w:sz w:val="28"/>
                <w:szCs w:val="28"/>
                <w:u w:val="double"/>
                <w:rtl/>
                <w:lang w:bidi="ar-DZ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92CAE" w:rsidRPr="00961773" w:rsidRDefault="00C92CAE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C92CAE" w:rsidRPr="00961773" w:rsidRDefault="00C92CAE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92CAE" w:rsidRDefault="00C92CAE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</w:tr>
      <w:tr w:rsidR="00C9707D" w:rsidRPr="00961773" w:rsidTr="00465EC7">
        <w:trPr>
          <w:trHeight w:val="150"/>
        </w:trPr>
        <w:tc>
          <w:tcPr>
            <w:tcW w:w="1099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9707D" w:rsidRPr="00961773" w:rsidRDefault="00C9707D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92CAE" w:rsidRPr="00C92CAE" w:rsidRDefault="00C92CAE" w:rsidP="00C92CAE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C92CAE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darkCyan"/>
                <w:rtl/>
                <w:lang w:bidi="ar-DZ"/>
              </w:rPr>
              <w:t>حوصلة للمجال 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+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وظيفة منزلية </w:t>
            </w: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رقم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9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C9707D" w:rsidRDefault="00C9707D" w:rsidP="00961773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تصحيح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الفرض 02</w:t>
            </w:r>
          </w:p>
          <w:p w:rsidR="00A97C4A" w:rsidRDefault="00A97C4A" w:rsidP="00A97C4A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تصحيح الوظيفة رقم (0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9</w:t>
            </w: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:rsidR="00A97C4A" w:rsidRPr="00961773" w:rsidRDefault="00A97C4A" w:rsidP="00A97C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مــــراجــــــعـــــة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عـــــــامـــــة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C9707D" w:rsidRDefault="00C92CAE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01سا</w:t>
            </w:r>
          </w:p>
          <w:p w:rsidR="00C92CAE" w:rsidRDefault="00C92CAE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02سا</w:t>
            </w:r>
          </w:p>
          <w:p w:rsidR="00A97C4A" w:rsidRDefault="00A97C4A" w:rsidP="00961773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  <w:p w:rsidR="00A97C4A" w:rsidRPr="00961773" w:rsidRDefault="00A97C4A" w:rsidP="0096177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01سا</w:t>
            </w:r>
          </w:p>
        </w:tc>
      </w:tr>
      <w:tr w:rsidR="00FC4DC2" w:rsidRPr="00961773" w:rsidTr="00465EC7">
        <w:trPr>
          <w:trHeight w:val="180"/>
        </w:trPr>
        <w:tc>
          <w:tcPr>
            <w:tcW w:w="1099" w:type="dxa"/>
            <w:vMerge w:val="restart"/>
            <w:tcBorders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 w:val="restart"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>اختبارات</w:t>
            </w:r>
            <w:proofErr w:type="gramEnd"/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green"/>
                <w:rtl/>
              </w:rPr>
              <w:t xml:space="preserve"> الثلاثي الثالث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C4DC2" w:rsidRPr="00961773" w:rsidTr="00465EC7">
        <w:trPr>
          <w:trHeight w:val="127"/>
        </w:trPr>
        <w:tc>
          <w:tcPr>
            <w:tcW w:w="1099" w:type="dxa"/>
            <w:vMerge/>
            <w:tcBorders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C4DC2" w:rsidRPr="00961773" w:rsidTr="00465EC7">
        <w:trPr>
          <w:trHeight w:val="127"/>
        </w:trPr>
        <w:tc>
          <w:tcPr>
            <w:tcW w:w="1099" w:type="dxa"/>
            <w:vMerge/>
            <w:tcBorders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C4DC2" w:rsidRPr="00961773" w:rsidTr="00465EC7">
        <w:trPr>
          <w:trHeight w:val="135"/>
        </w:trPr>
        <w:tc>
          <w:tcPr>
            <w:tcW w:w="1099" w:type="dxa"/>
            <w:vMerge/>
            <w:tcBorders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6177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C4DC2" w:rsidRPr="00961773" w:rsidRDefault="00FC4DC2" w:rsidP="0096177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C4DC2" w:rsidRDefault="00FC4DC2" w:rsidP="00FC4DC2">
      <w:r>
        <w:rPr>
          <w:rFonts w:hint="cs"/>
          <w:rtl/>
        </w:rPr>
        <w:t>3</w:t>
      </w:r>
    </w:p>
    <w:p w:rsidR="00AC6870" w:rsidRDefault="00AC6870">
      <w:pPr>
        <w:rPr>
          <w:lang w:bidi="ar-DZ"/>
        </w:rPr>
      </w:pPr>
    </w:p>
    <w:sectPr w:rsidR="00AC6870" w:rsidSect="00465EC7">
      <w:pgSz w:w="16838" w:h="11906" w:orient="landscape"/>
      <w:pgMar w:top="426" w:right="820" w:bottom="56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4"/>
    <w:rsid w:val="000D3241"/>
    <w:rsid w:val="00112CEB"/>
    <w:rsid w:val="001508DC"/>
    <w:rsid w:val="00205227"/>
    <w:rsid w:val="00222005"/>
    <w:rsid w:val="00255A2B"/>
    <w:rsid w:val="002A0EFD"/>
    <w:rsid w:val="002A48F1"/>
    <w:rsid w:val="002E6607"/>
    <w:rsid w:val="002F3E62"/>
    <w:rsid w:val="002F53FA"/>
    <w:rsid w:val="0030371B"/>
    <w:rsid w:val="00352089"/>
    <w:rsid w:val="00355872"/>
    <w:rsid w:val="003B4B57"/>
    <w:rsid w:val="003C7143"/>
    <w:rsid w:val="00465EC7"/>
    <w:rsid w:val="004767D1"/>
    <w:rsid w:val="004F7314"/>
    <w:rsid w:val="00547BC3"/>
    <w:rsid w:val="00565567"/>
    <w:rsid w:val="005778C7"/>
    <w:rsid w:val="00582438"/>
    <w:rsid w:val="005D0077"/>
    <w:rsid w:val="005D36C0"/>
    <w:rsid w:val="006F0B3D"/>
    <w:rsid w:val="00814882"/>
    <w:rsid w:val="00844FD3"/>
    <w:rsid w:val="00855533"/>
    <w:rsid w:val="008A03B7"/>
    <w:rsid w:val="008D1FF5"/>
    <w:rsid w:val="009164A9"/>
    <w:rsid w:val="00961773"/>
    <w:rsid w:val="00A553E4"/>
    <w:rsid w:val="00A72FA0"/>
    <w:rsid w:val="00A90F36"/>
    <w:rsid w:val="00A97C4A"/>
    <w:rsid w:val="00AB4F51"/>
    <w:rsid w:val="00AC6870"/>
    <w:rsid w:val="00B66DF9"/>
    <w:rsid w:val="00B9403E"/>
    <w:rsid w:val="00B94FF5"/>
    <w:rsid w:val="00BB7EBD"/>
    <w:rsid w:val="00BC44F4"/>
    <w:rsid w:val="00BE1211"/>
    <w:rsid w:val="00C1175E"/>
    <w:rsid w:val="00C36219"/>
    <w:rsid w:val="00C41ED4"/>
    <w:rsid w:val="00C553A1"/>
    <w:rsid w:val="00C92CAE"/>
    <w:rsid w:val="00C9707D"/>
    <w:rsid w:val="00CC0CAB"/>
    <w:rsid w:val="00CC1AE8"/>
    <w:rsid w:val="00D64A85"/>
    <w:rsid w:val="00D65D92"/>
    <w:rsid w:val="00D74B35"/>
    <w:rsid w:val="00D74BC3"/>
    <w:rsid w:val="00D90726"/>
    <w:rsid w:val="00DF381C"/>
    <w:rsid w:val="00E03AF3"/>
    <w:rsid w:val="00E52CF2"/>
    <w:rsid w:val="00EF4986"/>
    <w:rsid w:val="00F3323F"/>
    <w:rsid w:val="00F63C5D"/>
    <w:rsid w:val="00F809DE"/>
    <w:rsid w:val="00F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52</cp:revision>
  <dcterms:created xsi:type="dcterms:W3CDTF">2013-08-24T22:02:00Z</dcterms:created>
  <dcterms:modified xsi:type="dcterms:W3CDTF">2013-09-02T10:01:00Z</dcterms:modified>
</cp:coreProperties>
</file>