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132" w:rsidRDefault="00AD4132">
      <w:pPr>
        <w:rPr>
          <w:rFonts w:ascii="Tahoma" w:hAnsi="Tahoma" w:cs="Tahoma"/>
          <w:color w:val="333333"/>
          <w:sz w:val="20"/>
          <w:szCs w:val="20"/>
          <w:shd w:val="clear" w:color="auto" w:fill="FFFFFF"/>
        </w:rPr>
      </w:pPr>
      <w:r w:rsidRPr="00AD4132">
        <w:rPr>
          <w:rFonts w:ascii="Tahoma" w:hAnsi="Tahoma" w:cs="Tahoma"/>
          <w:color w:val="333333"/>
          <w:sz w:val="32"/>
          <w:szCs w:val="32"/>
          <w:shd w:val="clear" w:color="auto" w:fill="FFFFFF"/>
        </w:rPr>
        <w:t>Le vocabulaire du dernier jour d’un condamné </w:t>
      </w:r>
      <w:proofErr w:type="gramStart"/>
      <w:r w:rsidRPr="00AD4132">
        <w:rPr>
          <w:rFonts w:ascii="Tahoma" w:hAnsi="Tahoma" w:cs="Tahoma"/>
          <w:color w:val="333333"/>
          <w:sz w:val="32"/>
          <w:szCs w:val="32"/>
          <w:shd w:val="clear" w:color="auto" w:fill="FFFFFF"/>
        </w:rPr>
        <w:t>:</w:t>
      </w:r>
      <w:proofErr w:type="gramEnd"/>
      <w:r w:rsidRPr="00AD4132">
        <w:rPr>
          <w:rFonts w:ascii="Tahoma" w:hAnsi="Tahoma" w:cs="Tahoma"/>
          <w:color w:val="333333"/>
          <w:sz w:val="20"/>
          <w:szCs w:val="20"/>
          <w:shd w:val="clear" w:color="auto" w:fill="FFFFFF"/>
        </w:rPr>
        <w:br/>
      </w:r>
      <w:r w:rsidRPr="00AD4132">
        <w:rPr>
          <w:rFonts w:ascii="Tahoma" w:hAnsi="Tahoma" w:cs="Tahoma"/>
          <w:color w:val="333333"/>
          <w:sz w:val="20"/>
          <w:szCs w:val="20"/>
          <w:shd w:val="clear" w:color="auto" w:fill="FFFFFF"/>
        </w:rPr>
        <w:br/>
        <w:t>A</w:t>
      </w:r>
      <w:r w:rsidRPr="00AD4132">
        <w:rPr>
          <w:rFonts w:ascii="Tahoma" w:hAnsi="Tahoma" w:cs="Tahoma"/>
          <w:color w:val="333333"/>
          <w:sz w:val="20"/>
          <w:szCs w:val="20"/>
          <w:shd w:val="clear" w:color="auto" w:fill="FFFFFF"/>
        </w:rPr>
        <w:br/>
      </w:r>
      <w:r w:rsidR="00B27DE5" w:rsidRPr="00AD4132">
        <w:rPr>
          <w:rFonts w:ascii="Tahoma" w:hAnsi="Tahoma" w:cs="Tahoma"/>
          <w:color w:val="333333"/>
          <w:sz w:val="20"/>
          <w:szCs w:val="20"/>
          <w:shd w:val="clear" w:color="auto" w:fill="FFFFFF"/>
        </w:rPr>
        <w:t xml:space="preserve">Abbaye </w:t>
      </w:r>
      <w:proofErr w:type="spellStart"/>
      <w:r w:rsidR="00B27DE5" w:rsidRPr="00AD4132">
        <w:rPr>
          <w:rFonts w:ascii="Tahoma" w:hAnsi="Tahoma" w:cs="Tahoma"/>
          <w:color w:val="333333"/>
          <w:sz w:val="20"/>
          <w:szCs w:val="20"/>
          <w:shd w:val="clear" w:color="auto" w:fill="FFFFFF"/>
        </w:rPr>
        <w:t>Mont’-à-Regret</w:t>
      </w:r>
      <w:proofErr w:type="spellEnd"/>
      <w:r w:rsidR="00B27DE5" w:rsidRPr="00AD4132">
        <w:rPr>
          <w:rFonts w:ascii="Tahoma" w:hAnsi="Tahoma" w:cs="Tahoma"/>
          <w:color w:val="333333"/>
          <w:sz w:val="20"/>
          <w:szCs w:val="20"/>
          <w:shd w:val="clear" w:color="auto" w:fill="FFFFFF"/>
        </w:rPr>
        <w:t xml:space="preserve"> ( argot) : guillotine.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Abdiquer : abandonner le pouvoir.</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Abusif : qui dépasse la juste mesure.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Adhérents : personnes qui soutiennent quelqu’un, un parti, etc.</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Alléguant : prétextant.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Alcôve : enfoncement pratiqué dans le mur d’une chambre pour y placer un lit.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Apostolique : qui vient des apôtres, les douze compagnons de Jésus Christ.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Apprêts : préparations.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Arabesque : ornement en forme de lignes et de feuillages inspiré de l’art arabe.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Arche : voûte en forme d’arc.</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Argousin : surveillant des prisonniers, des galériens.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Assesseur : adjoint du président d’un tribunal.</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Assoupir : endormir.</w:t>
      </w:r>
      <w:r w:rsidR="00B27DE5" w:rsidRPr="00AD4132">
        <w:rPr>
          <w:rFonts w:ascii="Tahoma" w:hAnsi="Tahoma" w:cs="Tahoma"/>
          <w:color w:val="333333"/>
          <w:sz w:val="20"/>
          <w:szCs w:val="20"/>
        </w:rPr>
        <w:br/>
      </w:r>
      <w:proofErr w:type="spellStart"/>
      <w:r w:rsidR="00B27DE5" w:rsidRPr="00AD4132">
        <w:rPr>
          <w:rFonts w:ascii="Tahoma" w:hAnsi="Tahoma" w:cs="Tahoma"/>
          <w:color w:val="333333"/>
          <w:sz w:val="20"/>
          <w:szCs w:val="20"/>
          <w:shd w:val="clear" w:color="auto" w:fill="FFFFFF"/>
        </w:rPr>
        <w:t>Attach’s</w:t>
      </w:r>
      <w:proofErr w:type="spellEnd"/>
      <w:r w:rsidR="00B27DE5" w:rsidRPr="00AD4132">
        <w:rPr>
          <w:rFonts w:ascii="Tahoma" w:hAnsi="Tahoma" w:cs="Tahoma"/>
          <w:color w:val="333333"/>
          <w:sz w:val="20"/>
          <w:szCs w:val="20"/>
          <w:shd w:val="clear" w:color="auto" w:fill="FFFFFF"/>
        </w:rPr>
        <w:t xml:space="preserve"> de </w:t>
      </w:r>
      <w:proofErr w:type="spellStart"/>
      <w:r w:rsidR="00B27DE5" w:rsidRPr="00AD4132">
        <w:rPr>
          <w:rFonts w:ascii="Tahoma" w:hAnsi="Tahoma" w:cs="Tahoma"/>
          <w:color w:val="333333"/>
          <w:sz w:val="20"/>
          <w:szCs w:val="20"/>
          <w:shd w:val="clear" w:color="auto" w:fill="FFFFFF"/>
        </w:rPr>
        <w:t>cés</w:t>
      </w:r>
      <w:proofErr w:type="spellEnd"/>
      <w:r w:rsidR="00B27DE5" w:rsidRPr="00AD4132">
        <w:rPr>
          <w:rFonts w:ascii="Tahoma" w:hAnsi="Tahoma" w:cs="Tahoma"/>
          <w:color w:val="333333"/>
          <w:sz w:val="20"/>
          <w:szCs w:val="20"/>
          <w:shd w:val="clear" w:color="auto" w:fill="FFFFFF"/>
        </w:rPr>
        <w:t xml:space="preserve"> (argot): boucles de chaussures.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Aumônier : prêtre chargé de la direction spirituelle et de l’instruction religieuse.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Autopsie : examen d’un cadavre pour déterminer les causes de la mort.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Auvent : petit toit en saillie.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Avidement : de l’adjectif « avide » : qui a un désir immodéré, qui fait preuve d’une attention passionnée.</w:t>
      </w:r>
      <w:r w:rsidR="00B27DE5" w:rsidRPr="00AD4132">
        <w:rPr>
          <w:rFonts w:ascii="Tahoma" w:hAnsi="Tahoma" w:cs="Tahoma"/>
          <w:color w:val="333333"/>
          <w:sz w:val="20"/>
          <w:szCs w:val="20"/>
        </w:rPr>
        <w:br/>
      </w:r>
    </w:p>
    <w:p w:rsidR="00471232" w:rsidRDefault="00AD4132">
      <w:pPr>
        <w:rPr>
          <w:rFonts w:ascii="Tahoma" w:hAnsi="Tahoma" w:cs="Tahoma"/>
          <w:color w:val="333333"/>
          <w:sz w:val="20"/>
          <w:szCs w:val="20"/>
          <w:shd w:val="clear" w:color="auto" w:fill="FFFFFF"/>
        </w:rPr>
      </w:pPr>
      <w:r w:rsidRPr="00AD4132">
        <w:rPr>
          <w:rFonts w:ascii="Tahoma" w:hAnsi="Tahoma" w:cs="Tahoma"/>
          <w:color w:val="333333"/>
          <w:sz w:val="20"/>
          <w:szCs w:val="20"/>
          <w:shd w:val="clear" w:color="auto" w:fill="FFFFFF"/>
        </w:rPr>
        <w:br/>
      </w:r>
      <w:r w:rsidRPr="00AD4132">
        <w:rPr>
          <w:rFonts w:ascii="Tahoma" w:hAnsi="Tahoma" w:cs="Tahoma"/>
          <w:color w:val="333333"/>
          <w:sz w:val="20"/>
          <w:szCs w:val="20"/>
          <w:shd w:val="clear" w:color="auto" w:fill="FFFFFF"/>
        </w:rPr>
        <w:br/>
      </w:r>
      <w:r w:rsidR="00B27DE5" w:rsidRPr="00AD4132">
        <w:rPr>
          <w:rFonts w:ascii="Tahoma" w:hAnsi="Tahoma" w:cs="Tahoma"/>
          <w:color w:val="333333"/>
          <w:sz w:val="20"/>
          <w:szCs w:val="20"/>
          <w:shd w:val="clear" w:color="auto" w:fill="FFFFFF"/>
        </w:rPr>
        <w:t>B</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Babillard : écrit adressé au roi. Placet.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Bagne : prison.</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Baladin : personne qui donne un spectacle sur une place publique en exécutant des tours d’acrobatie, des numéros de dressage d’animaux, etc.</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Bandoulière : bande qu’on porte en diagonale sur la poitrine et à laquelle on suspend une arme ou un objet quelconque.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Baquet : cuve de bois de petite dimension.</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Batiste : fine toile de lin.</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Bave : salive que laissent échapper certains animaux.</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Béantes : grandes ouvertes.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Besogne : travail.</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Bière : cercueil.</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Billevesée : parole de peu d’importance.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Bise : vent sec et froid</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Blasé : insensible, indifférent.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Blêmes : pâles.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 xml:space="preserve">Bonnets verts : les condamnés à </w:t>
      </w:r>
      <w:proofErr w:type="gramStart"/>
      <w:r w:rsidR="00B27DE5" w:rsidRPr="00AD4132">
        <w:rPr>
          <w:rFonts w:ascii="Tahoma" w:hAnsi="Tahoma" w:cs="Tahoma"/>
          <w:color w:val="333333"/>
          <w:sz w:val="20"/>
          <w:szCs w:val="20"/>
          <w:shd w:val="clear" w:color="auto" w:fill="FFFFFF"/>
        </w:rPr>
        <w:t>mort .</w:t>
      </w:r>
      <w:proofErr w:type="gramEnd"/>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Bourdon : grosse cloche.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Bourreau : exécuteur ce la peine de mort.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Boutanche (familier): boutique.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Bravade : acte de défi.</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Bruire : rendre un son confus.</w:t>
      </w:r>
      <w:r w:rsidR="00B27DE5" w:rsidRPr="00AD4132">
        <w:rPr>
          <w:rFonts w:ascii="Tahoma" w:hAnsi="Tahoma" w:cs="Tahoma"/>
          <w:color w:val="333333"/>
          <w:sz w:val="20"/>
          <w:szCs w:val="20"/>
        </w:rPr>
        <w:br/>
      </w:r>
      <w:r w:rsidRPr="00AD4132">
        <w:rPr>
          <w:rFonts w:ascii="Tahoma" w:hAnsi="Tahoma" w:cs="Tahoma"/>
          <w:color w:val="333333"/>
          <w:sz w:val="20"/>
          <w:szCs w:val="20"/>
          <w:shd w:val="clear" w:color="auto" w:fill="FFFFFF"/>
        </w:rPr>
        <w:br/>
      </w:r>
      <w:r w:rsidR="00B27DE5" w:rsidRPr="00AD4132">
        <w:rPr>
          <w:rFonts w:ascii="Tahoma" w:hAnsi="Tahoma" w:cs="Tahoma"/>
          <w:color w:val="333333"/>
          <w:sz w:val="20"/>
          <w:szCs w:val="20"/>
          <w:shd w:val="clear" w:color="auto" w:fill="FFFFFF"/>
        </w:rPr>
        <w:lastRenderedPageBreak/>
        <w:t>C</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Cabanon : cellule dans laquelle on enfermait les fous dangereux.</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Cadencée : rythmés.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Caloquet (familier): couronne.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Cahotées : secouées.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Carcans : pièces de fer qui serrent le cou des prisonniers.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Cardinaux : pluriel de « cardinal » : haut dignitaire de l’Eglise catholique après le pape.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Cassation : acte juridique par lequel on annule des jugements.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Caveau : construction souterraine destinée à la sépulture. Petite cave.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Chapelle : petite église.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Chapes : long manteau porté pendant les cérémonies religieuses et agrafé par devant.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Charlot : bourreau.</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Chaufferette : sorte de boîte en métal dans laquelle on met de la braise pour se chauffer les pieds.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Charpente : assemblage de pièces de bois ou de métal servant à soutenir les constructions.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Chevrons : galons en forme de V renversé porté sur les manches d’un uniforme militaire.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Chiffonnant: froissant.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Chimère : idée irréalisable, imagination vaine.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Clameurs : cris.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Cliquetis : bruit sec résultant de l’entrechoquement de corps métalliques.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Cloison : tout ce qui sert à séparer.</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Collets : compagnons.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Coire (argot) : chef.</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Colimaçon (en) : spirale</w:t>
      </w:r>
      <w:r w:rsidR="00B27DE5" w:rsidRPr="00AD4132">
        <w:rPr>
          <w:rFonts w:ascii="Tahoma" w:hAnsi="Tahoma" w:cs="Tahoma"/>
          <w:color w:val="333333"/>
          <w:sz w:val="20"/>
          <w:szCs w:val="20"/>
        </w:rPr>
        <w:br/>
      </w:r>
      <w:proofErr w:type="spellStart"/>
      <w:r w:rsidR="00B27DE5" w:rsidRPr="00AD4132">
        <w:rPr>
          <w:rFonts w:ascii="Tahoma" w:hAnsi="Tahoma" w:cs="Tahoma"/>
          <w:color w:val="333333"/>
          <w:sz w:val="20"/>
          <w:szCs w:val="20"/>
          <w:shd w:val="clear" w:color="auto" w:fill="FFFFFF"/>
        </w:rPr>
        <w:t>Coltigé</w:t>
      </w:r>
      <w:proofErr w:type="spellEnd"/>
      <w:r w:rsidR="00B27DE5" w:rsidRPr="00AD4132">
        <w:rPr>
          <w:rFonts w:ascii="Tahoma" w:hAnsi="Tahoma" w:cs="Tahoma"/>
          <w:color w:val="333333"/>
          <w:sz w:val="20"/>
          <w:szCs w:val="20"/>
          <w:shd w:val="clear" w:color="auto" w:fill="FFFFFF"/>
        </w:rPr>
        <w:t xml:space="preserve"> (argot) : empoignée.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Colliers de voyage : colliers en métal qui reliaient les prisonniers entre eux.</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Complainte : chanson populaire où le sujet est tragique.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Convulsif : caractérisé par des convulsions, c’est- à -dire un resserrement involontaire des muscles.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Copieusement : abondamment.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Coquins des railles (argot) : gendarmes.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Corbillard : véhicule où sont transportés les morts. Le mot est utilisé dans le roman au sens de « simple charrette ».</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Corset : gaine qui enserre la taille et les hanches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Cour d’assises : cour composée de magistrats et de jurés chargés de juger les personnes renvoyées devant elle par un arrêt de mise en accusation.</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Coutil : sorte de toile lisse, croisée et serrée, en fil ou en coton</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Crieur : personne qui crie pour annoncer les nouvelles publiques.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Criminalistes : hommes de loi spécialistes du droit criminel.</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Croisées : fenêtres.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Crucifix : représentation du Christ sur la croix.</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Cuisent : causent une douleur semblable à celle de la brûlure.</w:t>
      </w:r>
      <w:r w:rsidRPr="00AD4132">
        <w:rPr>
          <w:rFonts w:ascii="Tahoma" w:hAnsi="Tahoma" w:cs="Tahoma"/>
          <w:color w:val="333333"/>
          <w:sz w:val="20"/>
          <w:szCs w:val="20"/>
          <w:shd w:val="clear" w:color="auto" w:fill="FFFFFF"/>
        </w:rPr>
        <w:br/>
      </w:r>
      <w:r w:rsidR="00B27DE5" w:rsidRPr="00AD4132">
        <w:rPr>
          <w:rFonts w:ascii="Tahoma" w:hAnsi="Tahoma" w:cs="Tahoma"/>
          <w:color w:val="333333"/>
          <w:sz w:val="20"/>
          <w:szCs w:val="20"/>
          <w:shd w:val="clear" w:color="auto" w:fill="FFFFFF"/>
        </w:rPr>
        <w:t>D</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Défourailler (familier) : libérer</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Déguenillés : vêtus de guenilles c’est-à-dire- de vieux vêtements déchirés.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Démembrées : divisées en parties, découpées.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Dépareillée : séparée, isolée.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De plain-pied : au même niveau.</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Dialecticiens : qui utilisent la dialectique (art de raisonner).</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Diaprait : composait de couleurs vives.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Difformes : dont la forme est irrégulière.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Distinctement : nettement, clairement.</w:t>
      </w:r>
      <w:r>
        <w:rPr>
          <w:rFonts w:ascii="Tahoma" w:hAnsi="Tahoma" w:cs="Tahoma"/>
          <w:color w:val="333333"/>
          <w:sz w:val="20"/>
          <w:szCs w:val="20"/>
          <w:shd w:val="clear" w:color="auto" w:fill="FFFFFF"/>
        </w:rPr>
        <w:br/>
      </w:r>
      <w:r w:rsidR="00B27DE5" w:rsidRPr="00AD4132">
        <w:rPr>
          <w:rFonts w:ascii="Tahoma" w:hAnsi="Tahoma" w:cs="Tahoma"/>
          <w:color w:val="333333"/>
          <w:sz w:val="20"/>
          <w:szCs w:val="20"/>
          <w:shd w:val="clear" w:color="auto" w:fill="FFFFFF"/>
        </w:rPr>
        <w:lastRenderedPageBreak/>
        <w:t>E</w:t>
      </w:r>
      <w:r w:rsidR="00B27DE5" w:rsidRPr="00AD4132">
        <w:rPr>
          <w:rFonts w:ascii="Tahoma" w:hAnsi="Tahoma" w:cs="Tahoma"/>
          <w:color w:val="333333"/>
          <w:sz w:val="20"/>
          <w:szCs w:val="20"/>
        </w:rPr>
        <w:br/>
      </w:r>
      <w:proofErr w:type="spellStart"/>
      <w:r w:rsidR="00B27DE5" w:rsidRPr="00AD4132">
        <w:rPr>
          <w:rFonts w:ascii="Tahoma" w:hAnsi="Tahoma" w:cs="Tahoma"/>
          <w:color w:val="333333"/>
          <w:sz w:val="20"/>
          <w:szCs w:val="20"/>
          <w:shd w:val="clear" w:color="auto" w:fill="FFFFFF"/>
        </w:rPr>
        <w:t>Egorgiller</w:t>
      </w:r>
      <w:proofErr w:type="spellEnd"/>
      <w:r w:rsidR="00B27DE5" w:rsidRPr="00AD4132">
        <w:rPr>
          <w:rFonts w:ascii="Tahoma" w:hAnsi="Tahoma" w:cs="Tahoma"/>
          <w:color w:val="333333"/>
          <w:sz w:val="20"/>
          <w:szCs w:val="20"/>
          <w:shd w:val="clear" w:color="auto" w:fill="FFFFFF"/>
        </w:rPr>
        <w:t xml:space="preserve"> : égorger. Le verbe « </w:t>
      </w:r>
      <w:proofErr w:type="spellStart"/>
      <w:r w:rsidR="00B27DE5" w:rsidRPr="00AD4132">
        <w:rPr>
          <w:rFonts w:ascii="Tahoma" w:hAnsi="Tahoma" w:cs="Tahoma"/>
          <w:color w:val="333333"/>
          <w:sz w:val="20"/>
          <w:szCs w:val="20"/>
          <w:shd w:val="clear" w:color="auto" w:fill="FFFFFF"/>
        </w:rPr>
        <w:t>égorgiller</w:t>
      </w:r>
      <w:proofErr w:type="spellEnd"/>
      <w:r w:rsidR="00B27DE5" w:rsidRPr="00AD4132">
        <w:rPr>
          <w:rFonts w:ascii="Tahoma" w:hAnsi="Tahoma" w:cs="Tahoma"/>
          <w:color w:val="333333"/>
          <w:sz w:val="20"/>
          <w:szCs w:val="20"/>
          <w:shd w:val="clear" w:color="auto" w:fill="FFFFFF"/>
        </w:rPr>
        <w:t xml:space="preserve"> » traduit la lâcheté de ceux qui exécutent les condamnés.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Elégie : petit poème dont le sujet est triste et tendre.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Eloquence : art, talent de bien parler.</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Emphatique : exagéré dans l’expression, le ton, la voix, le geste.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Enflée : gonflée.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Enfouraillé (familier) : emprisonné.</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Enivrement : état d’une personne enivrée (ivre). Le mot est utilisé dans le roman au sens d’éblouissement.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Entée : greffée, formée sur.</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Enroué : dont la voix est devenue rude ou rauque.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Ensevelir : enterrer.</w:t>
      </w:r>
      <w:r w:rsidR="00B27DE5" w:rsidRPr="00AD4132">
        <w:rPr>
          <w:rFonts w:ascii="Tahoma" w:hAnsi="Tahoma" w:cs="Tahoma"/>
          <w:color w:val="333333"/>
          <w:sz w:val="20"/>
          <w:szCs w:val="20"/>
        </w:rPr>
        <w:br/>
      </w:r>
      <w:proofErr w:type="spellStart"/>
      <w:r w:rsidR="00B27DE5" w:rsidRPr="00AD4132">
        <w:rPr>
          <w:rFonts w:ascii="Tahoma" w:hAnsi="Tahoma" w:cs="Tahoma"/>
          <w:color w:val="333333"/>
          <w:sz w:val="20"/>
          <w:szCs w:val="20"/>
          <w:shd w:val="clear" w:color="auto" w:fill="FFFFFF"/>
        </w:rPr>
        <w:t>Entifer</w:t>
      </w:r>
      <w:proofErr w:type="spellEnd"/>
      <w:r w:rsidR="00B27DE5" w:rsidRPr="00AD4132">
        <w:rPr>
          <w:rFonts w:ascii="Tahoma" w:hAnsi="Tahoma" w:cs="Tahoma"/>
          <w:color w:val="333333"/>
          <w:sz w:val="20"/>
          <w:szCs w:val="20"/>
          <w:shd w:val="clear" w:color="auto" w:fill="FFFFFF"/>
        </w:rPr>
        <w:t xml:space="preserve"> (familier) : embellir</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Epars : dispersés.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Epeler : nommer une par une les lettres qui composent un mot.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Escamoter : faire disparaître.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Escouade : partie d’une compagnie commandée par un caporal ou un brigadier.</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Etinceler : briller.</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Etique : très maigre.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Etrennes : cadeaux offerts le Jour de l’An.</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Evêque : homme religieux chargé de l’administration d’une circonscription appelée diocèse.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Exécrable : détestable.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Exhaussé : élevé plus haut.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Exhorter : encourager</w:t>
      </w:r>
      <w:r w:rsidR="00B27DE5" w:rsidRPr="00AD4132">
        <w:rPr>
          <w:rFonts w:ascii="Tahoma" w:hAnsi="Tahoma" w:cs="Tahoma"/>
          <w:color w:val="333333"/>
          <w:sz w:val="20"/>
          <w:szCs w:val="20"/>
        </w:rPr>
        <w:br/>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F</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Factionnaire : soldat posté pour surveiller les prisonniers.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Faîte : sommet.</w:t>
      </w:r>
      <w:r w:rsidR="00B27DE5" w:rsidRPr="00AD4132">
        <w:rPr>
          <w:rFonts w:ascii="Tahoma" w:hAnsi="Tahoma" w:cs="Tahoma"/>
          <w:color w:val="333333"/>
          <w:sz w:val="20"/>
          <w:szCs w:val="20"/>
        </w:rPr>
        <w:br/>
      </w:r>
      <w:proofErr w:type="spellStart"/>
      <w:r w:rsidR="00B27DE5" w:rsidRPr="00AD4132">
        <w:rPr>
          <w:rFonts w:ascii="Tahoma" w:hAnsi="Tahoma" w:cs="Tahoma"/>
          <w:color w:val="333333"/>
          <w:sz w:val="20"/>
          <w:szCs w:val="20"/>
          <w:shd w:val="clear" w:color="auto" w:fill="FFFFFF"/>
        </w:rPr>
        <w:t>Fanandel</w:t>
      </w:r>
      <w:proofErr w:type="spellEnd"/>
      <w:r w:rsidR="00B27DE5" w:rsidRPr="00AD4132">
        <w:rPr>
          <w:rFonts w:ascii="Tahoma" w:hAnsi="Tahoma" w:cs="Tahoma"/>
          <w:color w:val="333333"/>
          <w:sz w:val="20"/>
          <w:szCs w:val="20"/>
          <w:shd w:val="clear" w:color="auto" w:fill="FFFFFF"/>
        </w:rPr>
        <w:t xml:space="preserve"> </w:t>
      </w:r>
      <w:proofErr w:type="gramStart"/>
      <w:r w:rsidR="00B27DE5" w:rsidRPr="00AD4132">
        <w:rPr>
          <w:rFonts w:ascii="Tahoma" w:hAnsi="Tahoma" w:cs="Tahoma"/>
          <w:color w:val="333333"/>
          <w:sz w:val="20"/>
          <w:szCs w:val="20"/>
          <w:shd w:val="clear" w:color="auto" w:fill="FFFFFF"/>
        </w:rPr>
        <w:t>( populaire</w:t>
      </w:r>
      <w:proofErr w:type="gramEnd"/>
      <w:r w:rsidR="00B27DE5" w:rsidRPr="00AD4132">
        <w:rPr>
          <w:rFonts w:ascii="Tahoma" w:hAnsi="Tahoma" w:cs="Tahoma"/>
          <w:color w:val="333333"/>
          <w:sz w:val="20"/>
          <w:szCs w:val="20"/>
          <w:shd w:val="clear" w:color="auto" w:fill="FFFFFF"/>
        </w:rPr>
        <w:t>): bourreau.</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Fange : boue.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Fantasmagorie : art de faire apparaître des figures lumineuses par des illusions d’optique.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 xml:space="preserve">Fer </w:t>
      </w:r>
      <w:proofErr w:type="gramStart"/>
      <w:r w:rsidR="00B27DE5" w:rsidRPr="00AD4132">
        <w:rPr>
          <w:rFonts w:ascii="Tahoma" w:hAnsi="Tahoma" w:cs="Tahoma"/>
          <w:color w:val="333333"/>
          <w:sz w:val="20"/>
          <w:szCs w:val="20"/>
          <w:shd w:val="clear" w:color="auto" w:fill="FFFFFF"/>
        </w:rPr>
        <w:t>( en</w:t>
      </w:r>
      <w:proofErr w:type="gramEnd"/>
      <w:r w:rsidR="00B27DE5" w:rsidRPr="00AD4132">
        <w:rPr>
          <w:rFonts w:ascii="Tahoma" w:hAnsi="Tahoma" w:cs="Tahoma"/>
          <w:color w:val="333333"/>
          <w:sz w:val="20"/>
          <w:szCs w:val="20"/>
          <w:shd w:val="clear" w:color="auto" w:fill="FFFFFF"/>
        </w:rPr>
        <w:t xml:space="preserve"> fer à cheval) : en demi cercle.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Flétrir : ôter la fraîcheur, abîmer. Le verbe « flétrir » signifie aussi marquer un condamné sur l’épaule.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 xml:space="preserve">Filer </w:t>
      </w:r>
      <w:proofErr w:type="gramStart"/>
      <w:r w:rsidR="00B27DE5" w:rsidRPr="00AD4132">
        <w:rPr>
          <w:rFonts w:ascii="Tahoma" w:hAnsi="Tahoma" w:cs="Tahoma"/>
          <w:color w:val="333333"/>
          <w:sz w:val="20"/>
          <w:szCs w:val="20"/>
          <w:shd w:val="clear" w:color="auto" w:fill="FFFFFF"/>
        </w:rPr>
        <w:t>( familier</w:t>
      </w:r>
      <w:proofErr w:type="gramEnd"/>
      <w:r w:rsidR="00B27DE5" w:rsidRPr="00AD4132">
        <w:rPr>
          <w:rFonts w:ascii="Tahoma" w:hAnsi="Tahoma" w:cs="Tahoma"/>
          <w:color w:val="333333"/>
          <w:sz w:val="20"/>
          <w:szCs w:val="20"/>
          <w:shd w:val="clear" w:color="auto" w:fill="FFFFFF"/>
        </w:rPr>
        <w:t>) : voler</w:t>
      </w:r>
      <w:r w:rsidR="00B27DE5" w:rsidRPr="00AD4132">
        <w:rPr>
          <w:rFonts w:ascii="Tahoma" w:hAnsi="Tahoma" w:cs="Tahoma"/>
          <w:color w:val="333333"/>
          <w:sz w:val="20"/>
          <w:szCs w:val="20"/>
        </w:rPr>
        <w:br/>
      </w:r>
      <w:proofErr w:type="spellStart"/>
      <w:r w:rsidR="00B27DE5" w:rsidRPr="00AD4132">
        <w:rPr>
          <w:rFonts w:ascii="Tahoma" w:hAnsi="Tahoma" w:cs="Tahoma"/>
          <w:color w:val="333333"/>
          <w:sz w:val="20"/>
          <w:szCs w:val="20"/>
          <w:shd w:val="clear" w:color="auto" w:fill="FFFFFF"/>
        </w:rPr>
        <w:t>Fontage</w:t>
      </w:r>
      <w:proofErr w:type="spellEnd"/>
      <w:r w:rsidR="00B27DE5" w:rsidRPr="00AD4132">
        <w:rPr>
          <w:rFonts w:ascii="Tahoma" w:hAnsi="Tahoma" w:cs="Tahoma"/>
          <w:color w:val="333333"/>
          <w:sz w:val="20"/>
          <w:szCs w:val="20"/>
          <w:shd w:val="clear" w:color="auto" w:fill="FFFFFF"/>
        </w:rPr>
        <w:t xml:space="preserve"> : coiffure féminine.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Forçats aspirants : futurs forçats.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Forfait : crime.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 xml:space="preserve">Fouilleuse </w:t>
      </w:r>
      <w:proofErr w:type="gramStart"/>
      <w:r w:rsidR="00B27DE5" w:rsidRPr="00AD4132">
        <w:rPr>
          <w:rFonts w:ascii="Tahoma" w:hAnsi="Tahoma" w:cs="Tahoma"/>
          <w:color w:val="333333"/>
          <w:sz w:val="20"/>
          <w:szCs w:val="20"/>
          <w:shd w:val="clear" w:color="auto" w:fill="FFFFFF"/>
        </w:rPr>
        <w:t>( familier</w:t>
      </w:r>
      <w:proofErr w:type="gramEnd"/>
      <w:r w:rsidR="00B27DE5" w:rsidRPr="00AD4132">
        <w:rPr>
          <w:rFonts w:ascii="Tahoma" w:hAnsi="Tahoma" w:cs="Tahoma"/>
          <w:color w:val="333333"/>
          <w:sz w:val="20"/>
          <w:szCs w:val="20"/>
          <w:shd w:val="clear" w:color="auto" w:fill="FFFFFF"/>
        </w:rPr>
        <w:t>) : poche</w:t>
      </w:r>
      <w:r w:rsidR="00B27DE5" w:rsidRPr="00AD4132">
        <w:rPr>
          <w:rStyle w:val="apple-converted-space"/>
          <w:rFonts w:ascii="Tahoma" w:hAnsi="Tahoma" w:cs="Tahoma"/>
          <w:color w:val="333333"/>
          <w:sz w:val="20"/>
          <w:szCs w:val="20"/>
          <w:shd w:val="clear" w:color="auto" w:fill="FFFFFF"/>
        </w:rPr>
        <w:t> </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Fraction : partie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Furibondes : furieuses, en colère.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Fusiliers : gardes armés de fusils.</w:t>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sidR="00B27DE5" w:rsidRPr="00AD4132">
        <w:rPr>
          <w:rFonts w:ascii="Tahoma" w:hAnsi="Tahoma" w:cs="Tahoma"/>
          <w:color w:val="333333"/>
          <w:sz w:val="20"/>
          <w:szCs w:val="20"/>
          <w:shd w:val="clear" w:color="auto" w:fill="FFFFFF"/>
        </w:rPr>
        <w:lastRenderedPageBreak/>
        <w:t>G</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 xml:space="preserve">Galériens : condamnés à ramer sur les galères </w:t>
      </w:r>
      <w:proofErr w:type="gramStart"/>
      <w:r w:rsidR="00B27DE5" w:rsidRPr="00AD4132">
        <w:rPr>
          <w:rFonts w:ascii="Tahoma" w:hAnsi="Tahoma" w:cs="Tahoma"/>
          <w:color w:val="333333"/>
          <w:sz w:val="20"/>
          <w:szCs w:val="20"/>
          <w:shd w:val="clear" w:color="auto" w:fill="FFFFFF"/>
        </w:rPr>
        <w:t>( anciens</w:t>
      </w:r>
      <w:proofErr w:type="gramEnd"/>
      <w:r w:rsidR="00B27DE5" w:rsidRPr="00AD4132">
        <w:rPr>
          <w:rFonts w:ascii="Tahoma" w:hAnsi="Tahoma" w:cs="Tahoma"/>
          <w:color w:val="333333"/>
          <w:sz w:val="20"/>
          <w:szCs w:val="20"/>
          <w:shd w:val="clear" w:color="auto" w:fill="FFFFFF"/>
        </w:rPr>
        <w:t xml:space="preserve"> bateaux de guerre à rames et à voiles.)</w:t>
      </w:r>
      <w:r w:rsidR="00B27DE5" w:rsidRPr="00AD4132">
        <w:rPr>
          <w:rFonts w:ascii="Tahoma" w:hAnsi="Tahoma" w:cs="Tahoma"/>
          <w:color w:val="333333"/>
          <w:sz w:val="20"/>
          <w:szCs w:val="20"/>
        </w:rPr>
        <w:br/>
      </w:r>
      <w:proofErr w:type="spellStart"/>
      <w:r w:rsidR="00B27DE5" w:rsidRPr="00AD4132">
        <w:rPr>
          <w:rFonts w:ascii="Tahoma" w:hAnsi="Tahoma" w:cs="Tahoma"/>
          <w:color w:val="333333"/>
          <w:sz w:val="20"/>
          <w:szCs w:val="20"/>
          <w:shd w:val="clear" w:color="auto" w:fill="FFFFFF"/>
        </w:rPr>
        <w:t>Galuché</w:t>
      </w:r>
      <w:proofErr w:type="spellEnd"/>
      <w:r w:rsidR="00B27DE5" w:rsidRPr="00AD4132">
        <w:rPr>
          <w:rFonts w:ascii="Tahoma" w:hAnsi="Tahoma" w:cs="Tahoma"/>
          <w:color w:val="333333"/>
          <w:sz w:val="20"/>
          <w:szCs w:val="20"/>
          <w:shd w:val="clear" w:color="auto" w:fill="FFFFFF"/>
        </w:rPr>
        <w:t xml:space="preserve"> : de « galoche » qui désigne des chaussures en cuir à semelle de bois.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 xml:space="preserve">Galvanique : qui a rapport au galvanisme </w:t>
      </w:r>
      <w:proofErr w:type="gramStart"/>
      <w:r w:rsidR="00B27DE5" w:rsidRPr="00AD4132">
        <w:rPr>
          <w:rFonts w:ascii="Tahoma" w:hAnsi="Tahoma" w:cs="Tahoma"/>
          <w:color w:val="333333"/>
          <w:sz w:val="20"/>
          <w:szCs w:val="20"/>
          <w:shd w:val="clear" w:color="auto" w:fill="FFFFFF"/>
        </w:rPr>
        <w:t>( phénomènes</w:t>
      </w:r>
      <w:proofErr w:type="gramEnd"/>
      <w:r w:rsidR="00B27DE5" w:rsidRPr="00AD4132">
        <w:rPr>
          <w:rFonts w:ascii="Tahoma" w:hAnsi="Tahoma" w:cs="Tahoma"/>
          <w:color w:val="333333"/>
          <w:sz w:val="20"/>
          <w:szCs w:val="20"/>
          <w:shd w:val="clear" w:color="auto" w:fill="FFFFFF"/>
        </w:rPr>
        <w:t xml:space="preserve"> électriques produits sur les organes vivant par le passage d’un courant.)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Garde-chiourme : gardien qui surveille les prisonniers.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Gâter : mettre en mauvais état.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Geôle : prison.</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Giberne : boîte portative dans laquelle les soldats mettaient leurs cartouches.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Gibet : instrument de supplice pour la pendaison.</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Gîtant : demeurant, restant.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Glapissante : qui parle d’une voix aiguë.</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Grabat : mauvais lit.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Greffier : celui qui enregistre par écrit tout ce qui se dit dans un tribunal.</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Grêle (</w:t>
      </w:r>
      <w:proofErr w:type="spellStart"/>
      <w:r w:rsidR="00B27DE5" w:rsidRPr="00AD4132">
        <w:rPr>
          <w:rFonts w:ascii="Tahoma" w:hAnsi="Tahoma" w:cs="Tahoma"/>
          <w:color w:val="333333"/>
          <w:sz w:val="20"/>
          <w:szCs w:val="20"/>
          <w:shd w:val="clear" w:color="auto" w:fill="FFFFFF"/>
        </w:rPr>
        <w:t>adj</w:t>
      </w:r>
      <w:proofErr w:type="spellEnd"/>
      <w:r w:rsidR="00B27DE5" w:rsidRPr="00AD4132">
        <w:rPr>
          <w:rFonts w:ascii="Tahoma" w:hAnsi="Tahoma" w:cs="Tahoma"/>
          <w:color w:val="333333"/>
          <w:sz w:val="20"/>
          <w:szCs w:val="20"/>
          <w:shd w:val="clear" w:color="auto" w:fill="FFFFFF"/>
        </w:rPr>
        <w:t>):se dit d’un son aigu et faible.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Grelotter : trembler de froid.</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 xml:space="preserve">Grinche </w:t>
      </w:r>
      <w:proofErr w:type="gramStart"/>
      <w:r w:rsidR="00B27DE5" w:rsidRPr="00AD4132">
        <w:rPr>
          <w:rFonts w:ascii="Tahoma" w:hAnsi="Tahoma" w:cs="Tahoma"/>
          <w:color w:val="333333"/>
          <w:sz w:val="20"/>
          <w:szCs w:val="20"/>
          <w:shd w:val="clear" w:color="auto" w:fill="FFFFFF"/>
        </w:rPr>
        <w:t>( familier</w:t>
      </w:r>
      <w:proofErr w:type="gramEnd"/>
      <w:r w:rsidR="00B27DE5" w:rsidRPr="00AD4132">
        <w:rPr>
          <w:rFonts w:ascii="Tahoma" w:hAnsi="Tahoma" w:cs="Tahoma"/>
          <w:color w:val="333333"/>
          <w:sz w:val="20"/>
          <w:szCs w:val="20"/>
          <w:shd w:val="clear" w:color="auto" w:fill="FFFFFF"/>
        </w:rPr>
        <w:t>): voleur</w:t>
      </w:r>
      <w:r w:rsidR="00B27DE5" w:rsidRPr="00AD4132">
        <w:rPr>
          <w:rStyle w:val="apple-converted-space"/>
          <w:rFonts w:ascii="Tahoma" w:hAnsi="Tahoma" w:cs="Tahoma"/>
          <w:color w:val="333333"/>
          <w:sz w:val="20"/>
          <w:szCs w:val="20"/>
          <w:shd w:val="clear" w:color="auto" w:fill="FFFFFF"/>
        </w:rPr>
        <w:t> </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Guichetier : aide d’un geôlier ( gardien d’une prison). Petite ouverture dans la porte d’une cellule.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H</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Haies : files.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 xml:space="preserve">Haillons : vêtements en </w:t>
      </w:r>
      <w:proofErr w:type="gramStart"/>
      <w:r w:rsidR="00B27DE5" w:rsidRPr="00AD4132">
        <w:rPr>
          <w:rFonts w:ascii="Tahoma" w:hAnsi="Tahoma" w:cs="Tahoma"/>
          <w:color w:val="333333"/>
          <w:sz w:val="20"/>
          <w:szCs w:val="20"/>
          <w:shd w:val="clear" w:color="auto" w:fill="FFFFFF"/>
        </w:rPr>
        <w:t>lambeaux .</w:t>
      </w:r>
      <w:proofErr w:type="gramEnd"/>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Hâve : pâle.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Hideux : horribles.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Huissier : officier chargé de signifier les actes juridiques et de les mettre à exécution.</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I</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Immonde : très sale, repoussant.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Impie : qui n’a pas de religion, qui a du mépris pour la religion.</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Imprécation : souhait de malheur qu’on fait contre quelqu’un.</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Inepte : absurde, stupide.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Infâme : honteuse, déshonorante.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Instamment : avec insistance.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J</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Judas : petite ouverture pratiquée dans une porte pour voir ce qui se passe sans être vu.</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Jurés : citoyens choisis dans le peuple pour juger les criminels.</w:t>
      </w:r>
      <w:r w:rsidR="00B27DE5" w:rsidRPr="00AD4132">
        <w:rPr>
          <w:rFonts w:ascii="Tahoma" w:hAnsi="Tahoma" w:cs="Tahoma"/>
          <w:color w:val="333333"/>
          <w:sz w:val="20"/>
          <w:szCs w:val="20"/>
        </w:rPr>
        <w:br/>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L</w:t>
      </w:r>
      <w:r w:rsidR="00B27DE5" w:rsidRPr="00AD4132">
        <w:rPr>
          <w:rFonts w:ascii="Tahoma" w:hAnsi="Tahoma" w:cs="Tahoma"/>
          <w:color w:val="333333"/>
          <w:sz w:val="20"/>
          <w:szCs w:val="20"/>
        </w:rPr>
        <w:br/>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Lambeaux : morceaux.</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Langoureux : de « langueur » qui signifie « diminution progressive des forces physiques ».</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Largue. (</w:t>
      </w:r>
      <w:proofErr w:type="gramStart"/>
      <w:r w:rsidR="00B27DE5" w:rsidRPr="00AD4132">
        <w:rPr>
          <w:rFonts w:ascii="Tahoma" w:hAnsi="Tahoma" w:cs="Tahoma"/>
          <w:color w:val="333333"/>
          <w:sz w:val="20"/>
          <w:szCs w:val="20"/>
          <w:shd w:val="clear" w:color="auto" w:fill="FFFFFF"/>
        </w:rPr>
        <w:t>nom</w:t>
      </w:r>
      <w:proofErr w:type="gramEnd"/>
      <w:r w:rsidR="00B27DE5" w:rsidRPr="00AD4132">
        <w:rPr>
          <w:rFonts w:ascii="Tahoma" w:hAnsi="Tahoma" w:cs="Tahoma"/>
          <w:color w:val="333333"/>
          <w:sz w:val="20"/>
          <w:szCs w:val="20"/>
          <w:shd w:val="clear" w:color="auto" w:fill="FFFFFF"/>
        </w:rPr>
        <w:t xml:space="preserve"> familier): épouse.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Léthargie : état de sommeil profond dans lequel on semble mort.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 xml:space="preserve">Lettre de feu : Les lettres TFP </w:t>
      </w:r>
      <w:proofErr w:type="gramStart"/>
      <w:r w:rsidR="00B27DE5" w:rsidRPr="00AD4132">
        <w:rPr>
          <w:rFonts w:ascii="Tahoma" w:hAnsi="Tahoma" w:cs="Tahoma"/>
          <w:color w:val="333333"/>
          <w:sz w:val="20"/>
          <w:szCs w:val="20"/>
          <w:shd w:val="clear" w:color="auto" w:fill="FFFFFF"/>
        </w:rPr>
        <w:t>( Travaux</w:t>
      </w:r>
      <w:proofErr w:type="gramEnd"/>
      <w:r w:rsidR="00B27DE5" w:rsidRPr="00AD4132">
        <w:rPr>
          <w:rFonts w:ascii="Tahoma" w:hAnsi="Tahoma" w:cs="Tahoma"/>
          <w:color w:val="333333"/>
          <w:sz w:val="20"/>
          <w:szCs w:val="20"/>
          <w:shd w:val="clear" w:color="auto" w:fill="FFFFFF"/>
        </w:rPr>
        <w:t xml:space="preserve"> forcés à perpétuité) étaient marquées au fer rouge sur l’épaule des prisonniers à vie.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Linceul : drap dont on couvre un mort avant de l’enterrer.</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 xml:space="preserve">Louches </w:t>
      </w:r>
      <w:proofErr w:type="gramStart"/>
      <w:r w:rsidR="00B27DE5" w:rsidRPr="00AD4132">
        <w:rPr>
          <w:rFonts w:ascii="Tahoma" w:hAnsi="Tahoma" w:cs="Tahoma"/>
          <w:color w:val="333333"/>
          <w:sz w:val="20"/>
          <w:szCs w:val="20"/>
          <w:shd w:val="clear" w:color="auto" w:fill="FFFFFF"/>
        </w:rPr>
        <w:t>( familier</w:t>
      </w:r>
      <w:proofErr w:type="gramEnd"/>
      <w:r w:rsidR="00B27DE5" w:rsidRPr="00AD4132">
        <w:rPr>
          <w:rFonts w:ascii="Tahoma" w:hAnsi="Tahoma" w:cs="Tahoma"/>
          <w:color w:val="333333"/>
          <w:sz w:val="20"/>
          <w:szCs w:val="20"/>
          <w:shd w:val="clear" w:color="auto" w:fill="FFFFFF"/>
        </w:rPr>
        <w:t>) : mains</w:t>
      </w:r>
      <w:r w:rsidR="00B27DE5" w:rsidRPr="00AD4132">
        <w:rPr>
          <w:rStyle w:val="apple-converted-space"/>
          <w:rFonts w:ascii="Tahoma" w:hAnsi="Tahoma" w:cs="Tahoma"/>
          <w:color w:val="333333"/>
          <w:sz w:val="20"/>
          <w:szCs w:val="20"/>
          <w:shd w:val="clear" w:color="auto" w:fill="FFFFFF"/>
        </w:rPr>
        <w:t> </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Lucarne : petite ouverture pratiquée dans un toit.</w:t>
      </w:r>
      <w:r w:rsidR="00B27DE5" w:rsidRPr="00AD4132">
        <w:rPr>
          <w:rFonts w:ascii="Tahoma" w:hAnsi="Tahoma" w:cs="Tahoma"/>
          <w:color w:val="333333"/>
          <w:sz w:val="20"/>
          <w:szCs w:val="20"/>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sidR="00B27DE5" w:rsidRPr="00AD4132">
        <w:rPr>
          <w:rFonts w:ascii="Tahoma" w:hAnsi="Tahoma" w:cs="Tahoma"/>
          <w:color w:val="333333"/>
          <w:sz w:val="20"/>
          <w:szCs w:val="20"/>
          <w:shd w:val="clear" w:color="auto" w:fill="FFFFFF"/>
        </w:rPr>
        <w:lastRenderedPageBreak/>
        <w:t>M</w:t>
      </w:r>
      <w:r w:rsidR="00B27DE5" w:rsidRPr="00AD4132">
        <w:rPr>
          <w:rStyle w:val="apple-converted-space"/>
          <w:rFonts w:ascii="Tahoma" w:hAnsi="Tahoma" w:cs="Tahoma"/>
          <w:color w:val="333333"/>
          <w:sz w:val="20"/>
          <w:szCs w:val="20"/>
          <w:shd w:val="clear" w:color="auto" w:fill="FFFFFF"/>
        </w:rPr>
        <w:t> </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Maraîcher : personnes qui cultivent des légumes.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 xml:space="preserve">Marchands de lacets </w:t>
      </w:r>
      <w:proofErr w:type="gramStart"/>
      <w:r w:rsidR="00B27DE5" w:rsidRPr="00AD4132">
        <w:rPr>
          <w:rFonts w:ascii="Tahoma" w:hAnsi="Tahoma" w:cs="Tahoma"/>
          <w:color w:val="333333"/>
          <w:sz w:val="20"/>
          <w:szCs w:val="20"/>
          <w:shd w:val="clear" w:color="auto" w:fill="FFFFFF"/>
        </w:rPr>
        <w:t>( argot</w:t>
      </w:r>
      <w:proofErr w:type="gramEnd"/>
      <w:r w:rsidR="00B27DE5" w:rsidRPr="00AD4132">
        <w:rPr>
          <w:rFonts w:ascii="Tahoma" w:hAnsi="Tahoma" w:cs="Tahoma"/>
          <w:color w:val="333333"/>
          <w:sz w:val="20"/>
          <w:szCs w:val="20"/>
          <w:shd w:val="clear" w:color="auto" w:fill="FFFFFF"/>
        </w:rPr>
        <w:t>): gendarmes.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Marine : les galères.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Marlou : voleur qui emploie l’adresse.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Marquis : titre de noblesse intermédiaire ente le comte et le duc</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Ménagerie : lieu où sont rassemblés des animaux venus de pays étrangers et rares.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Millier : 500 kilos.</w:t>
      </w:r>
      <w:r w:rsidR="00B27DE5" w:rsidRPr="00AD4132">
        <w:rPr>
          <w:rFonts w:ascii="Tahoma" w:hAnsi="Tahoma" w:cs="Tahoma"/>
          <w:color w:val="333333"/>
          <w:sz w:val="20"/>
          <w:szCs w:val="20"/>
        </w:rPr>
        <w:br/>
      </w:r>
      <w:proofErr w:type="spellStart"/>
      <w:r w:rsidR="00B27DE5" w:rsidRPr="00AD4132">
        <w:rPr>
          <w:rFonts w:ascii="Tahoma" w:hAnsi="Tahoma" w:cs="Tahoma"/>
          <w:color w:val="333333"/>
          <w:sz w:val="20"/>
          <w:szCs w:val="20"/>
          <w:shd w:val="clear" w:color="auto" w:fill="FFFFFF"/>
        </w:rPr>
        <w:t>Morfillé</w:t>
      </w:r>
      <w:proofErr w:type="spellEnd"/>
      <w:r w:rsidR="00B27DE5" w:rsidRPr="00AD4132">
        <w:rPr>
          <w:rFonts w:ascii="Tahoma" w:hAnsi="Tahoma" w:cs="Tahoma"/>
          <w:color w:val="333333"/>
          <w:sz w:val="20"/>
          <w:szCs w:val="20"/>
          <w:shd w:val="clear" w:color="auto" w:fill="FFFFFF"/>
        </w:rPr>
        <w:t xml:space="preserve"> (familier) : fait</w:t>
      </w:r>
      <w:r w:rsidR="00B27DE5" w:rsidRPr="00AD4132">
        <w:rPr>
          <w:rStyle w:val="apple-converted-space"/>
          <w:rFonts w:ascii="Tahoma" w:hAnsi="Tahoma" w:cs="Tahoma"/>
          <w:color w:val="333333"/>
          <w:sz w:val="20"/>
          <w:szCs w:val="20"/>
          <w:shd w:val="clear" w:color="auto" w:fill="FFFFFF"/>
        </w:rPr>
        <w:t> </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 xml:space="preserve">Mutilés : privées de membres. Le mot est utilisé dans le roman au sens </w:t>
      </w:r>
      <w:proofErr w:type="gramStart"/>
      <w:r w:rsidR="00B27DE5" w:rsidRPr="00AD4132">
        <w:rPr>
          <w:rFonts w:ascii="Tahoma" w:hAnsi="Tahoma" w:cs="Tahoma"/>
          <w:color w:val="333333"/>
          <w:sz w:val="20"/>
          <w:szCs w:val="20"/>
          <w:shd w:val="clear" w:color="auto" w:fill="FFFFFF"/>
        </w:rPr>
        <w:t>d’ inachevées</w:t>
      </w:r>
      <w:proofErr w:type="gramEnd"/>
      <w:r w:rsidR="00B27DE5" w:rsidRPr="00AD4132">
        <w:rPr>
          <w:rFonts w:ascii="Tahoma" w:hAnsi="Tahoma" w:cs="Tahoma"/>
          <w:color w:val="333333"/>
          <w:sz w:val="20"/>
          <w:szCs w:val="20"/>
        </w:rPr>
        <w:br/>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N</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Néant : le non-être, ce qui n’existe pas.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Nudité : état de ce qui est nu.</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Nuée : multitude, foule.</w:t>
      </w:r>
      <w:r>
        <w:rPr>
          <w:rFonts w:ascii="Tahoma" w:hAnsi="Tahoma" w:cs="Tahoma"/>
          <w:color w:val="333333"/>
          <w:sz w:val="20"/>
          <w:szCs w:val="20"/>
          <w:shd w:val="clear" w:color="auto" w:fill="FFFFFF"/>
        </w:rPr>
        <w:br/>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O</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Oblitéré : effacé peu à peu.</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Oblong : plus long que large.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Obscènes : qui choquent, qui blessent la pudeur.</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Ogive : plafond qui a la forme d’un arc brisé.</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Onirique : qui impose des frais. Qui a rapport au rêve.</w:t>
      </w:r>
      <w:r>
        <w:rPr>
          <w:rFonts w:ascii="Tahoma" w:hAnsi="Tahoma" w:cs="Tahoma"/>
          <w:color w:val="333333"/>
          <w:sz w:val="20"/>
          <w:szCs w:val="20"/>
          <w:shd w:val="clear" w:color="auto" w:fill="FFFFFF"/>
        </w:rPr>
        <w:br/>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P</w:t>
      </w:r>
      <w:r w:rsidR="00B27DE5" w:rsidRPr="00AD4132">
        <w:rPr>
          <w:rFonts w:ascii="Tahoma" w:hAnsi="Tahoma" w:cs="Tahoma"/>
          <w:color w:val="333333"/>
          <w:sz w:val="20"/>
          <w:szCs w:val="20"/>
        </w:rPr>
        <w:br/>
      </w:r>
      <w:r w:rsidR="00B27DE5" w:rsidRPr="00AD4132">
        <w:rPr>
          <w:rFonts w:ascii="Tahoma" w:hAnsi="Tahoma" w:cs="Tahoma"/>
          <w:color w:val="333333"/>
          <w:sz w:val="16"/>
          <w:szCs w:val="16"/>
          <w:shd w:val="clear" w:color="auto" w:fill="FFFFFF"/>
        </w:rPr>
        <w:t>Pain bis : pain d’un gris brun mangé pare les pauvres.</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Palais : partie interne et supérieure de la bouche qui sépare les dents des fosses nasales.</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Parapet : petit mur à hauteur d’appui.</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Paroisse : circonscription dirigée par un curé.</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Parquet : espace d’une salle de justice où se trouvaient les accusés. Les magistrats, eux, s’installaient sur une estrade. Le mot désigne aussi l’ensemble des magistrats qui demandent justice contre l’accusé au nom du ministère public.</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Parricide : qui a tué son père.</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Parvis : place devant la porte principale d’une église.</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Passe-droit : faveur accordée contre le droit. Privilège.</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Patois : langage particulier à une région.</w:t>
      </w:r>
      <w:r w:rsidR="00B27DE5" w:rsidRPr="00AD4132">
        <w:rPr>
          <w:rFonts w:ascii="Tahoma" w:hAnsi="Tahoma" w:cs="Tahoma"/>
          <w:color w:val="333333"/>
          <w:sz w:val="16"/>
          <w:szCs w:val="16"/>
        </w:rPr>
        <w:br/>
      </w:r>
      <w:proofErr w:type="spellStart"/>
      <w:r w:rsidR="00B27DE5" w:rsidRPr="00AD4132">
        <w:rPr>
          <w:rFonts w:ascii="Tahoma" w:hAnsi="Tahoma" w:cs="Tahoma"/>
          <w:color w:val="333333"/>
          <w:sz w:val="16"/>
          <w:szCs w:val="16"/>
          <w:shd w:val="clear" w:color="auto" w:fill="FFFFFF"/>
        </w:rPr>
        <w:t>Peigre</w:t>
      </w:r>
      <w:proofErr w:type="spellEnd"/>
      <w:r w:rsidR="00B27DE5" w:rsidRPr="00AD4132">
        <w:rPr>
          <w:rFonts w:ascii="Tahoma" w:hAnsi="Tahoma" w:cs="Tahoma"/>
          <w:color w:val="333333"/>
          <w:sz w:val="16"/>
          <w:szCs w:val="16"/>
          <w:shd w:val="clear" w:color="auto" w:fill="FFFFFF"/>
        </w:rPr>
        <w:t xml:space="preserve"> (familier): voleur</w:t>
      </w:r>
      <w:r w:rsidR="00B27DE5" w:rsidRPr="00AD4132">
        <w:rPr>
          <w:rStyle w:val="apple-converted-space"/>
          <w:rFonts w:ascii="Tahoma" w:hAnsi="Tahoma" w:cs="Tahoma"/>
          <w:color w:val="333333"/>
          <w:sz w:val="16"/>
          <w:szCs w:val="16"/>
          <w:shd w:val="clear" w:color="auto" w:fill="FFFFFF"/>
        </w:rPr>
        <w:t> </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Pêle-mêle : dans le désordre.</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Pèlerine : manteau sans manches muni d’un capuchon.</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 xml:space="preserve">Pelure </w:t>
      </w:r>
      <w:proofErr w:type="gramStart"/>
      <w:r w:rsidR="00B27DE5" w:rsidRPr="00AD4132">
        <w:rPr>
          <w:rFonts w:ascii="Tahoma" w:hAnsi="Tahoma" w:cs="Tahoma"/>
          <w:color w:val="333333"/>
          <w:sz w:val="16"/>
          <w:szCs w:val="16"/>
          <w:shd w:val="clear" w:color="auto" w:fill="FFFFFF"/>
        </w:rPr>
        <w:t>( familier</w:t>
      </w:r>
      <w:proofErr w:type="gramEnd"/>
      <w:r w:rsidR="00B27DE5" w:rsidRPr="00AD4132">
        <w:rPr>
          <w:rFonts w:ascii="Tahoma" w:hAnsi="Tahoma" w:cs="Tahoma"/>
          <w:color w:val="333333"/>
          <w:sz w:val="16"/>
          <w:szCs w:val="16"/>
          <w:shd w:val="clear" w:color="auto" w:fill="FFFFFF"/>
        </w:rPr>
        <w:t>) : manteau.</w:t>
      </w:r>
      <w:r w:rsidR="00B27DE5" w:rsidRPr="00AD4132">
        <w:rPr>
          <w:rStyle w:val="apple-converted-space"/>
          <w:rFonts w:ascii="Tahoma" w:hAnsi="Tahoma" w:cs="Tahoma"/>
          <w:color w:val="333333"/>
          <w:sz w:val="16"/>
          <w:szCs w:val="16"/>
          <w:shd w:val="clear" w:color="auto" w:fill="FFFFFF"/>
        </w:rPr>
        <w:t> </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Perclus : privé de mouvement.</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Perlés : qui coulent comme des gouttelettes.</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Pièces : les différents documents sur lesquels se base la cour pour rendre son jugement.</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Pied : ancienne mesure de longueur de 33 centimètres environ.</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Pied -de-roi : règle pliante graduée.</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Pignons : parties supérieures et triangulaires d’un mur qui supporte la charpente du toit.</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 xml:space="preserve">Placarde </w:t>
      </w:r>
      <w:proofErr w:type="gramStart"/>
      <w:r w:rsidR="00B27DE5" w:rsidRPr="00AD4132">
        <w:rPr>
          <w:rFonts w:ascii="Tahoma" w:hAnsi="Tahoma" w:cs="Tahoma"/>
          <w:color w:val="333333"/>
          <w:sz w:val="16"/>
          <w:szCs w:val="16"/>
          <w:shd w:val="clear" w:color="auto" w:fill="FFFFFF"/>
        </w:rPr>
        <w:t>( familier</w:t>
      </w:r>
      <w:proofErr w:type="gramEnd"/>
      <w:r w:rsidR="00B27DE5" w:rsidRPr="00AD4132">
        <w:rPr>
          <w:rFonts w:ascii="Tahoma" w:hAnsi="Tahoma" w:cs="Tahoma"/>
          <w:color w:val="333333"/>
          <w:sz w:val="16"/>
          <w:szCs w:val="16"/>
          <w:shd w:val="clear" w:color="auto" w:fill="FFFFFF"/>
        </w:rPr>
        <w:t>) : la place de Grève.</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Placet : demande écrite pour obtenir une faveur.</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Ploient : cèdent, se soumettent.</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Poindre : commencer à paraître.</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Pompes funèbres : service chargé de l’organisation des funérailles.</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 xml:space="preserve">Portefaix : homme qui fait métier de porter des fardeaux </w:t>
      </w:r>
      <w:proofErr w:type="gramStart"/>
      <w:r w:rsidR="00B27DE5" w:rsidRPr="00AD4132">
        <w:rPr>
          <w:rFonts w:ascii="Tahoma" w:hAnsi="Tahoma" w:cs="Tahoma"/>
          <w:color w:val="333333"/>
          <w:sz w:val="16"/>
          <w:szCs w:val="16"/>
          <w:shd w:val="clear" w:color="auto" w:fill="FFFFFF"/>
        </w:rPr>
        <w:t>( tout</w:t>
      </w:r>
      <w:proofErr w:type="gramEnd"/>
      <w:r w:rsidR="00B27DE5" w:rsidRPr="00AD4132">
        <w:rPr>
          <w:rFonts w:ascii="Tahoma" w:hAnsi="Tahoma" w:cs="Tahoma"/>
          <w:color w:val="333333"/>
          <w:sz w:val="16"/>
          <w:szCs w:val="16"/>
          <w:shd w:val="clear" w:color="auto" w:fill="FFFFFF"/>
        </w:rPr>
        <w:t xml:space="preserve"> ce qui pèse).</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Postillon : conducteur au service de la poste aux chevaux.</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Potence : instrument utilisé pour pendre les condamnés.</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Pouce : ancienne mesure de longueur de 27 millimètres environ.</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Préau : partie couverte d’une cour</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Prisme: cristal qui décompose les rayons lumineux.</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Procureur général : magistrat qui représente le ministère public. Il demande justice contre l’accusé.</w:t>
      </w:r>
      <w:r w:rsidR="00B27DE5" w:rsidRPr="00AD4132">
        <w:rPr>
          <w:rFonts w:ascii="Tahoma" w:hAnsi="Tahoma" w:cs="Tahoma"/>
          <w:color w:val="333333"/>
          <w:sz w:val="16"/>
          <w:szCs w:val="16"/>
        </w:rPr>
        <w:br/>
      </w:r>
      <w:r w:rsidR="00B27DE5" w:rsidRPr="00AD4132">
        <w:rPr>
          <w:rFonts w:ascii="Tahoma" w:hAnsi="Tahoma" w:cs="Tahoma"/>
          <w:color w:val="333333"/>
          <w:sz w:val="16"/>
          <w:szCs w:val="16"/>
          <w:shd w:val="clear" w:color="auto" w:fill="FFFFFF"/>
        </w:rPr>
        <w:t>Purgatoire : lieu où les âmes expient leurs fautes avant d’être admises au paradis</w:t>
      </w:r>
      <w:r w:rsidR="00B27DE5" w:rsidRPr="00AD4132">
        <w:rPr>
          <w:rFonts w:ascii="Tahoma" w:hAnsi="Tahoma" w:cs="Tahoma"/>
          <w:color w:val="333333"/>
          <w:sz w:val="20"/>
          <w:szCs w:val="20"/>
        </w:rPr>
        <w:br/>
      </w:r>
      <w:r w:rsidR="00B27DE5" w:rsidRPr="00AD4132">
        <w:rPr>
          <w:rFonts w:ascii="Tahoma" w:hAnsi="Tahoma" w:cs="Tahoma"/>
          <w:color w:val="333333"/>
          <w:sz w:val="20"/>
          <w:szCs w:val="20"/>
        </w:rPr>
        <w:lastRenderedPageBreak/>
        <w:br/>
      </w:r>
      <w:r w:rsidR="00B27DE5" w:rsidRPr="00AD4132">
        <w:rPr>
          <w:rFonts w:ascii="Tahoma" w:hAnsi="Tahoma" w:cs="Tahoma"/>
          <w:color w:val="333333"/>
          <w:sz w:val="20"/>
          <w:szCs w:val="20"/>
          <w:shd w:val="clear" w:color="auto" w:fill="FFFFFF"/>
        </w:rPr>
        <w:t>R</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Rabat : col qui se rabat sur la poitrine et que portent les magistrats, les avocats, etc.</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Railleuses : moqueuses.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Râle : bruit de respiration que fait une personne sur le point de mourir.</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Rauque : se dit d’une voix rude et comme enrouée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Récalcitrants : qui résistent, qui refusent d’obéir.</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Récidive : action de commettre de nouveau un crime pour lequel on a déjà été condamné.</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Reclus : prisonnier isolé.</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Redingote : longue veste.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Remords: reproches que fait la conscience, regrets douloureux d’une faute, d’un crime.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Réquisitoire: accusation faite par le procureur général. Critique sévère et développée.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Réverbération : réflexion de la lumière.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Romance : chanson sentimentale.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Roucoulement : cri du pigeon ou de la tourterelle. Sens dans le roman : propos tendres et tristes.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Ruisseler : couler, être couvert d’eau.</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Rumeur : bruit confus de voix.</w:t>
      </w:r>
      <w:r>
        <w:rPr>
          <w:rFonts w:ascii="Tahoma" w:hAnsi="Tahoma" w:cs="Tahoma"/>
          <w:color w:val="333333"/>
          <w:sz w:val="20"/>
          <w:szCs w:val="20"/>
          <w:shd w:val="clear" w:color="auto" w:fill="FFFFFF"/>
        </w:rPr>
        <w:br/>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Sabbat : assemblée de sorciers qui se réunissent pendant la nuit.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Sagaces : qui ont l’esprit vivace, qui ont le sens de l’observation.</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Sangle : bande plate et large de cuir, de toile, etc.</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Sarrau : sorte de grande blouse.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S’arroger: s’attribuer.</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Sayons : vêtements à manches larges.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Se dépecer : se partager.</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Sépulcre : tombe.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 xml:space="preserve">Sermon : discours d’un prédicateur </w:t>
      </w:r>
      <w:proofErr w:type="gramStart"/>
      <w:r w:rsidR="00B27DE5" w:rsidRPr="00AD4132">
        <w:rPr>
          <w:rFonts w:ascii="Tahoma" w:hAnsi="Tahoma" w:cs="Tahoma"/>
          <w:color w:val="333333"/>
          <w:sz w:val="20"/>
          <w:szCs w:val="20"/>
          <w:shd w:val="clear" w:color="auto" w:fill="FFFFFF"/>
        </w:rPr>
        <w:t>( homme</w:t>
      </w:r>
      <w:proofErr w:type="gramEnd"/>
      <w:r w:rsidR="00B27DE5" w:rsidRPr="00AD4132">
        <w:rPr>
          <w:rFonts w:ascii="Tahoma" w:hAnsi="Tahoma" w:cs="Tahoma"/>
          <w:color w:val="333333"/>
          <w:sz w:val="20"/>
          <w:szCs w:val="20"/>
          <w:shd w:val="clear" w:color="auto" w:fill="FFFFFF"/>
        </w:rPr>
        <w:t xml:space="preserve"> qui annonce la parole de Dieu)</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Se repentir : exprimer le regret d’avoir commis un péché.</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Serpillière : Grosse toile servant à laver le sol. Serpillière de ratichon : soutane d’abbé.</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Soupirail : ouverture pour donner de l’air et du jour dans une cave.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Soutane : vêtement long et boutonné que portent les prêtres.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Spectre : fantôme.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Syllogisme : argument contenant trois propositions. Exemple : Tous les hommes sont mortels. Socrate est un homme. Donc Socrate est mortel.</w:t>
      </w:r>
      <w:r w:rsidR="00B27DE5" w:rsidRPr="00AD4132">
        <w:rPr>
          <w:rFonts w:ascii="Tahoma" w:hAnsi="Tahoma" w:cs="Tahoma"/>
          <w:color w:val="333333"/>
          <w:sz w:val="20"/>
          <w:szCs w:val="20"/>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lastRenderedPageBreak/>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sidR="00B27DE5" w:rsidRPr="00AD4132">
        <w:rPr>
          <w:rFonts w:ascii="Tahoma" w:hAnsi="Tahoma" w:cs="Tahoma"/>
          <w:color w:val="333333"/>
          <w:sz w:val="20"/>
          <w:szCs w:val="20"/>
          <w:shd w:val="clear" w:color="auto" w:fill="FFFFFF"/>
        </w:rPr>
        <w:t>T</w:t>
      </w:r>
      <w:r w:rsidR="00B27DE5" w:rsidRPr="00AD4132">
        <w:rPr>
          <w:rFonts w:ascii="Tahoma" w:hAnsi="Tahoma" w:cs="Tahoma"/>
          <w:color w:val="333333"/>
          <w:sz w:val="20"/>
          <w:szCs w:val="20"/>
        </w:rPr>
        <w:br/>
      </w:r>
      <w:proofErr w:type="spellStart"/>
      <w:r w:rsidR="00B27DE5" w:rsidRPr="00AD4132">
        <w:rPr>
          <w:rFonts w:ascii="Tahoma" w:hAnsi="Tahoma" w:cs="Tahoma"/>
          <w:color w:val="333333"/>
          <w:sz w:val="20"/>
          <w:szCs w:val="20"/>
          <w:shd w:val="clear" w:color="auto" w:fill="FFFFFF"/>
        </w:rPr>
        <w:t>Tapiquer</w:t>
      </w:r>
      <w:proofErr w:type="spellEnd"/>
      <w:r w:rsidR="00B27DE5" w:rsidRPr="00AD4132">
        <w:rPr>
          <w:rFonts w:ascii="Tahoma" w:hAnsi="Tahoma" w:cs="Tahoma"/>
          <w:color w:val="333333"/>
          <w:sz w:val="20"/>
          <w:szCs w:val="20"/>
          <w:shd w:val="clear" w:color="auto" w:fill="FFFFFF"/>
        </w:rPr>
        <w:t xml:space="preserve"> (familier) : </w:t>
      </w:r>
      <w:proofErr w:type="gramStart"/>
      <w:r w:rsidR="00B27DE5" w:rsidRPr="00AD4132">
        <w:rPr>
          <w:rFonts w:ascii="Tahoma" w:hAnsi="Tahoma" w:cs="Tahoma"/>
          <w:color w:val="333333"/>
          <w:sz w:val="20"/>
          <w:szCs w:val="20"/>
          <w:shd w:val="clear" w:color="auto" w:fill="FFFFFF"/>
        </w:rPr>
        <w:t>loger</w:t>
      </w:r>
      <w:proofErr w:type="gramEnd"/>
      <w:r w:rsidR="00B27DE5" w:rsidRPr="00AD4132">
        <w:rPr>
          <w:rFonts w:ascii="Tahoma" w:hAnsi="Tahoma" w:cs="Tahoma"/>
          <w:color w:val="333333"/>
          <w:sz w:val="20"/>
          <w:szCs w:val="20"/>
          <w:shd w:val="clear" w:color="auto" w:fill="FFFFFF"/>
        </w:rPr>
        <w:t>, habiter.</w:t>
      </w:r>
      <w:r w:rsidR="00B27DE5" w:rsidRPr="00AD4132">
        <w:rPr>
          <w:rFonts w:ascii="Tahoma" w:hAnsi="Tahoma" w:cs="Tahoma"/>
          <w:color w:val="333333"/>
          <w:sz w:val="20"/>
          <w:szCs w:val="20"/>
        </w:rPr>
        <w:br/>
      </w:r>
      <w:proofErr w:type="spellStart"/>
      <w:r w:rsidR="00B27DE5" w:rsidRPr="00AD4132">
        <w:rPr>
          <w:rFonts w:ascii="Tahoma" w:hAnsi="Tahoma" w:cs="Tahoma"/>
          <w:color w:val="333333"/>
          <w:sz w:val="20"/>
          <w:szCs w:val="20"/>
          <w:shd w:val="clear" w:color="auto" w:fill="FFFFFF"/>
        </w:rPr>
        <w:t>Tartouve</w:t>
      </w:r>
      <w:proofErr w:type="spellEnd"/>
      <w:r w:rsidR="00B27DE5" w:rsidRPr="00AD4132">
        <w:rPr>
          <w:rFonts w:ascii="Tahoma" w:hAnsi="Tahoma" w:cs="Tahoma"/>
          <w:color w:val="333333"/>
          <w:sz w:val="20"/>
          <w:szCs w:val="20"/>
          <w:shd w:val="clear" w:color="auto" w:fill="FFFFFF"/>
        </w:rPr>
        <w:t xml:space="preserve"> : menottes.</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Ténébreuse : noire.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Théologique : religieux.</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Tintement : bruit d’objets qui sonnent lentement.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Toquante (familier) : montre.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Tortu : qui n’est pas droit.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Tournante : clé.</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Trapu : gros et court.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Tressaillement : tremblement.</w:t>
      </w:r>
      <w:r w:rsidR="00B27DE5" w:rsidRPr="00AD4132">
        <w:rPr>
          <w:rFonts w:ascii="Tahoma" w:hAnsi="Tahoma" w:cs="Tahoma"/>
          <w:color w:val="333333"/>
          <w:sz w:val="20"/>
          <w:szCs w:val="20"/>
        </w:rPr>
        <w:br/>
      </w:r>
      <w:proofErr w:type="spellStart"/>
      <w:r w:rsidR="00B27DE5" w:rsidRPr="00AD4132">
        <w:rPr>
          <w:rFonts w:ascii="Tahoma" w:hAnsi="Tahoma" w:cs="Tahoma"/>
          <w:color w:val="333333"/>
          <w:sz w:val="20"/>
          <w:szCs w:val="20"/>
          <w:shd w:val="clear" w:color="auto" w:fill="FFFFFF"/>
        </w:rPr>
        <w:t>Trimin</w:t>
      </w:r>
      <w:proofErr w:type="spellEnd"/>
      <w:r w:rsidR="00B27DE5" w:rsidRPr="00AD4132">
        <w:rPr>
          <w:rFonts w:ascii="Tahoma" w:hAnsi="Tahoma" w:cs="Tahoma"/>
          <w:color w:val="333333"/>
          <w:sz w:val="20"/>
          <w:szCs w:val="20"/>
          <w:shd w:val="clear" w:color="auto" w:fill="FFFFFF"/>
        </w:rPr>
        <w:t xml:space="preserve"> </w:t>
      </w:r>
      <w:proofErr w:type="gramStart"/>
      <w:r w:rsidR="00B27DE5" w:rsidRPr="00AD4132">
        <w:rPr>
          <w:rFonts w:ascii="Tahoma" w:hAnsi="Tahoma" w:cs="Tahoma"/>
          <w:color w:val="333333"/>
          <w:sz w:val="20"/>
          <w:szCs w:val="20"/>
          <w:shd w:val="clear" w:color="auto" w:fill="FFFFFF"/>
        </w:rPr>
        <w:t>( familier</w:t>
      </w:r>
      <w:proofErr w:type="gramEnd"/>
      <w:r w:rsidR="00B27DE5" w:rsidRPr="00AD4132">
        <w:rPr>
          <w:rFonts w:ascii="Tahoma" w:hAnsi="Tahoma" w:cs="Tahoma"/>
          <w:color w:val="333333"/>
          <w:sz w:val="20"/>
          <w:szCs w:val="20"/>
          <w:shd w:val="clear" w:color="auto" w:fill="FFFFFF"/>
        </w:rPr>
        <w:t>) : chemin.</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Tronqué : privé d’une partie importante.</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Tumulte : grand mouvement accompagné de bruit et de désordre. Agitation.</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Tuteur : personne qui prend soin d’un mineur et de ses biens.</w:t>
      </w:r>
      <w:r w:rsidR="00B27DE5" w:rsidRPr="00AD4132">
        <w:rPr>
          <w:rFonts w:ascii="Tahoma" w:hAnsi="Tahoma" w:cs="Tahoma"/>
          <w:color w:val="333333"/>
          <w:sz w:val="20"/>
          <w:szCs w:val="20"/>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Pr>
          <w:rFonts w:ascii="Tahoma" w:hAnsi="Tahoma" w:cs="Tahoma"/>
          <w:color w:val="333333"/>
          <w:sz w:val="20"/>
          <w:szCs w:val="20"/>
          <w:shd w:val="clear" w:color="auto" w:fill="FFFFFF"/>
        </w:rPr>
        <w:br/>
      </w:r>
      <w:r w:rsidR="00B27DE5" w:rsidRPr="00AD4132">
        <w:rPr>
          <w:rFonts w:ascii="Tahoma" w:hAnsi="Tahoma" w:cs="Tahoma"/>
          <w:color w:val="333333"/>
          <w:sz w:val="20"/>
          <w:szCs w:val="20"/>
          <w:shd w:val="clear" w:color="auto" w:fill="FFFFFF"/>
        </w:rPr>
        <w:t>V</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Vaciller : bouger en allant de droite à gauche ou inversement.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Vénération : adoration.</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Vétéran : vieux soldat, ancien combattant</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 xml:space="preserve">Vicaire : prêtre adjoint d’un curé, qui peut le </w:t>
      </w:r>
      <w:proofErr w:type="gramStart"/>
      <w:r w:rsidR="00B27DE5" w:rsidRPr="00AD4132">
        <w:rPr>
          <w:rFonts w:ascii="Tahoma" w:hAnsi="Tahoma" w:cs="Tahoma"/>
          <w:color w:val="333333"/>
          <w:sz w:val="20"/>
          <w:szCs w:val="20"/>
          <w:shd w:val="clear" w:color="auto" w:fill="FFFFFF"/>
        </w:rPr>
        <w:t>remplacer .</w:t>
      </w:r>
      <w:proofErr w:type="gramEnd"/>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Vile : sans valeur.</w:t>
      </w:r>
      <w:r w:rsidR="00B27DE5" w:rsidRPr="00AD4132">
        <w:rPr>
          <w:rFonts w:ascii="Tahoma" w:hAnsi="Tahoma" w:cs="Tahoma"/>
          <w:color w:val="333333"/>
          <w:sz w:val="20"/>
          <w:szCs w:val="20"/>
        </w:rPr>
        <w:br/>
      </w:r>
      <w:r w:rsidR="00B27DE5" w:rsidRPr="00AD4132">
        <w:rPr>
          <w:rFonts w:ascii="Tahoma" w:hAnsi="Tahoma" w:cs="Tahoma"/>
          <w:color w:val="333333"/>
          <w:sz w:val="20"/>
          <w:szCs w:val="20"/>
          <w:shd w:val="clear" w:color="auto" w:fill="FFFFFF"/>
        </w:rPr>
        <w:t>Visionnaire : qui a des visions ou des idées bizarres</w:t>
      </w:r>
    </w:p>
    <w:p w:rsidR="00AD4132" w:rsidRDefault="00AD4132">
      <w:pPr>
        <w:rPr>
          <w:rFonts w:ascii="Tahoma" w:hAnsi="Tahoma" w:cs="Tahoma"/>
          <w:color w:val="333333"/>
          <w:sz w:val="20"/>
          <w:szCs w:val="20"/>
          <w:shd w:val="clear" w:color="auto" w:fill="FFFFFF"/>
        </w:rPr>
      </w:pPr>
    </w:p>
    <w:p w:rsidR="00AD4132" w:rsidRDefault="00AD4132">
      <w:pPr>
        <w:rPr>
          <w:rFonts w:ascii="Tahoma" w:hAnsi="Tahoma" w:cs="Tahoma"/>
          <w:color w:val="333333"/>
          <w:sz w:val="20"/>
          <w:szCs w:val="20"/>
          <w:shd w:val="clear" w:color="auto" w:fill="FFFFFF"/>
        </w:rPr>
      </w:pPr>
    </w:p>
    <w:p w:rsidR="00AD4132" w:rsidRDefault="00AD4132">
      <w:pPr>
        <w:rPr>
          <w:rFonts w:ascii="Tahoma" w:hAnsi="Tahoma" w:cs="Tahoma"/>
          <w:color w:val="333333"/>
          <w:sz w:val="20"/>
          <w:szCs w:val="20"/>
          <w:shd w:val="clear" w:color="auto" w:fill="FFFFFF"/>
        </w:rPr>
      </w:pPr>
    </w:p>
    <w:p w:rsidR="00AD4132" w:rsidRDefault="00AD4132">
      <w:pPr>
        <w:rPr>
          <w:rFonts w:ascii="Tahoma" w:hAnsi="Tahoma" w:cs="Tahoma"/>
          <w:color w:val="333333"/>
          <w:sz w:val="20"/>
          <w:szCs w:val="20"/>
          <w:shd w:val="clear" w:color="auto" w:fill="FFFFFF"/>
        </w:rPr>
      </w:pPr>
    </w:p>
    <w:p w:rsidR="00AD4132" w:rsidRDefault="00AD4132">
      <w:pPr>
        <w:rPr>
          <w:rFonts w:ascii="Tahoma" w:hAnsi="Tahoma" w:cs="Tahoma"/>
          <w:color w:val="333333"/>
          <w:sz w:val="20"/>
          <w:szCs w:val="20"/>
          <w:shd w:val="clear" w:color="auto" w:fill="FFFFFF"/>
        </w:rPr>
      </w:pPr>
    </w:p>
    <w:p w:rsidR="00AD4132" w:rsidRDefault="00AD4132">
      <w:pPr>
        <w:rPr>
          <w:rFonts w:ascii="Tahoma" w:hAnsi="Tahoma" w:cs="Tahoma"/>
          <w:color w:val="333333"/>
          <w:sz w:val="20"/>
          <w:szCs w:val="20"/>
          <w:shd w:val="clear" w:color="auto" w:fill="FFFFFF"/>
        </w:rPr>
      </w:pPr>
    </w:p>
    <w:p w:rsidR="00AD4132" w:rsidRDefault="00AD4132">
      <w:pPr>
        <w:rPr>
          <w:rFonts w:ascii="Tahoma" w:hAnsi="Tahoma" w:cs="Tahoma"/>
          <w:color w:val="333333"/>
          <w:sz w:val="20"/>
          <w:szCs w:val="20"/>
          <w:shd w:val="clear" w:color="auto" w:fill="FFFFFF"/>
        </w:rPr>
      </w:pPr>
    </w:p>
    <w:p w:rsidR="00AD4132" w:rsidRDefault="00AD4132">
      <w:pPr>
        <w:rPr>
          <w:rFonts w:ascii="Tahoma" w:hAnsi="Tahoma" w:cs="Tahoma"/>
          <w:color w:val="333333"/>
          <w:sz w:val="20"/>
          <w:szCs w:val="20"/>
          <w:shd w:val="clear" w:color="auto" w:fill="FFFFFF"/>
        </w:rPr>
      </w:pPr>
    </w:p>
    <w:p w:rsidR="00AD4132" w:rsidRDefault="00AD4132">
      <w:pPr>
        <w:rPr>
          <w:rFonts w:ascii="Tahoma" w:hAnsi="Tahoma" w:cs="Tahoma"/>
          <w:color w:val="333333"/>
          <w:sz w:val="20"/>
          <w:szCs w:val="20"/>
          <w:shd w:val="clear" w:color="auto" w:fill="FFFFFF"/>
        </w:rPr>
      </w:pPr>
    </w:p>
    <w:p w:rsidR="00AD4132" w:rsidRPr="00AD4132" w:rsidRDefault="00AD4132">
      <w:pPr>
        <w:rPr>
          <w:rFonts w:ascii="Tahoma" w:hAnsi="Tahoma" w:cs="Tahoma"/>
          <w:color w:val="333333"/>
          <w:sz w:val="20"/>
          <w:szCs w:val="20"/>
          <w:shd w:val="clear" w:color="auto" w:fill="FFFFFF"/>
        </w:rPr>
      </w:pPr>
    </w:p>
    <w:sectPr w:rsidR="00AD4132" w:rsidRPr="00AD4132" w:rsidSect="004712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B27DE5"/>
    <w:rsid w:val="002427D0"/>
    <w:rsid w:val="00471232"/>
    <w:rsid w:val="00522945"/>
    <w:rsid w:val="00AD4132"/>
    <w:rsid w:val="00B27DE5"/>
    <w:rsid w:val="00B911D6"/>
    <w:rsid w:val="00F2028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232"/>
  </w:style>
  <w:style w:type="paragraph" w:styleId="Titre1">
    <w:name w:val="heading 1"/>
    <w:basedOn w:val="Normal"/>
    <w:link w:val="Titre1Car"/>
    <w:uiPriority w:val="9"/>
    <w:qFormat/>
    <w:rsid w:val="00AD41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B27DE5"/>
  </w:style>
  <w:style w:type="character" w:customStyle="1" w:styleId="Titre1Car">
    <w:name w:val="Titre 1 Car"/>
    <w:basedOn w:val="Policepardfaut"/>
    <w:link w:val="Titre1"/>
    <w:uiPriority w:val="9"/>
    <w:rsid w:val="00AD4132"/>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AD41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D4132"/>
    <w:rPr>
      <w:i/>
      <w:iCs/>
    </w:rPr>
  </w:style>
</w:styles>
</file>

<file path=word/webSettings.xml><?xml version="1.0" encoding="utf-8"?>
<w:webSettings xmlns:r="http://schemas.openxmlformats.org/officeDocument/2006/relationships" xmlns:w="http://schemas.openxmlformats.org/wordprocessingml/2006/main">
  <w:divs>
    <w:div w:id="1933856145">
      <w:bodyDiv w:val="1"/>
      <w:marLeft w:val="0"/>
      <w:marRight w:val="0"/>
      <w:marTop w:val="0"/>
      <w:marBottom w:val="0"/>
      <w:divBdr>
        <w:top w:val="none" w:sz="0" w:space="0" w:color="auto"/>
        <w:left w:val="none" w:sz="0" w:space="0" w:color="auto"/>
        <w:bottom w:val="none" w:sz="0" w:space="0" w:color="auto"/>
        <w:right w:val="none" w:sz="0" w:space="0" w:color="auto"/>
      </w:divBdr>
      <w:divsChild>
        <w:div w:id="785348039">
          <w:marLeft w:val="0"/>
          <w:marRight w:val="0"/>
          <w:marTop w:val="0"/>
          <w:marBottom w:val="0"/>
          <w:divBdr>
            <w:top w:val="single" w:sz="8" w:space="0" w:color="C0504D"/>
            <w:left w:val="single" w:sz="8" w:space="0" w:color="C0504D"/>
            <w:bottom w:val="single" w:sz="8" w:space="0" w:color="C0504D"/>
            <w:right w:val="single" w:sz="8" w:space="0" w:color="C0504D"/>
          </w:divBdr>
        </w:div>
        <w:div w:id="1891376536">
          <w:marLeft w:val="0"/>
          <w:marRight w:val="0"/>
          <w:marTop w:val="0"/>
          <w:marBottom w:val="0"/>
          <w:divBdr>
            <w:top w:val="single" w:sz="8" w:space="0" w:color="C0504D"/>
            <w:left w:val="single" w:sz="8" w:space="0" w:color="C0504D"/>
            <w:bottom w:val="single" w:sz="8" w:space="0" w:color="C0504D"/>
            <w:right w:val="single" w:sz="8" w:space="0" w:color="C0504D"/>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2010</Words>
  <Characters>11060</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Compaq</Company>
  <LinksUpToDate>false</LinksUpToDate>
  <CharactersWithSpaces>13044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6510b</dc:creator>
  <cp:keywords/>
  <dc:description/>
  <cp:lastModifiedBy>6510b</cp:lastModifiedBy>
  <cp:revision>4</cp:revision>
  <dcterms:created xsi:type="dcterms:W3CDTF">2013-07-16T22:28:00Z</dcterms:created>
  <dcterms:modified xsi:type="dcterms:W3CDTF">2013-07-17T00:17:00Z</dcterms:modified>
</cp:coreProperties>
</file>