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C6" w:rsidRPr="00B93AC6" w:rsidRDefault="00E46B4D" w:rsidP="00B93AC6">
      <w:pPr>
        <w:spacing w:line="360" w:lineRule="auto"/>
        <w:jc w:val="center"/>
        <w:rPr>
          <w:b/>
          <w:bCs/>
          <w:sz w:val="40"/>
          <w:szCs w:val="40"/>
          <w:u w:val="single"/>
          <w:rtl/>
          <w:lang w:bidi="ar-MA"/>
        </w:rPr>
      </w:pPr>
      <w:r w:rsidRPr="00E46B4D">
        <w:rPr>
          <w:b/>
          <w:bCs/>
          <w:sz w:val="40"/>
          <w:szCs w:val="40"/>
          <w:u w:val="single"/>
          <w:rtl/>
          <w:lang w:bidi="ar-MA"/>
        </w:rPr>
        <w:t>التقرير اليومي : ندوة تربوية</w:t>
      </w:r>
    </w:p>
    <w:tbl>
      <w:tblPr>
        <w:tblpPr w:leftFromText="141" w:rightFromText="141" w:vertAnchor="text" w:horzAnchor="margin" w:tblpXSpec="center" w:tblpY="266"/>
        <w:bidiVisual/>
        <w:tblW w:w="9923" w:type="dxa"/>
        <w:tblInd w:w="-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975"/>
        <w:gridCol w:w="2297"/>
        <w:gridCol w:w="2383"/>
      </w:tblGrid>
      <w:tr w:rsidR="00BE1609" w:rsidRPr="00BE1609" w:rsidTr="00BE1609">
        <w:tc>
          <w:tcPr>
            <w:tcW w:w="9923" w:type="dxa"/>
            <w:gridSpan w:val="4"/>
          </w:tcPr>
          <w:p w:rsidR="00BE1609" w:rsidRPr="00BE1609" w:rsidRDefault="00BE1609" w:rsidP="00BE1609">
            <w:pPr>
              <w:spacing w:line="360" w:lineRule="auto"/>
              <w:jc w:val="center"/>
              <w:rPr>
                <w:b/>
                <w:bCs/>
                <w:sz w:val="36"/>
                <w:szCs w:val="36"/>
                <w:rtl/>
                <w:lang w:bidi="ar-MA"/>
              </w:rPr>
            </w:pPr>
            <w:r w:rsidRPr="00BE1609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عنوان الندوة : </w:t>
            </w:r>
            <w:r w:rsidRPr="00DC35A6">
              <w:rPr>
                <w:rFonts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>ادماج تكنولوجيا المعلومات والاتصالات في تدريس مادة  الرياضيات</w:t>
            </w:r>
          </w:p>
        </w:tc>
      </w:tr>
      <w:tr w:rsidR="00BE1609" w:rsidRPr="00BE1609" w:rsidTr="00DC35A6">
        <w:tc>
          <w:tcPr>
            <w:tcW w:w="2268" w:type="dxa"/>
          </w:tcPr>
          <w:p w:rsidR="00BE1609" w:rsidRPr="00BE1609" w:rsidRDefault="00BE1609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الفئة المستهدفة :</w:t>
            </w:r>
          </w:p>
        </w:tc>
        <w:tc>
          <w:tcPr>
            <w:tcW w:w="2975" w:type="dxa"/>
          </w:tcPr>
          <w:p w:rsidR="00BE1609" w:rsidRPr="00BE1609" w:rsidRDefault="0062241A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عدد الأساتذة الحاضري</w:t>
            </w:r>
            <w:r w:rsidR="00BE1609">
              <w:rPr>
                <w:rFonts w:hint="cs"/>
                <w:sz w:val="32"/>
                <w:szCs w:val="32"/>
                <w:rtl/>
                <w:lang w:bidi="ar-MA"/>
              </w:rPr>
              <w:t>ن:</w:t>
            </w:r>
          </w:p>
        </w:tc>
        <w:tc>
          <w:tcPr>
            <w:tcW w:w="2297" w:type="dxa"/>
          </w:tcPr>
          <w:p w:rsidR="00BE1609" w:rsidRPr="00BE1609" w:rsidRDefault="00BE1609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 w:rsidRPr="00BE1609">
              <w:rPr>
                <w:rFonts w:hint="cs"/>
                <w:sz w:val="32"/>
                <w:szCs w:val="32"/>
                <w:rtl/>
                <w:lang w:bidi="ar-MA"/>
              </w:rPr>
              <w:t>مكان الندوة:</w:t>
            </w:r>
          </w:p>
        </w:tc>
        <w:tc>
          <w:tcPr>
            <w:tcW w:w="2383" w:type="dxa"/>
          </w:tcPr>
          <w:p w:rsidR="00BE1609" w:rsidRPr="00BE1609" w:rsidRDefault="00BE1609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 w:rsidRPr="00BE1609">
              <w:rPr>
                <w:rFonts w:hint="cs"/>
                <w:sz w:val="32"/>
                <w:szCs w:val="32"/>
                <w:rtl/>
                <w:lang w:bidi="ar-MA"/>
              </w:rPr>
              <w:t>وقت إجراء الندوة</w:t>
            </w:r>
          </w:p>
        </w:tc>
      </w:tr>
      <w:tr w:rsidR="00BE1609" w:rsidRPr="00BE1609" w:rsidTr="00DC35A6">
        <w:tc>
          <w:tcPr>
            <w:tcW w:w="2268" w:type="dxa"/>
          </w:tcPr>
          <w:p w:rsidR="00BE1609" w:rsidRPr="00BE1609" w:rsidRDefault="00DC35A6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أساتذة التعليم الثانوي الإعدادي</w:t>
            </w:r>
          </w:p>
        </w:tc>
        <w:tc>
          <w:tcPr>
            <w:tcW w:w="2975" w:type="dxa"/>
          </w:tcPr>
          <w:p w:rsidR="00BE1609" w:rsidRPr="00BE1609" w:rsidRDefault="00DC35A6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>16</w:t>
            </w:r>
          </w:p>
        </w:tc>
        <w:tc>
          <w:tcPr>
            <w:tcW w:w="2297" w:type="dxa"/>
          </w:tcPr>
          <w:p w:rsidR="00BE1609" w:rsidRPr="00BE1609" w:rsidRDefault="00BE1609" w:rsidP="00BE1609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sz w:val="32"/>
                <w:szCs w:val="32"/>
                <w:rtl/>
                <w:lang w:bidi="ar-MA"/>
              </w:rPr>
              <w:t xml:space="preserve">ثانوية أحمد النجاعي </w:t>
            </w:r>
            <w:r w:rsidRPr="00BE1609">
              <w:rPr>
                <w:rFonts w:hint="cs"/>
                <w:sz w:val="32"/>
                <w:szCs w:val="32"/>
                <w:rtl/>
                <w:lang w:bidi="ar-MA"/>
              </w:rPr>
              <w:t xml:space="preserve">الإعدادية </w:t>
            </w:r>
          </w:p>
        </w:tc>
        <w:tc>
          <w:tcPr>
            <w:tcW w:w="2383" w:type="dxa"/>
          </w:tcPr>
          <w:p w:rsidR="00BE1609" w:rsidRPr="00BE1609" w:rsidRDefault="00BE1609" w:rsidP="00DC35A6">
            <w:pPr>
              <w:spacing w:line="360" w:lineRule="auto"/>
              <w:rPr>
                <w:sz w:val="32"/>
                <w:szCs w:val="32"/>
                <w:rtl/>
                <w:lang w:val="fr-FR" w:bidi="ar-MA"/>
              </w:rPr>
            </w:pPr>
            <w:r w:rsidRPr="00BE1609">
              <w:rPr>
                <w:rFonts w:hint="cs"/>
                <w:sz w:val="32"/>
                <w:szCs w:val="32"/>
                <w:rtl/>
                <w:lang w:bidi="ar-MA"/>
              </w:rPr>
              <w:t xml:space="preserve">من الساعة </w:t>
            </w:r>
            <w:r w:rsidRPr="00BE1609">
              <w:rPr>
                <w:rFonts w:hint="cs"/>
                <w:sz w:val="32"/>
                <w:szCs w:val="32"/>
                <w:rtl/>
                <w:lang w:val="fr-FR" w:bidi="ar-MA"/>
              </w:rPr>
              <w:t xml:space="preserve">إلى </w:t>
            </w:r>
            <w:r w:rsidRPr="00BE1609">
              <w:rPr>
                <w:sz w:val="32"/>
                <w:szCs w:val="32"/>
                <w:lang w:val="fr-FR" w:bidi="ar-MA"/>
              </w:rPr>
              <w:t xml:space="preserve"> </w:t>
            </w:r>
            <w:r w:rsidR="00DC35A6">
              <w:rPr>
                <w:sz w:val="32"/>
                <w:szCs w:val="32"/>
                <w:rtl/>
                <w:lang w:val="fr-FR" w:bidi="ar-MA"/>
              </w:rPr>
              <w:t>H</w:t>
            </w:r>
            <w:r w:rsidR="00DC35A6">
              <w:rPr>
                <w:rFonts w:hint="cs"/>
                <w:sz w:val="32"/>
                <w:szCs w:val="32"/>
                <w:rtl/>
                <w:lang w:val="fr-FR" w:bidi="ar-MA"/>
              </w:rPr>
              <w:t>10</w:t>
            </w:r>
            <w:r w:rsidRPr="00BE1609">
              <w:rPr>
                <w:rFonts w:hint="cs"/>
                <w:sz w:val="32"/>
                <w:szCs w:val="32"/>
                <w:rtl/>
                <w:lang w:val="fr-FR" w:bidi="ar-MA"/>
              </w:rPr>
              <w:t xml:space="preserve"> إلى الساعة </w:t>
            </w:r>
            <w:r w:rsidRPr="00BE1609">
              <w:rPr>
                <w:sz w:val="32"/>
                <w:szCs w:val="32"/>
                <w:lang w:val="fr-FR" w:bidi="ar-MA"/>
              </w:rPr>
              <w:t>H</w:t>
            </w:r>
            <w:r w:rsidRPr="00BE1609">
              <w:rPr>
                <w:rFonts w:hint="cs"/>
                <w:sz w:val="32"/>
                <w:szCs w:val="32"/>
                <w:rtl/>
                <w:lang w:val="fr-FR" w:bidi="ar-MA"/>
              </w:rPr>
              <w:t>1</w:t>
            </w:r>
            <w:r w:rsidR="00DC35A6">
              <w:rPr>
                <w:rFonts w:hint="cs"/>
                <w:sz w:val="32"/>
                <w:szCs w:val="32"/>
                <w:rtl/>
                <w:lang w:val="fr-FR" w:bidi="ar-MA"/>
              </w:rPr>
              <w:t>2</w:t>
            </w:r>
          </w:p>
        </w:tc>
      </w:tr>
    </w:tbl>
    <w:p w:rsidR="002E4708" w:rsidRDefault="002E4708" w:rsidP="000D4A5C">
      <w:pPr>
        <w:spacing w:line="360" w:lineRule="auto"/>
        <w:rPr>
          <w:sz w:val="32"/>
          <w:szCs w:val="32"/>
          <w:rtl/>
          <w:lang w:bidi="ar-MA"/>
        </w:rPr>
      </w:pPr>
    </w:p>
    <w:p w:rsidR="002E4708" w:rsidRDefault="002E4708" w:rsidP="000D4A5C">
      <w:pPr>
        <w:spacing w:line="360" w:lineRule="auto"/>
        <w:rPr>
          <w:sz w:val="32"/>
          <w:szCs w:val="32"/>
          <w:rtl/>
          <w:lang w:bidi="ar-MA"/>
        </w:rPr>
      </w:pPr>
    </w:p>
    <w:p w:rsidR="002E4708" w:rsidRDefault="002E4708" w:rsidP="000D4A5C">
      <w:pPr>
        <w:spacing w:line="360" w:lineRule="auto"/>
        <w:ind w:left="-334"/>
        <w:rPr>
          <w:b/>
          <w:bCs/>
          <w:sz w:val="32"/>
          <w:szCs w:val="32"/>
          <w:u w:val="single"/>
          <w:rtl/>
          <w:lang w:bidi="ar-MA"/>
        </w:rPr>
      </w:pPr>
      <w:r w:rsidRPr="00E52A8C">
        <w:rPr>
          <w:rFonts w:hint="cs"/>
          <w:b/>
          <w:bCs/>
          <w:sz w:val="32"/>
          <w:szCs w:val="32"/>
          <w:u w:val="single"/>
          <w:rtl/>
          <w:lang w:bidi="ar-MA"/>
        </w:rPr>
        <w:t xml:space="preserve">إجراءات أولية : </w:t>
      </w:r>
    </w:p>
    <w:tbl>
      <w:tblPr>
        <w:bidiVisual/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6"/>
      </w:tblGrid>
      <w:tr w:rsidR="00FD68A8" w:rsidRPr="00B163C6" w:rsidTr="00E46B4D">
        <w:trPr>
          <w:trHeight w:val="1841"/>
        </w:trPr>
        <w:tc>
          <w:tcPr>
            <w:tcW w:w="9766" w:type="dxa"/>
          </w:tcPr>
          <w:p w:rsidR="00FD68A8" w:rsidRPr="00B163C6" w:rsidRDefault="00FD68A8" w:rsidP="00B163C6">
            <w:pPr>
              <w:spacing w:line="360" w:lineRule="auto"/>
              <w:rPr>
                <w:sz w:val="32"/>
                <w:szCs w:val="32"/>
                <w:rtl/>
                <w:lang w:bidi="ar-MA"/>
              </w:rPr>
            </w:pPr>
            <w:r w:rsidRPr="00B163C6">
              <w:rPr>
                <w:rFonts w:hint="cs"/>
                <w:sz w:val="32"/>
                <w:szCs w:val="32"/>
                <w:rtl/>
                <w:lang w:bidi="ar-MA"/>
              </w:rPr>
              <w:t xml:space="preserve">قام </w:t>
            </w:r>
            <w:r w:rsidR="0062241A">
              <w:rPr>
                <w:rFonts w:hint="cs"/>
                <w:sz w:val="32"/>
                <w:szCs w:val="32"/>
                <w:rtl/>
                <w:lang w:bidi="ar-MA"/>
              </w:rPr>
              <w:t>ا</w:t>
            </w:r>
            <w:r w:rsidRPr="00B163C6">
              <w:rPr>
                <w:rFonts w:hint="cs"/>
                <w:sz w:val="32"/>
                <w:szCs w:val="32"/>
                <w:rtl/>
                <w:lang w:bidi="ar-MA"/>
              </w:rPr>
              <w:t xml:space="preserve">لسيد المؤطر بإجراء مراسلة إدارية عبر المفتشية إلى السادة الأساتذة المعنيين بالندوة التربوية ؛ كما تم الاتصال بالسيد مدير ثانوية أحمد النجاعي الإعدادية قصد التبليغ بموعد الندوة ولتوفير قاعة مجهزة بوسائل لوجيستيكية </w:t>
            </w:r>
            <w:r w:rsidR="00FB26C3" w:rsidRPr="00B163C6">
              <w:rPr>
                <w:rFonts w:hint="cs"/>
                <w:sz w:val="32"/>
                <w:szCs w:val="32"/>
                <w:rtl/>
                <w:lang w:bidi="ar-MA"/>
              </w:rPr>
              <w:t xml:space="preserve"> تساعد على القيام بالندوة في ظروف ملائمة.</w:t>
            </w:r>
          </w:p>
        </w:tc>
      </w:tr>
    </w:tbl>
    <w:p w:rsidR="00E46B4D" w:rsidRDefault="00E46B4D" w:rsidP="00E46B4D">
      <w:pPr>
        <w:spacing w:line="360" w:lineRule="auto"/>
        <w:rPr>
          <w:b/>
          <w:bCs/>
          <w:sz w:val="32"/>
          <w:szCs w:val="32"/>
          <w:u w:val="single"/>
          <w:lang w:bidi="ar-MA"/>
        </w:rPr>
      </w:pPr>
    </w:p>
    <w:p w:rsidR="00E46B4D" w:rsidRDefault="00FB26C3" w:rsidP="00E46B4D">
      <w:pPr>
        <w:spacing w:line="360" w:lineRule="auto"/>
        <w:rPr>
          <w:b/>
          <w:bCs/>
          <w:sz w:val="32"/>
          <w:szCs w:val="32"/>
          <w:u w:val="single"/>
          <w:rtl/>
          <w:lang w:bidi="ar-MA"/>
        </w:rPr>
      </w:pPr>
      <w:r>
        <w:rPr>
          <w:rFonts w:hint="cs"/>
          <w:b/>
          <w:bCs/>
          <w:sz w:val="32"/>
          <w:szCs w:val="32"/>
          <w:u w:val="single"/>
          <w:rtl/>
          <w:lang w:bidi="ar-MA"/>
        </w:rPr>
        <w:t>برنامج الندوة :</w:t>
      </w:r>
    </w:p>
    <w:p w:rsidR="00FB26C3" w:rsidRDefault="00FB26C3" w:rsidP="00FB26C3">
      <w:pPr>
        <w:spacing w:line="360" w:lineRule="auto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تناول موضوع الندوة البرنامج المسطر في النقط التالية :</w:t>
      </w:r>
    </w:p>
    <w:p w:rsidR="00FB26C3" w:rsidRDefault="00FB26C3" w:rsidP="00FB26C3">
      <w:pPr>
        <w:numPr>
          <w:ilvl w:val="0"/>
          <w:numId w:val="15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التعرف على الإطار المرجعي لإدماج تكنولوجيا المعلومات والاتصالات في العملية التعليمية-التعلمية .</w:t>
      </w:r>
    </w:p>
    <w:p w:rsidR="00FB26C3" w:rsidRDefault="00FB26C3" w:rsidP="00FB26C3">
      <w:pPr>
        <w:numPr>
          <w:ilvl w:val="0"/>
          <w:numId w:val="15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أهداف استعمال الموارد الرقمية بالنسبة للأستاذ وبالنسبة للتلميذ.</w:t>
      </w:r>
    </w:p>
    <w:p w:rsidR="00FB26C3" w:rsidRDefault="00FB26C3" w:rsidP="00FB26C3">
      <w:pPr>
        <w:numPr>
          <w:ilvl w:val="0"/>
          <w:numId w:val="15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تقديم نماذج من سيناريوهات بيداغوجية تدمج موارد رقمية .</w:t>
      </w:r>
    </w:p>
    <w:p w:rsidR="00FB26C3" w:rsidRDefault="00FB26C3" w:rsidP="00FB26C3">
      <w:pPr>
        <w:numPr>
          <w:ilvl w:val="0"/>
          <w:numId w:val="15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التعرف على الموارد الرقمية المتوفرة.</w:t>
      </w:r>
    </w:p>
    <w:p w:rsidR="00FB26C3" w:rsidRDefault="00FB26C3" w:rsidP="00FB26C3">
      <w:pPr>
        <w:numPr>
          <w:ilvl w:val="0"/>
          <w:numId w:val="15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مثال لاستعمال السبورة التفاعلية داخل الفصل الدراسي.</w:t>
      </w:r>
    </w:p>
    <w:p w:rsidR="00FB26C3" w:rsidRDefault="00FB26C3" w:rsidP="00FB26C3">
      <w:pPr>
        <w:spacing w:line="360" w:lineRule="auto"/>
        <w:rPr>
          <w:b/>
          <w:bCs/>
          <w:sz w:val="32"/>
          <w:szCs w:val="32"/>
          <w:u w:val="single"/>
          <w:rtl/>
          <w:lang w:bidi="ar-MA"/>
        </w:rPr>
      </w:pPr>
      <w:r>
        <w:rPr>
          <w:rFonts w:hint="cs"/>
          <w:b/>
          <w:bCs/>
          <w:sz w:val="32"/>
          <w:szCs w:val="32"/>
          <w:u w:val="single"/>
          <w:rtl/>
          <w:lang w:bidi="ar-MA"/>
        </w:rPr>
        <w:t>أهداف الندوة :</w:t>
      </w:r>
    </w:p>
    <w:p w:rsidR="00FB26C3" w:rsidRDefault="00FB26C3" w:rsidP="00FB26C3">
      <w:pPr>
        <w:spacing w:line="360" w:lineRule="auto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من بين الأهداف المبتغاة من إجراء هذه الندوة نذكر مايلي :</w:t>
      </w:r>
    </w:p>
    <w:p w:rsidR="00FB26C3" w:rsidRDefault="00225C17" w:rsidP="00225C17">
      <w:pPr>
        <w:numPr>
          <w:ilvl w:val="0"/>
          <w:numId w:val="17"/>
        </w:numPr>
        <w:spacing w:line="360" w:lineRule="auto"/>
        <w:ind w:left="234" w:firstLine="0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lastRenderedPageBreak/>
        <w:t>إبراز مدى فاعلية استعمال تكنولوجيا المعلومات والاتصالات في تيسير تقديم بعض المفاهيم المجردة وتوضيحها.</w:t>
      </w:r>
    </w:p>
    <w:p w:rsidR="00E46B4D" w:rsidRDefault="00E46B4D" w:rsidP="00E46B4D">
      <w:pPr>
        <w:spacing w:line="360" w:lineRule="auto"/>
        <w:rPr>
          <w:sz w:val="32"/>
          <w:szCs w:val="32"/>
          <w:lang w:bidi="ar-MA"/>
        </w:rPr>
      </w:pPr>
    </w:p>
    <w:p w:rsidR="00225C17" w:rsidRDefault="00225C17" w:rsidP="00225C17">
      <w:pPr>
        <w:numPr>
          <w:ilvl w:val="0"/>
          <w:numId w:val="17"/>
        </w:numPr>
        <w:spacing w:line="360" w:lineRule="auto"/>
        <w:ind w:left="234" w:firstLine="0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تحفيز وتشجيع الأساتذة على استعمال الوسائل والموارد الرقمية المتوفرة في الممارسة وكذا على المساهمة في إبداع موارد رقمية أخرى .</w:t>
      </w:r>
    </w:p>
    <w:p w:rsidR="00225C17" w:rsidRDefault="00225C17" w:rsidP="00225C17">
      <w:pPr>
        <w:numPr>
          <w:ilvl w:val="0"/>
          <w:numId w:val="17"/>
        </w:numPr>
        <w:spacing w:line="360" w:lineRule="auto"/>
        <w:ind w:left="234" w:firstLine="0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التعريف بالدلائل البيداغوجية لإدماج تكنولوجيا المعلومات والاتصالات في المجال التربوي.</w:t>
      </w:r>
    </w:p>
    <w:p w:rsidR="00225C17" w:rsidRDefault="00225C17" w:rsidP="00225C17">
      <w:pPr>
        <w:spacing w:line="360" w:lineRule="auto"/>
        <w:ind w:left="234"/>
        <w:rPr>
          <w:b/>
          <w:bCs/>
          <w:sz w:val="32"/>
          <w:szCs w:val="32"/>
          <w:u w:val="single"/>
          <w:rtl/>
          <w:lang w:bidi="ar-MA"/>
        </w:rPr>
      </w:pPr>
      <w:r>
        <w:rPr>
          <w:rFonts w:hint="cs"/>
          <w:b/>
          <w:bCs/>
          <w:sz w:val="32"/>
          <w:szCs w:val="32"/>
          <w:u w:val="single"/>
          <w:rtl/>
          <w:lang w:bidi="ar-MA"/>
        </w:rPr>
        <w:t>المناقشة :</w:t>
      </w:r>
    </w:p>
    <w:p w:rsidR="00225C17" w:rsidRDefault="00225C17" w:rsidP="00225C17">
      <w:pPr>
        <w:spacing w:line="360" w:lineRule="auto"/>
        <w:ind w:left="234"/>
        <w:rPr>
          <w:sz w:val="32"/>
          <w:szCs w:val="32"/>
          <w:rtl/>
          <w:lang w:bidi="ar-MA"/>
        </w:rPr>
      </w:pPr>
      <w:r w:rsidRPr="00225C17">
        <w:rPr>
          <w:rFonts w:hint="cs"/>
          <w:sz w:val="32"/>
          <w:szCs w:val="32"/>
          <w:rtl/>
          <w:lang w:bidi="ar-MA"/>
        </w:rPr>
        <w:t xml:space="preserve">أثناء المناقشة </w:t>
      </w:r>
      <w:r>
        <w:rPr>
          <w:rFonts w:hint="cs"/>
          <w:sz w:val="32"/>
          <w:szCs w:val="32"/>
          <w:rtl/>
          <w:lang w:bidi="ar-MA"/>
        </w:rPr>
        <w:t xml:space="preserve"> م</w:t>
      </w:r>
      <w:r w:rsidR="0062241A">
        <w:rPr>
          <w:rFonts w:hint="cs"/>
          <w:sz w:val="32"/>
          <w:szCs w:val="32"/>
          <w:rtl/>
          <w:lang w:bidi="ar-MA"/>
        </w:rPr>
        <w:t>ع السيد المؤطر والأساتذة الحاضري</w:t>
      </w:r>
      <w:r>
        <w:rPr>
          <w:rFonts w:hint="cs"/>
          <w:sz w:val="32"/>
          <w:szCs w:val="32"/>
          <w:rtl/>
          <w:lang w:bidi="ar-MA"/>
        </w:rPr>
        <w:t xml:space="preserve">ن </w:t>
      </w:r>
      <w:r w:rsidR="00C1125E">
        <w:rPr>
          <w:rFonts w:hint="cs"/>
          <w:sz w:val="32"/>
          <w:szCs w:val="32"/>
          <w:rtl/>
          <w:lang w:bidi="ar-MA"/>
        </w:rPr>
        <w:t>تمت الإشارة إلى عدة نقط مهمة نذكر من بينها:</w:t>
      </w:r>
    </w:p>
    <w:p w:rsidR="00C1125E" w:rsidRDefault="00C1125E" w:rsidP="00C1125E">
      <w:pPr>
        <w:numPr>
          <w:ilvl w:val="0"/>
          <w:numId w:val="18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يحتاج إدماج هذه التكنولوجيات والموارد الرقمية في الفصول الدراسية توفر التلاميذ على أجهزة معلوماتية وكذا معرفة</w:t>
      </w:r>
      <w:r w:rsidR="007D2D85">
        <w:rPr>
          <w:rFonts w:hint="cs"/>
          <w:sz w:val="32"/>
          <w:szCs w:val="32"/>
          <w:rtl/>
          <w:lang w:bidi="ar-MA"/>
        </w:rPr>
        <w:t xml:space="preserve"> طريقة استعمال البرانم المقررة ؛</w:t>
      </w:r>
    </w:p>
    <w:p w:rsidR="00C1125E" w:rsidRDefault="00C1125E" w:rsidP="00C1125E">
      <w:pPr>
        <w:numPr>
          <w:ilvl w:val="0"/>
          <w:numId w:val="18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الحاجة إلى ضرورة توحيد طرق تناول المواضيع التعليمية التي تدمج الموارد الرقمية وفي هذا الصدد تمت الإشارة إلى مايسمى ب :</w:t>
      </w:r>
      <w:r w:rsidR="0062241A">
        <w:rPr>
          <w:sz w:val="32"/>
          <w:szCs w:val="32"/>
          <w:lang w:bidi="ar-MA"/>
        </w:rPr>
        <w:t>”</w:t>
      </w:r>
      <w:r>
        <w:rPr>
          <w:sz w:val="32"/>
          <w:szCs w:val="32"/>
          <w:lang w:bidi="ar-MA"/>
        </w:rPr>
        <w:t>STORY</w:t>
      </w:r>
      <w:r w:rsidR="0062241A">
        <w:rPr>
          <w:sz w:val="32"/>
          <w:szCs w:val="32"/>
          <w:lang w:bidi="ar-MA"/>
        </w:rPr>
        <w:t xml:space="preserve"> </w:t>
      </w:r>
      <w:r>
        <w:rPr>
          <w:sz w:val="32"/>
          <w:szCs w:val="32"/>
          <w:lang w:bidi="ar-MA"/>
        </w:rPr>
        <w:t>BO</w:t>
      </w:r>
      <w:r w:rsidR="0062241A">
        <w:rPr>
          <w:sz w:val="32"/>
          <w:szCs w:val="32"/>
          <w:lang w:bidi="ar-MA"/>
        </w:rPr>
        <w:t>A</w:t>
      </w:r>
      <w:r>
        <w:rPr>
          <w:sz w:val="32"/>
          <w:szCs w:val="32"/>
          <w:lang w:bidi="ar-MA"/>
        </w:rPr>
        <w:t>RD”</w:t>
      </w:r>
      <w:r w:rsidR="007D2D85">
        <w:rPr>
          <w:rFonts w:hint="cs"/>
          <w:sz w:val="32"/>
          <w:szCs w:val="32"/>
          <w:rtl/>
          <w:lang w:bidi="ar-MA"/>
        </w:rPr>
        <w:t>؛</w:t>
      </w:r>
    </w:p>
    <w:p w:rsidR="007D2D85" w:rsidRDefault="007D2D85" w:rsidP="00C1125E">
      <w:pPr>
        <w:numPr>
          <w:ilvl w:val="0"/>
          <w:numId w:val="18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الإشارة إلى ضرورة التعامل مع برامج أصلية والعمل على تحيينها، وتجنب التعامل مع برانم غير أصلية خاصة تلك  المسلمة من طرف الوزارة؛</w:t>
      </w:r>
    </w:p>
    <w:p w:rsidR="007D2D85" w:rsidRDefault="007D2D85" w:rsidP="00C1125E">
      <w:pPr>
        <w:numPr>
          <w:ilvl w:val="0"/>
          <w:numId w:val="18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الافتقار إلى مثال أو أمثلة لاستعمال السبورة التفاعلية بالثانوي التأهيلي ؛</w:t>
      </w:r>
    </w:p>
    <w:p w:rsidR="007D2D85" w:rsidRDefault="007D2D85" w:rsidP="00C1125E">
      <w:pPr>
        <w:numPr>
          <w:ilvl w:val="0"/>
          <w:numId w:val="18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فيما يخص الدلائل البيداغوجية الخاصة بإدماج تكنولوجيا المعلومات والاتصالات فقد تمت الإشارة إلى أنه من المستحسن توف</w:t>
      </w:r>
      <w:r w:rsidR="0062241A">
        <w:rPr>
          <w:rFonts w:hint="cs"/>
          <w:sz w:val="32"/>
          <w:szCs w:val="32"/>
          <w:rtl/>
          <w:lang w:bidi="ar-MA"/>
        </w:rPr>
        <w:t>ي</w:t>
      </w:r>
      <w:r>
        <w:rPr>
          <w:rFonts w:hint="cs"/>
          <w:sz w:val="32"/>
          <w:szCs w:val="32"/>
          <w:rtl/>
          <w:lang w:bidi="ar-MA"/>
        </w:rPr>
        <w:t>رها لجميع التخصصات قبل البدء في الترويج لها على الساحة التعليمية ؛</w:t>
      </w:r>
    </w:p>
    <w:p w:rsidR="007D2D85" w:rsidRDefault="007D2D85" w:rsidP="00C1125E">
      <w:pPr>
        <w:numPr>
          <w:ilvl w:val="0"/>
          <w:numId w:val="18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افتقار بوابة</w:t>
      </w:r>
      <w:r w:rsidR="0062241A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 xml:space="preserve"> "</w:t>
      </w:r>
      <w:r w:rsidRPr="007D2D85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>تكنولوجيا المعلومات والاتصالات في ال</w:t>
      </w:r>
      <w:r w:rsidR="0062241A">
        <w:rPr>
          <w:rFonts w:hint="cs"/>
          <w:sz w:val="32"/>
          <w:szCs w:val="32"/>
          <w:rtl/>
          <w:lang w:bidi="ar-MA"/>
        </w:rPr>
        <w:t>ت</w:t>
      </w:r>
      <w:r>
        <w:rPr>
          <w:rFonts w:hint="cs"/>
          <w:sz w:val="32"/>
          <w:szCs w:val="32"/>
          <w:rtl/>
          <w:lang w:bidi="ar-MA"/>
        </w:rPr>
        <w:t>عليم"</w:t>
      </w:r>
      <w:r w:rsidR="0062241A">
        <w:rPr>
          <w:rFonts w:hint="cs"/>
          <w:sz w:val="32"/>
          <w:szCs w:val="32"/>
          <w:rtl/>
          <w:lang w:bidi="ar-MA"/>
        </w:rPr>
        <w:t xml:space="preserve"> على الشبكة العنكبوتية</w:t>
      </w:r>
      <w:r>
        <w:rPr>
          <w:rFonts w:hint="cs"/>
          <w:sz w:val="32"/>
          <w:szCs w:val="32"/>
          <w:rtl/>
          <w:lang w:bidi="ar-MA"/>
        </w:rPr>
        <w:t xml:space="preserve"> إلى نماذج من سيناريوهات خاصة  بإدماج تكنولوجيا المعلومات والاتصالات .</w:t>
      </w:r>
    </w:p>
    <w:p w:rsidR="007D2D85" w:rsidRDefault="007D2D85" w:rsidP="007D2D85">
      <w:pPr>
        <w:spacing w:line="360" w:lineRule="auto"/>
        <w:ind w:left="-49"/>
        <w:rPr>
          <w:b/>
          <w:bCs/>
          <w:sz w:val="32"/>
          <w:szCs w:val="32"/>
          <w:u w:val="single"/>
          <w:rtl/>
          <w:lang w:bidi="ar-MA"/>
        </w:rPr>
      </w:pPr>
      <w:r>
        <w:rPr>
          <w:rFonts w:hint="cs"/>
          <w:b/>
          <w:bCs/>
          <w:sz w:val="32"/>
          <w:szCs w:val="32"/>
          <w:u w:val="single"/>
          <w:rtl/>
          <w:lang w:bidi="ar-MA"/>
        </w:rPr>
        <w:t>اقتراحات :</w:t>
      </w:r>
    </w:p>
    <w:p w:rsidR="007D2D85" w:rsidRDefault="00DE50D4" w:rsidP="007D2D85">
      <w:pPr>
        <w:spacing w:line="360" w:lineRule="auto"/>
        <w:ind w:left="-49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lastRenderedPageBreak/>
        <w:t>من بين الاقتراحات العملية التي يمكن من خلالها تطوير وتحسين إدماج  تكنولوجيا المعلومات والاتصالات في التعليم نقترح مايلي :</w:t>
      </w:r>
    </w:p>
    <w:p w:rsidR="00DE50D4" w:rsidRDefault="00DE50D4" w:rsidP="00DE50D4">
      <w:pPr>
        <w:numPr>
          <w:ilvl w:val="0"/>
          <w:numId w:val="19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إعداد سيناريوهات لدروس كاملة تدمج موارد رقمية وليس الاكتفاء بتهييء موارد رقمية لوضعيات معينة مقتطعة من دروس معينة.</w:t>
      </w:r>
    </w:p>
    <w:p w:rsidR="00DE50D4" w:rsidRDefault="00DE50D4" w:rsidP="00DE50D4">
      <w:pPr>
        <w:numPr>
          <w:ilvl w:val="0"/>
          <w:numId w:val="19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إجراء مسابقات بين الأساتذة فيما يخص إنجاز هذه السيناريوهات وتحفيزهم للقيام بذلك،  والعمل</w:t>
      </w:r>
      <w:r w:rsidR="0062241A">
        <w:rPr>
          <w:rFonts w:hint="cs"/>
          <w:sz w:val="32"/>
          <w:szCs w:val="32"/>
          <w:rtl/>
          <w:lang w:bidi="ar-MA"/>
        </w:rPr>
        <w:t xml:space="preserve"> على</w:t>
      </w:r>
      <w:r>
        <w:rPr>
          <w:rFonts w:hint="cs"/>
          <w:sz w:val="32"/>
          <w:szCs w:val="32"/>
          <w:rtl/>
          <w:lang w:bidi="ar-MA"/>
        </w:rPr>
        <w:t xml:space="preserve"> تبني مشاريعهم ونشرها .</w:t>
      </w:r>
    </w:p>
    <w:p w:rsidR="00DE50D4" w:rsidRDefault="00DE50D4" w:rsidP="00DE50D4">
      <w:pPr>
        <w:numPr>
          <w:ilvl w:val="0"/>
          <w:numId w:val="19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القيام بدراسة نقدية للدلائل البيداغوجية قصد إغنائها .</w:t>
      </w:r>
    </w:p>
    <w:p w:rsidR="00DE50D4" w:rsidRDefault="00DE50D4" w:rsidP="00DE50D4">
      <w:pPr>
        <w:numPr>
          <w:ilvl w:val="0"/>
          <w:numId w:val="19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العمل على توفير موارد رقمية بالثانوي خاصة الثانوي </w:t>
      </w:r>
      <w:r w:rsidR="00A70716">
        <w:rPr>
          <w:rFonts w:hint="cs"/>
          <w:sz w:val="32"/>
          <w:szCs w:val="32"/>
          <w:rtl/>
          <w:lang w:bidi="ar-MA"/>
        </w:rPr>
        <w:t>ألتأهيلي</w:t>
      </w:r>
      <w:r>
        <w:rPr>
          <w:rFonts w:hint="cs"/>
          <w:sz w:val="32"/>
          <w:szCs w:val="32"/>
          <w:rtl/>
          <w:lang w:bidi="ar-MA"/>
        </w:rPr>
        <w:t>.</w:t>
      </w:r>
    </w:p>
    <w:p w:rsidR="00DE50D4" w:rsidRDefault="00B93AC6" w:rsidP="00DE50D4">
      <w:pPr>
        <w:numPr>
          <w:ilvl w:val="0"/>
          <w:numId w:val="19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ضرورة توفير سيناريوهات لجميع المستويات .</w:t>
      </w:r>
    </w:p>
    <w:p w:rsidR="00C1125E" w:rsidRDefault="00B93AC6" w:rsidP="00B93AC6">
      <w:pPr>
        <w:numPr>
          <w:ilvl w:val="0"/>
          <w:numId w:val="19"/>
        </w:numPr>
        <w:spacing w:line="360" w:lineRule="auto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>تكوين الأساتذة والتلاميذ على مستوى التمكن من استعمال البرانم الخاصة والمقررة في تدريس مادة الرياضيات .</w:t>
      </w:r>
    </w:p>
    <w:p w:rsidR="00547989" w:rsidRDefault="00FE7239" w:rsidP="00AF334E">
      <w:pPr>
        <w:spacing w:line="360" w:lineRule="auto"/>
        <w:ind w:left="671"/>
        <w:rPr>
          <w:sz w:val="32"/>
          <w:szCs w:val="32"/>
          <w:rtl/>
        </w:rPr>
      </w:pPr>
      <w:r w:rsidRPr="00FE7239">
        <w:rPr>
          <w:sz w:val="32"/>
          <w:szCs w:val="32"/>
          <w:rtl/>
          <w:lang w:bidi="ar-MA"/>
        </w:rPr>
        <w:t xml:space="preserve">و في نهاية العرض، كانت المداخلات في مجملها، منصبة على ضرورة إنتاج بنك </w:t>
      </w:r>
      <w:r w:rsidR="00A70716" w:rsidRPr="00FE7239">
        <w:rPr>
          <w:rFonts w:hint="cs"/>
          <w:sz w:val="32"/>
          <w:szCs w:val="32"/>
          <w:rtl/>
          <w:lang w:bidi="ar-MA"/>
        </w:rPr>
        <w:t>للسيناريوها</w:t>
      </w:r>
      <w:r w:rsidR="00A70716" w:rsidRPr="00FE7239">
        <w:rPr>
          <w:rFonts w:hint="eastAsia"/>
          <w:sz w:val="32"/>
          <w:szCs w:val="32"/>
          <w:rtl/>
          <w:lang w:bidi="ar-MA"/>
        </w:rPr>
        <w:t>ت</w:t>
      </w:r>
      <w:r w:rsidRPr="00FE7239">
        <w:rPr>
          <w:sz w:val="32"/>
          <w:szCs w:val="32"/>
          <w:rtl/>
          <w:lang w:bidi="ar-MA"/>
        </w:rPr>
        <w:t xml:space="preserve"> يمكن المدرسين من استغلال جيد لمختلف الموا</w:t>
      </w:r>
      <w:r w:rsidR="00AF334E">
        <w:rPr>
          <w:sz w:val="32"/>
          <w:szCs w:val="32"/>
          <w:rtl/>
          <w:lang w:bidi="ar-MA"/>
        </w:rPr>
        <w:t>رد الرقمية والوسائط التكنولوجية</w:t>
      </w:r>
      <w:r w:rsidR="00547989" w:rsidRPr="00547989">
        <w:rPr>
          <w:rFonts w:hint="cs"/>
          <w:sz w:val="32"/>
          <w:szCs w:val="32"/>
          <w:rtl/>
        </w:rPr>
        <w:t xml:space="preserve"> وتطوير </w:t>
      </w:r>
      <w:r w:rsidR="00AF334E" w:rsidRPr="00AF334E">
        <w:rPr>
          <w:sz w:val="32"/>
          <w:szCs w:val="32"/>
          <w:rtl/>
        </w:rPr>
        <w:t>ممارستهم</w:t>
      </w:r>
      <w:r w:rsidR="00AF334E" w:rsidRPr="00AF334E">
        <w:rPr>
          <w:rFonts w:hint="cs"/>
          <w:sz w:val="32"/>
          <w:szCs w:val="32"/>
          <w:rtl/>
        </w:rPr>
        <w:t xml:space="preserve"> </w:t>
      </w:r>
      <w:r w:rsidR="00547989" w:rsidRPr="00547989">
        <w:rPr>
          <w:rFonts w:hint="cs"/>
          <w:sz w:val="32"/>
          <w:szCs w:val="32"/>
          <w:rtl/>
        </w:rPr>
        <w:t>البي</w:t>
      </w:r>
      <w:r w:rsidR="00AF334E">
        <w:rPr>
          <w:rFonts w:hint="cs"/>
          <w:sz w:val="32"/>
          <w:szCs w:val="32"/>
          <w:rtl/>
        </w:rPr>
        <w:t>د</w:t>
      </w:r>
      <w:r w:rsidR="00547989" w:rsidRPr="00547989">
        <w:rPr>
          <w:rFonts w:hint="cs"/>
          <w:sz w:val="32"/>
          <w:szCs w:val="32"/>
          <w:rtl/>
        </w:rPr>
        <w:t>اغوجية.</w:t>
      </w:r>
    </w:p>
    <w:p w:rsidR="004B3D5F" w:rsidRDefault="004B3D5F" w:rsidP="00547989">
      <w:pPr>
        <w:rPr>
          <w:sz w:val="32"/>
          <w:szCs w:val="32"/>
        </w:rPr>
      </w:pPr>
      <w:r w:rsidRPr="004B3D5F">
        <w:rPr>
          <w:sz w:val="32"/>
          <w:szCs w:val="32"/>
          <w:rtl/>
        </w:rPr>
        <w:t xml:space="preserve">و قد تركت </w:t>
      </w:r>
      <w:r>
        <w:rPr>
          <w:rFonts w:hint="cs"/>
          <w:sz w:val="32"/>
          <w:szCs w:val="32"/>
          <w:rtl/>
        </w:rPr>
        <w:t>ال</w:t>
      </w:r>
      <w:r w:rsidRPr="004B3D5F">
        <w:rPr>
          <w:sz w:val="32"/>
          <w:szCs w:val="32"/>
          <w:rtl/>
        </w:rPr>
        <w:t xml:space="preserve">ندوة أثرا جيدا لدى الأساتذة الحاضرين يسهل </w:t>
      </w:r>
      <w:r w:rsidR="00AF334E" w:rsidRPr="004B3D5F">
        <w:rPr>
          <w:rFonts w:hint="cs"/>
          <w:sz w:val="32"/>
          <w:szCs w:val="32"/>
          <w:rtl/>
        </w:rPr>
        <w:t>تلمسه خلال</w:t>
      </w:r>
      <w:r w:rsidRPr="004B3D5F">
        <w:rPr>
          <w:sz w:val="32"/>
          <w:szCs w:val="32"/>
          <w:rtl/>
        </w:rPr>
        <w:t xml:space="preserve"> انطباعاتهم و ردود أفعالهم. و كان ذل</w:t>
      </w:r>
      <w:r>
        <w:rPr>
          <w:sz w:val="32"/>
          <w:szCs w:val="32"/>
          <w:rtl/>
        </w:rPr>
        <w:t>ك مؤشرا على نجاح اللقاء التربوي</w:t>
      </w:r>
      <w:r>
        <w:rPr>
          <w:rFonts w:hint="cs"/>
          <w:sz w:val="32"/>
          <w:szCs w:val="32"/>
          <w:rtl/>
        </w:rPr>
        <w:t xml:space="preserve"> </w:t>
      </w:r>
      <w:r w:rsidRPr="004B3D5F">
        <w:rPr>
          <w:sz w:val="32"/>
          <w:szCs w:val="32"/>
          <w:rtl/>
        </w:rPr>
        <w:t>اللذي تمحور، كما سبقت الإشارة إل أعلاه، حول</w:t>
      </w:r>
      <w:r>
        <w:rPr>
          <w:rFonts w:hint="cs"/>
          <w:sz w:val="32"/>
          <w:szCs w:val="32"/>
          <w:rtl/>
        </w:rPr>
        <w:t xml:space="preserve"> </w:t>
      </w:r>
      <w:r w:rsidRPr="00547989">
        <w:rPr>
          <w:rFonts w:hint="cs"/>
          <w:sz w:val="32"/>
          <w:szCs w:val="32"/>
          <w:rtl/>
        </w:rPr>
        <w:t>إستعمال الموارد الرقمية و إدماجها في تدريسية الرياضيات</w:t>
      </w:r>
      <w:r w:rsidR="006069DD">
        <w:rPr>
          <w:rFonts w:hint="cs"/>
          <w:sz w:val="32"/>
          <w:szCs w:val="32"/>
          <w:rtl/>
        </w:rPr>
        <w:t>.</w:t>
      </w:r>
    </w:p>
    <w:p w:rsidR="00E46B4D" w:rsidRDefault="008E76DB" w:rsidP="00547989">
      <w:pPr>
        <w:rPr>
          <w:sz w:val="32"/>
          <w:szCs w:val="32"/>
        </w:rPr>
      </w:pPr>
      <w:r>
        <w:rPr>
          <w:noProof/>
          <w:sz w:val="32"/>
          <w:szCs w:val="32"/>
          <w:lang w:val="fr-FR" w:eastAsia="fr-FR"/>
        </w:rPr>
        <w:pict>
          <v:shape id="_x0000_s1026" style="position:absolute;left:0;text-align:left;margin-left:-28.4pt;margin-top:2.75pt;width:226.6pt;height:98.1pt;z-index:251658240" coordsize="4532,1962" path="m1828,857c914,925,,994,438,1058v438,64,3944,340,4019,184c4532,1086,1286,,890,120,494,240,1881,1655,2079,1962e" filled="f">
            <v:path arrowok="t"/>
          </v:shape>
        </w:pict>
      </w:r>
    </w:p>
    <w:p w:rsidR="00E46B4D" w:rsidRDefault="00E46B4D" w:rsidP="00547989">
      <w:pPr>
        <w:rPr>
          <w:sz w:val="32"/>
          <w:szCs w:val="32"/>
        </w:rPr>
      </w:pPr>
    </w:p>
    <w:p w:rsidR="00E46B4D" w:rsidRPr="00547989" w:rsidRDefault="00E46B4D" w:rsidP="0054798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D14B2F" w:rsidRPr="00D14B2F">
        <w:rPr>
          <w:sz w:val="32"/>
          <w:szCs w:val="32"/>
          <w:rtl/>
        </w:rPr>
        <w:t>إمضاء</w:t>
      </w:r>
      <w:r w:rsidR="00D14B2F">
        <w:rPr>
          <w:sz w:val="32"/>
          <w:szCs w:val="32"/>
        </w:rPr>
        <w:t>:</w:t>
      </w:r>
      <w:r w:rsidR="00D14B2F" w:rsidRPr="00D14B2F">
        <w:rPr>
          <w:sz w:val="32"/>
          <w:szCs w:val="32"/>
          <w:rtl/>
        </w:rPr>
        <w:t xml:space="preserve"> أحمد سني</w:t>
      </w:r>
      <w:r w:rsidR="00D14B2F">
        <w:rPr>
          <w:sz w:val="32"/>
          <w:szCs w:val="32"/>
        </w:rPr>
        <w:t xml:space="preserve">   </w:t>
      </w:r>
    </w:p>
    <w:p w:rsidR="00547989" w:rsidRPr="00547989" w:rsidRDefault="00547989" w:rsidP="00FE7239">
      <w:pPr>
        <w:spacing w:line="360" w:lineRule="auto"/>
        <w:ind w:left="671"/>
        <w:rPr>
          <w:sz w:val="32"/>
          <w:szCs w:val="32"/>
          <w:rtl/>
          <w:lang w:bidi="ar-MA"/>
        </w:rPr>
      </w:pPr>
    </w:p>
    <w:sectPr w:rsidR="00547989" w:rsidRPr="00547989" w:rsidSect="00FB26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33" w:rsidRDefault="00D67D33">
      <w:r>
        <w:separator/>
      </w:r>
    </w:p>
  </w:endnote>
  <w:endnote w:type="continuationSeparator" w:id="1">
    <w:p w:rsidR="00D67D33" w:rsidRDefault="00D67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5" w:rsidRDefault="0000336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4D" w:rsidRPr="00E46B4D" w:rsidRDefault="00E46B4D" w:rsidP="00E46B4D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b/>
        <w:bCs/>
        <w:i/>
        <w:iCs/>
      </w:rPr>
    </w:pPr>
    <w:r w:rsidRPr="00E46B4D">
      <w:rPr>
        <w:rFonts w:asciiTheme="majorHAnsi" w:hAnsiTheme="majorHAnsi"/>
        <w:b/>
        <w:bCs/>
        <w:i/>
        <w:iCs/>
      </w:rPr>
      <w:t>Ahmed SANI</w:t>
    </w:r>
    <w:r w:rsidRPr="00E46B4D">
      <w:rPr>
        <w:rFonts w:asciiTheme="majorHAnsi" w:hAnsiTheme="majorHAnsi"/>
        <w:b/>
        <w:bCs/>
        <w:i/>
        <w:iCs/>
      </w:rPr>
      <w:ptab w:relativeTo="margin" w:alignment="right" w:leader="none"/>
    </w:r>
    <w:r w:rsidRPr="00E46B4D">
      <w:rPr>
        <w:rFonts w:asciiTheme="majorHAnsi" w:hAnsiTheme="majorHAnsi"/>
        <w:b/>
        <w:bCs/>
        <w:i/>
        <w:iCs/>
      </w:rPr>
      <w:t xml:space="preserve">Page </w:t>
    </w:r>
    <w:r w:rsidR="008E76DB" w:rsidRPr="00E46B4D">
      <w:rPr>
        <w:b/>
        <w:bCs/>
        <w:i/>
        <w:iCs/>
      </w:rPr>
      <w:fldChar w:fldCharType="begin"/>
    </w:r>
    <w:r w:rsidRPr="00E46B4D">
      <w:rPr>
        <w:b/>
        <w:bCs/>
        <w:i/>
        <w:iCs/>
      </w:rPr>
      <w:instrText xml:space="preserve"> PAGE   \* MERGEFORMAT </w:instrText>
    </w:r>
    <w:r w:rsidR="008E76DB" w:rsidRPr="00E46B4D">
      <w:rPr>
        <w:b/>
        <w:bCs/>
        <w:i/>
        <w:iCs/>
      </w:rPr>
      <w:fldChar w:fldCharType="separate"/>
    </w:r>
    <w:r w:rsidR="00003365" w:rsidRPr="00003365">
      <w:rPr>
        <w:rFonts w:asciiTheme="majorHAnsi" w:hAnsiTheme="majorHAnsi"/>
        <w:b/>
        <w:bCs/>
        <w:i/>
        <w:iCs/>
        <w:noProof/>
        <w:rtl/>
      </w:rPr>
      <w:t>1</w:t>
    </w:r>
    <w:r w:rsidR="008E76DB" w:rsidRPr="00E46B4D">
      <w:rPr>
        <w:b/>
        <w:bCs/>
        <w:i/>
        <w:iCs/>
      </w:rPr>
      <w:fldChar w:fldCharType="end"/>
    </w:r>
  </w:p>
  <w:p w:rsidR="00E46B4D" w:rsidRPr="00E46B4D" w:rsidRDefault="00E46B4D">
    <w:pPr>
      <w:pStyle w:val="Pieddepage"/>
      <w:rPr>
        <w:b/>
        <w:bCs/>
        <w:i/>
        <w:iCs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5" w:rsidRDefault="000033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33" w:rsidRDefault="00D67D33">
      <w:r>
        <w:separator/>
      </w:r>
    </w:p>
  </w:footnote>
  <w:footnote w:type="continuationSeparator" w:id="1">
    <w:p w:rsidR="00D67D33" w:rsidRDefault="00D67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5" w:rsidRDefault="0000336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48C" w:rsidRDefault="00A73922" w:rsidP="00A73922">
    <w:pPr>
      <w:pStyle w:val="En-tte"/>
      <w:tabs>
        <w:tab w:val="clear" w:pos="4320"/>
        <w:tab w:val="clear" w:pos="8640"/>
        <w:tab w:val="left" w:pos="1769"/>
        <w:tab w:val="right" w:pos="10158"/>
      </w:tabs>
      <w:ind w:right="-426"/>
      <w:rPr>
        <w:b/>
        <w:bCs/>
        <w:sz w:val="28"/>
        <w:szCs w:val="28"/>
        <w:rtl/>
        <w:lang w:bidi="ar-MA"/>
      </w:rPr>
    </w:pPr>
    <w:r>
      <w:rPr>
        <w:b/>
        <w:bCs/>
        <w:sz w:val="28"/>
        <w:szCs w:val="28"/>
        <w:rtl/>
        <w:lang w:bidi="ar-MA"/>
      </w:rPr>
      <w:tab/>
    </w:r>
    <w:r w:rsidR="00003365">
      <w:rPr>
        <w:b/>
        <w:bCs/>
        <w:sz w:val="28"/>
        <w:szCs w:val="28"/>
        <w:lang w:bidi="ar-MA"/>
      </w:rPr>
      <w:t xml:space="preserve"> L’inspecteur:</w:t>
    </w:r>
    <w:r>
      <w:rPr>
        <w:b/>
        <w:bCs/>
        <w:sz w:val="28"/>
        <w:szCs w:val="28"/>
        <w:lang w:val="fr-FR" w:bidi="ar-MA"/>
      </w:rPr>
      <w:t>Ahmed SANI</w:t>
    </w:r>
    <w:r>
      <w:rPr>
        <w:b/>
        <w:bCs/>
        <w:sz w:val="28"/>
        <w:szCs w:val="28"/>
        <w:rtl/>
        <w:lang w:bidi="ar-MA"/>
      </w:rPr>
      <w:tab/>
    </w:r>
    <w:r>
      <w:rPr>
        <w:rFonts w:hint="cs"/>
        <w:b/>
        <w:bCs/>
        <w:sz w:val="28"/>
        <w:szCs w:val="28"/>
        <w:rtl/>
        <w:lang w:bidi="ar-MA"/>
      </w:rPr>
      <w:t xml:space="preserve">                        </w:t>
    </w:r>
    <w:r w:rsidR="00BE1609" w:rsidRPr="006069DD">
      <w:rPr>
        <w:rFonts w:hint="cs"/>
        <w:b/>
        <w:bCs/>
        <w:sz w:val="28"/>
        <w:szCs w:val="28"/>
        <w:rtl/>
        <w:lang w:bidi="ar-MA"/>
      </w:rPr>
      <w:t>الرباط بتاريخ : الإثنين 25  مارس 2013</w:t>
    </w:r>
  </w:p>
  <w:p w:rsidR="006069DD" w:rsidRPr="006069DD" w:rsidRDefault="006069DD" w:rsidP="00BE1609">
    <w:pPr>
      <w:pStyle w:val="En-tte"/>
      <w:tabs>
        <w:tab w:val="clear" w:pos="4320"/>
        <w:tab w:val="clear" w:pos="8640"/>
      </w:tabs>
      <w:ind w:right="-426"/>
      <w:jc w:val="right"/>
      <w:rPr>
        <w:b/>
        <w:bCs/>
        <w:sz w:val="28"/>
        <w:szCs w:val="28"/>
        <w:u w:val="single"/>
        <w:lang w:bidi="ar-MA"/>
      </w:rPr>
    </w:pPr>
    <w:r>
      <w:rPr>
        <w:rFonts w:hint="cs"/>
        <w:b/>
        <w:bCs/>
        <w:sz w:val="28"/>
        <w:szCs w:val="28"/>
        <w:u w:val="single"/>
        <w:rtl/>
        <w:lang w:bidi="ar-MA"/>
      </w:rPr>
      <w:t>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65" w:rsidRDefault="0000336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4A59"/>
    <w:multiLevelType w:val="hybridMultilevel"/>
    <w:tmpl w:val="F000C880"/>
    <w:lvl w:ilvl="0" w:tplc="639A7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8C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87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5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A7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43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26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05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49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93880"/>
    <w:multiLevelType w:val="hybridMultilevel"/>
    <w:tmpl w:val="4F0E432A"/>
    <w:lvl w:ilvl="0" w:tplc="94A02DCC">
      <w:start w:val="1"/>
      <w:numFmt w:val="upperRoman"/>
      <w:lvlText w:val="%1-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B26456C"/>
    <w:multiLevelType w:val="hybridMultilevel"/>
    <w:tmpl w:val="9498F624"/>
    <w:lvl w:ilvl="0" w:tplc="833618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D8D65B2"/>
    <w:multiLevelType w:val="hybridMultilevel"/>
    <w:tmpl w:val="33A6AF96"/>
    <w:lvl w:ilvl="0" w:tplc="C3841F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CE65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86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B219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E01D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3019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2467B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1060C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7605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680284D"/>
    <w:multiLevelType w:val="hybridMultilevel"/>
    <w:tmpl w:val="82F6B6E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288C3D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A987A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CF657E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FA7B4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5043DA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C026B8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D052B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28494D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C491816"/>
    <w:multiLevelType w:val="hybridMultilevel"/>
    <w:tmpl w:val="902A3B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8C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87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5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A7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43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26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05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49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22649"/>
    <w:multiLevelType w:val="hybridMultilevel"/>
    <w:tmpl w:val="0D0E2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5A3951"/>
    <w:multiLevelType w:val="multilevel"/>
    <w:tmpl w:val="F000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361F6"/>
    <w:multiLevelType w:val="hybridMultilevel"/>
    <w:tmpl w:val="E970FC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00C3F"/>
    <w:multiLevelType w:val="hybridMultilevel"/>
    <w:tmpl w:val="F20C741A"/>
    <w:lvl w:ilvl="0" w:tplc="0BD09C8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20CC5"/>
    <w:multiLevelType w:val="hybridMultilevel"/>
    <w:tmpl w:val="2014E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C235D"/>
    <w:multiLevelType w:val="hybridMultilevel"/>
    <w:tmpl w:val="DF6E23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8C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87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5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A7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43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26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05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49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654DC5"/>
    <w:multiLevelType w:val="hybridMultilevel"/>
    <w:tmpl w:val="A136464E"/>
    <w:lvl w:ilvl="0" w:tplc="040C000D">
      <w:start w:val="1"/>
      <w:numFmt w:val="bullet"/>
      <w:lvlText w:val=""/>
      <w:lvlJc w:val="left"/>
      <w:pPr>
        <w:ind w:left="6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3">
    <w:nsid w:val="576B607B"/>
    <w:multiLevelType w:val="hybridMultilevel"/>
    <w:tmpl w:val="57B66C8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780808"/>
    <w:multiLevelType w:val="hybridMultilevel"/>
    <w:tmpl w:val="8ADE0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9E18BA"/>
    <w:multiLevelType w:val="hybridMultilevel"/>
    <w:tmpl w:val="A7CA78A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70875"/>
    <w:multiLevelType w:val="multilevel"/>
    <w:tmpl w:val="F20C741A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BB09B8"/>
    <w:multiLevelType w:val="hybridMultilevel"/>
    <w:tmpl w:val="03A67686"/>
    <w:lvl w:ilvl="0" w:tplc="040C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8">
    <w:nsid w:val="7D305BEC"/>
    <w:multiLevelType w:val="hybridMultilevel"/>
    <w:tmpl w:val="6A5A8B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8C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987A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65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A7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043D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26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05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849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5"/>
  </w:num>
  <w:num w:numId="13">
    <w:abstractNumId w:val="18"/>
  </w:num>
  <w:num w:numId="14">
    <w:abstractNumId w:val="2"/>
  </w:num>
  <w:num w:numId="15">
    <w:abstractNumId w:val="8"/>
  </w:num>
  <w:num w:numId="16">
    <w:abstractNumId w:val="15"/>
  </w:num>
  <w:num w:numId="17">
    <w:abstractNumId w:val="13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708"/>
    <w:rsid w:val="00003365"/>
    <w:rsid w:val="000214A2"/>
    <w:rsid w:val="0006435D"/>
    <w:rsid w:val="0007117D"/>
    <w:rsid w:val="000D4A5C"/>
    <w:rsid w:val="00225C17"/>
    <w:rsid w:val="002427A0"/>
    <w:rsid w:val="002A4161"/>
    <w:rsid w:val="002E4708"/>
    <w:rsid w:val="002F023E"/>
    <w:rsid w:val="0030512F"/>
    <w:rsid w:val="0031495A"/>
    <w:rsid w:val="003F30BD"/>
    <w:rsid w:val="00444B6D"/>
    <w:rsid w:val="004B3D5F"/>
    <w:rsid w:val="004E1F85"/>
    <w:rsid w:val="004F7F12"/>
    <w:rsid w:val="00547989"/>
    <w:rsid w:val="006069DD"/>
    <w:rsid w:val="0062241A"/>
    <w:rsid w:val="006670CE"/>
    <w:rsid w:val="007C0B94"/>
    <w:rsid w:val="007D2D85"/>
    <w:rsid w:val="007D32F1"/>
    <w:rsid w:val="007F748C"/>
    <w:rsid w:val="00827973"/>
    <w:rsid w:val="008E0525"/>
    <w:rsid w:val="008E76DB"/>
    <w:rsid w:val="009113DD"/>
    <w:rsid w:val="00971AD6"/>
    <w:rsid w:val="00A70716"/>
    <w:rsid w:val="00A73922"/>
    <w:rsid w:val="00A92B2A"/>
    <w:rsid w:val="00AE552B"/>
    <w:rsid w:val="00AF334E"/>
    <w:rsid w:val="00B163C6"/>
    <w:rsid w:val="00B474D9"/>
    <w:rsid w:val="00B93AC6"/>
    <w:rsid w:val="00BD64AA"/>
    <w:rsid w:val="00BE1609"/>
    <w:rsid w:val="00BF4C2B"/>
    <w:rsid w:val="00C1125E"/>
    <w:rsid w:val="00D14B2F"/>
    <w:rsid w:val="00D67D33"/>
    <w:rsid w:val="00DA657A"/>
    <w:rsid w:val="00DC1E15"/>
    <w:rsid w:val="00DC35A6"/>
    <w:rsid w:val="00DE50D4"/>
    <w:rsid w:val="00E46B4D"/>
    <w:rsid w:val="00E52A8C"/>
    <w:rsid w:val="00E83B9D"/>
    <w:rsid w:val="00E87CD7"/>
    <w:rsid w:val="00ED1C2A"/>
    <w:rsid w:val="00F416FA"/>
    <w:rsid w:val="00F50AAA"/>
    <w:rsid w:val="00FB26C3"/>
    <w:rsid w:val="00FD68A8"/>
    <w:rsid w:val="00FE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95A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E470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2E4708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2E47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E46B4D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E46B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46B4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تقرير حول ندوة تربوية :</vt:lpstr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حول ندوة تربوية :</dc:title>
  <dc:subject/>
  <dc:creator>SANI</dc:creator>
  <cp:keywords/>
  <dc:description/>
  <cp:lastModifiedBy>L'inspecteur SANI</cp:lastModifiedBy>
  <cp:revision>3</cp:revision>
  <dcterms:created xsi:type="dcterms:W3CDTF">2013-03-25T23:59:00Z</dcterms:created>
  <dcterms:modified xsi:type="dcterms:W3CDTF">2013-05-08T00:01:00Z</dcterms:modified>
  <cp:contentStatus/>
</cp:coreProperties>
</file>