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FD" w:rsidRPr="006B3FFD" w:rsidRDefault="006B3FFD" w:rsidP="006B3FFD">
      <w:pPr>
        <w:jc w:val="center"/>
        <w:rPr>
          <w:rFonts w:ascii="Arial" w:hAnsi="Arial" w:cs="Arial"/>
          <w:b/>
          <w:sz w:val="28"/>
          <w:szCs w:val="28"/>
        </w:rPr>
      </w:pPr>
      <w:r w:rsidRPr="006B3FFD">
        <w:rPr>
          <w:rFonts w:ascii="Arial" w:hAnsi="Arial" w:cs="Arial"/>
          <w:b/>
          <w:sz w:val="28"/>
          <w:szCs w:val="28"/>
        </w:rPr>
        <w:t>LA CHARTE DU CLAN DES MENESTRELS</w:t>
      </w:r>
    </w:p>
    <w:p w:rsidR="006B3FFD" w:rsidRPr="006B3FFD" w:rsidRDefault="006B3FFD" w:rsidP="006B3FFD">
      <w:pPr>
        <w:jc w:val="both"/>
        <w:rPr>
          <w:rFonts w:ascii="Arial" w:hAnsi="Arial" w:cs="Arial"/>
          <w:b/>
        </w:rPr>
      </w:pPr>
      <w:r w:rsidRPr="006B3FFD">
        <w:rPr>
          <w:rFonts w:ascii="Arial" w:hAnsi="Arial" w:cs="Arial"/>
          <w:b/>
        </w:rPr>
        <w:t xml:space="preserve"> </w:t>
      </w:r>
    </w:p>
    <w:p w:rsidR="006B3FFD" w:rsidRPr="006B3FFD" w:rsidRDefault="006B3FFD" w:rsidP="006B3FFD">
      <w:pPr>
        <w:jc w:val="both"/>
        <w:rPr>
          <w:rFonts w:ascii="Arial" w:hAnsi="Arial" w:cs="Arial"/>
        </w:rPr>
      </w:pP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rPr>
        <w:t>Le Clan des Ménestrels est une entité constituée d’alliances qui ont les mêmes valeurs, principes et qui ont à présent une réglementation commune. La Charte sera la base sur laquelle chaque membre du clan pourra s’appuyer afin d’évoluer dans les meilleures conditions au sein du clan et dans leurs relations avec les autres clans et alliances. La Charte représente le ciment du Clan et permettra que toutes les alliances puissent être si soudées qu’elles ne formeront plus qu’une seule et grande famille. Chaque alliance devra se conformer aux droits et devoirs énumérés dans la Charte pour le bien de tous et afin que le sentiment d’appartenance au Clan soit exacerbé.</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rPr>
        <w:t>Les alliances du Clan des Ménestrels doivent être exemplaires et montrer qu’il est possible d’être forts et guerriers mais également respectueux et honorables en toutes circonstances.</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rPr>
        <w:t>En unissant nos forces, petites ou grandes, nous pourrons montrer à tous notre puissance!</w:t>
      </w:r>
    </w:p>
    <w:p w:rsidR="006B3FFD" w:rsidRPr="006B3FFD" w:rsidRDefault="006B3FFD" w:rsidP="006B3FFD">
      <w:pPr>
        <w:jc w:val="both"/>
        <w:rPr>
          <w:rFonts w:ascii="Arial" w:hAnsi="Arial" w:cs="Arial"/>
        </w:rPr>
      </w:pPr>
      <w:r w:rsidRPr="006B3FFD">
        <w:rPr>
          <w:rFonts w:ascii="Arial" w:hAnsi="Arial" w:cs="Arial"/>
        </w:rPr>
        <w:t xml:space="preserve"> </w:t>
      </w:r>
    </w:p>
    <w:p w:rsidR="006B3FFD" w:rsidRDefault="006B3FFD" w:rsidP="006B3FFD">
      <w:pPr>
        <w:jc w:val="both"/>
        <w:rPr>
          <w:rFonts w:ascii="Arial" w:hAnsi="Arial" w:cs="Arial"/>
        </w:rPr>
      </w:pPr>
      <w:r>
        <w:rPr>
          <w:rFonts w:ascii="Arial" w:hAnsi="Arial" w:cs="Arial"/>
        </w:rPr>
        <w:t xml:space="preserve"> </w:t>
      </w:r>
    </w:p>
    <w:p w:rsidR="006B3FFD" w:rsidRPr="006B3FFD" w:rsidRDefault="006B3FFD" w:rsidP="006B3FFD">
      <w:pPr>
        <w:jc w:val="both"/>
        <w:rPr>
          <w:rFonts w:ascii="Arial" w:hAnsi="Arial" w:cs="Arial"/>
          <w:b/>
          <w:u w:val="single"/>
        </w:rPr>
      </w:pPr>
      <w:r w:rsidRPr="006B3FFD">
        <w:rPr>
          <w:rFonts w:ascii="Arial" w:hAnsi="Arial" w:cs="Arial"/>
          <w:b/>
          <w:u w:val="single"/>
        </w:rPr>
        <w:t>REGLEMENT:</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rPr>
        <w:t>﻿</w:t>
      </w:r>
    </w:p>
    <w:p w:rsidR="006B3FFD" w:rsidRPr="006B3FFD" w:rsidRDefault="006B3FFD" w:rsidP="006B3FFD">
      <w:pPr>
        <w:jc w:val="both"/>
        <w:rPr>
          <w:rFonts w:ascii="Arial" w:hAnsi="Arial" w:cs="Arial"/>
        </w:rPr>
      </w:pPr>
      <w:r w:rsidRPr="006B3FFD">
        <w:rPr>
          <w:rFonts w:ascii="Arial" w:hAnsi="Arial" w:cs="Arial"/>
          <w:i/>
          <w:u w:val="single"/>
        </w:rPr>
        <w:t>Article 1 :</w:t>
      </w:r>
      <w:r w:rsidRPr="006B3FFD">
        <w:rPr>
          <w:rFonts w:ascii="Arial" w:hAnsi="Arial" w:cs="Arial"/>
        </w:rPr>
        <w:t xml:space="preserve"> Chaque alliance du Clan devra allégeance et respect à notre Reine et commandant en chef </w:t>
      </w:r>
      <w:proofErr w:type="spellStart"/>
      <w:r w:rsidRPr="006B3FFD">
        <w:rPr>
          <w:rFonts w:ascii="Arial" w:hAnsi="Arial" w:cs="Arial"/>
        </w:rPr>
        <w:t>Gambi</w:t>
      </w:r>
      <w:proofErr w:type="spellEnd"/>
      <w:r w:rsidRPr="006B3FFD">
        <w:rPr>
          <w:rFonts w:ascii="Arial" w:hAnsi="Arial" w:cs="Arial"/>
        </w:rPr>
        <w:t xml:space="preserve"> «</w:t>
      </w:r>
      <w:r w:rsidRPr="006B3FFD">
        <w:rPr>
          <w:rFonts w:ascii="Arial" w:eastAsia="MS Gothic" w:hAnsi="Arial" w:cs="Arial"/>
        </w:rPr>
        <w:t xml:space="preserve">　</w:t>
      </w:r>
      <w:r w:rsidRPr="006B3FFD">
        <w:rPr>
          <w:rFonts w:ascii="Arial" w:hAnsi="Arial" w:cs="Arial"/>
        </w:rPr>
        <w:t>La bien-aimée</w:t>
      </w:r>
      <w:r w:rsidRPr="006B3FFD">
        <w:rPr>
          <w:rFonts w:ascii="Arial" w:eastAsia="MS Gothic" w:hAnsi="Arial" w:cs="Arial"/>
        </w:rPr>
        <w:t xml:space="preserve">　</w:t>
      </w:r>
      <w:r w:rsidRPr="006B3FFD">
        <w:rPr>
          <w:rFonts w:ascii="Arial" w:hAnsi="Arial" w:cs="Arial"/>
        </w:rPr>
        <w:t>»</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i/>
          <w:u w:val="single"/>
        </w:rPr>
        <w:t>Article 2 :</w:t>
      </w:r>
      <w:r w:rsidRPr="006B3FFD">
        <w:rPr>
          <w:rFonts w:ascii="Arial" w:hAnsi="Arial" w:cs="Arial"/>
        </w:rPr>
        <w:t xml:space="preserve"> Chaque alliance du Clan sera suivie par un officier de liaison nommé par </w:t>
      </w:r>
      <w:proofErr w:type="spellStart"/>
      <w:r w:rsidRPr="006B3FFD">
        <w:rPr>
          <w:rFonts w:ascii="Arial" w:hAnsi="Arial" w:cs="Arial"/>
        </w:rPr>
        <w:t>Gambi</w:t>
      </w:r>
      <w:proofErr w:type="spellEnd"/>
      <w:r w:rsidRPr="006B3FFD">
        <w:rPr>
          <w:rFonts w:ascii="Arial" w:hAnsi="Arial" w:cs="Arial"/>
        </w:rPr>
        <w:t xml:space="preserve"> «</w:t>
      </w:r>
      <w:r w:rsidRPr="006B3FFD">
        <w:rPr>
          <w:rFonts w:ascii="Arial" w:eastAsia="MS Gothic" w:hAnsi="Arial" w:cs="Arial"/>
        </w:rPr>
        <w:t xml:space="preserve">　</w:t>
      </w:r>
      <w:r w:rsidRPr="006B3FFD">
        <w:rPr>
          <w:rFonts w:ascii="Arial" w:hAnsi="Arial" w:cs="Arial"/>
        </w:rPr>
        <w:t>La bien-aimée</w:t>
      </w:r>
      <w:r w:rsidRPr="006B3FFD">
        <w:rPr>
          <w:rFonts w:ascii="Arial" w:eastAsia="MS Gothic" w:hAnsi="Arial" w:cs="Arial"/>
        </w:rPr>
        <w:t xml:space="preserve">　</w:t>
      </w:r>
      <w:r w:rsidRPr="006B3FFD">
        <w:rPr>
          <w:rFonts w:ascii="Arial" w:hAnsi="Arial" w:cs="Arial"/>
        </w:rPr>
        <w:t>» et devra informer régulièrement l’officier de liaison de ses activités et répondre obligatoirement à chaque message envoyé par cet officier pour faciliter le suivi des alliances</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i/>
          <w:u w:val="single"/>
        </w:rPr>
        <w:t>Article 3 :</w:t>
      </w:r>
      <w:r w:rsidRPr="006B3FFD">
        <w:rPr>
          <w:rFonts w:ascii="Arial" w:hAnsi="Arial" w:cs="Arial"/>
        </w:rPr>
        <w:t xml:space="preserve"> Le recrutement des alliances se fera au cas par cas, suite à une étude approfondie de leur candidature, motivations et activités dans le respect des principes du Clan des Ménestrels</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i/>
          <w:u w:val="single"/>
        </w:rPr>
        <w:t>Article 4 :</w:t>
      </w:r>
      <w:r w:rsidRPr="006B3FFD">
        <w:rPr>
          <w:rFonts w:ascii="Arial" w:hAnsi="Arial" w:cs="Arial"/>
        </w:rPr>
        <w:t xml:space="preserve"> Chaque alliance devra notifier dans son descriptif d’alliance son appartenance au Clan de la manière suivante : ***Alliance du Clan des Ménestrels ***</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i/>
          <w:u w:val="single"/>
        </w:rPr>
        <w:t>Article 5 :</w:t>
      </w:r>
      <w:r w:rsidRPr="006B3FFD">
        <w:rPr>
          <w:rFonts w:ascii="Arial" w:hAnsi="Arial" w:cs="Arial"/>
        </w:rPr>
        <w:t xml:space="preserve"> Le vol de Village Ressources et d’Avant-Poste est strictement interdit sous peine de sanctions immédiates, ces agissements ne seront possibles qu’en cas de guerre et sur ordre express de </w:t>
      </w:r>
      <w:proofErr w:type="spellStart"/>
      <w:r w:rsidRPr="006B3FFD">
        <w:rPr>
          <w:rFonts w:ascii="Arial" w:hAnsi="Arial" w:cs="Arial"/>
        </w:rPr>
        <w:t>Gambi</w:t>
      </w:r>
      <w:proofErr w:type="spellEnd"/>
      <w:r w:rsidRPr="006B3FFD">
        <w:rPr>
          <w:rFonts w:ascii="Arial" w:eastAsia="MS Gothic" w:hAnsi="Arial" w:cs="Arial"/>
        </w:rPr>
        <w:t xml:space="preserve">　</w:t>
      </w:r>
      <w:r w:rsidRPr="006B3FFD">
        <w:rPr>
          <w:rFonts w:ascii="Arial" w:hAnsi="Arial" w:cs="Arial"/>
        </w:rPr>
        <w:t xml:space="preserve"> «</w:t>
      </w:r>
      <w:r w:rsidRPr="006B3FFD">
        <w:rPr>
          <w:rFonts w:ascii="Arial" w:eastAsia="MS Gothic" w:hAnsi="Arial" w:cs="Arial"/>
        </w:rPr>
        <w:t xml:space="preserve">　</w:t>
      </w:r>
      <w:r w:rsidRPr="006B3FFD">
        <w:rPr>
          <w:rFonts w:ascii="Arial" w:hAnsi="Arial" w:cs="Arial"/>
        </w:rPr>
        <w:t>La bien-aimée</w:t>
      </w:r>
      <w:r w:rsidRPr="006B3FFD">
        <w:rPr>
          <w:rFonts w:ascii="Arial" w:eastAsia="MS Gothic" w:hAnsi="Arial" w:cs="Arial"/>
        </w:rPr>
        <w:t xml:space="preserve">　</w:t>
      </w:r>
      <w:r w:rsidRPr="006B3FFD">
        <w:rPr>
          <w:rFonts w:ascii="Arial" w:hAnsi="Arial" w:cs="Arial"/>
        </w:rPr>
        <w:t>»</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i/>
          <w:u w:val="single"/>
        </w:rPr>
        <w:t>Article 6 :</w:t>
      </w:r>
      <w:r w:rsidRPr="006B3FFD">
        <w:rPr>
          <w:rFonts w:ascii="Arial" w:hAnsi="Arial" w:cs="Arial"/>
        </w:rPr>
        <w:t xml:space="preserve"> Chaque alliance devra nommer un correspondant qui puisse être disponible le soir pour se rendre sur le </w:t>
      </w:r>
      <w:proofErr w:type="spellStart"/>
      <w:r w:rsidRPr="006B3FFD">
        <w:rPr>
          <w:rFonts w:ascii="Arial" w:hAnsi="Arial" w:cs="Arial"/>
        </w:rPr>
        <w:t>tchat</w:t>
      </w:r>
      <w:proofErr w:type="spellEnd"/>
      <w:r w:rsidRPr="006B3FFD">
        <w:rPr>
          <w:rFonts w:ascii="Arial" w:hAnsi="Arial" w:cs="Arial"/>
        </w:rPr>
        <w:t xml:space="preserve"> des Ménestrels afin de connaître les évènements et consignes du jour, ne seront admis que les généraux ou le Chef d’alliance, ce correspondant sera chargé de consulter régulièrement la diplomatie du Clan afin de se tenir au courant des mouvements d’alliances, expulsions ou entrées et des amitiés du Clan. La présence d’un correspondant de chaque alliance est obligatoi</w:t>
      </w:r>
      <w:r w:rsidRPr="006B3FFD">
        <w:rPr>
          <w:rFonts w:ascii="Arial" w:hAnsi="Arial" w:cs="Arial"/>
        </w:rPr>
        <w:t>re lors des réunions.</w:t>
      </w:r>
      <w:r w:rsidRPr="006B3FFD">
        <w:rPr>
          <w:rFonts w:ascii="Arial" w:hAnsi="Arial" w:cs="Arial"/>
        </w:rPr>
        <w:cr/>
      </w:r>
    </w:p>
    <w:p w:rsidR="006B3FFD" w:rsidRPr="006B3FFD" w:rsidRDefault="006B3FFD" w:rsidP="006B3FFD">
      <w:pPr>
        <w:jc w:val="both"/>
        <w:rPr>
          <w:rFonts w:ascii="Arial" w:hAnsi="Arial" w:cs="Arial"/>
        </w:rPr>
      </w:pPr>
      <w:r w:rsidRPr="006B3FFD">
        <w:rPr>
          <w:rFonts w:ascii="Arial" w:hAnsi="Arial" w:cs="Arial"/>
          <w:i/>
          <w:u w:val="single"/>
        </w:rPr>
        <w:t>Article 7 :</w:t>
      </w:r>
      <w:r w:rsidRPr="006B3FFD">
        <w:rPr>
          <w:rFonts w:ascii="Arial" w:hAnsi="Arial" w:cs="Arial"/>
        </w:rPr>
        <w:t xml:space="preserve"> Chaque alliance devra participer au minimum 2 fois par mois selon ses moyens aux actions communes du Clan, attaques pour la défense d’une alliance agressée ou guerre globale du Clan. Pour les alliances qui ne pourraient maintenir ce quota pour des raisons qui devront être étudiées et acceptées par les officiers de liaison, il leur sera demandé de soutenir les alliances du Clan dans l’effort de guerre par des ressources et en particulier en nourriture, en cas de participation aux attaques, chaque alliance devra fournir des captures </w:t>
      </w:r>
      <w:r w:rsidRPr="006B3FFD">
        <w:rPr>
          <w:rFonts w:ascii="Arial" w:hAnsi="Arial" w:cs="Arial"/>
        </w:rPr>
        <w:lastRenderedPageBreak/>
        <w:t>d’écran des rapports de combat aux officiers de liaison (la marche à suivre pour les captures d’écran se trouve sur le forum du Clan sous la rubrique «</w:t>
      </w:r>
      <w:r w:rsidRPr="006B3FFD">
        <w:rPr>
          <w:rFonts w:ascii="Arial" w:eastAsia="MS Gothic" w:hAnsi="Arial" w:cs="Arial"/>
        </w:rPr>
        <w:t xml:space="preserve">　</w:t>
      </w:r>
      <w:r w:rsidRPr="006B3FFD">
        <w:rPr>
          <w:rFonts w:ascii="Arial" w:hAnsi="Arial" w:cs="Arial"/>
        </w:rPr>
        <w:t>conseils</w:t>
      </w:r>
      <w:r w:rsidRPr="006B3FFD">
        <w:rPr>
          <w:rFonts w:ascii="Arial" w:eastAsia="MS Gothic" w:hAnsi="Arial" w:cs="Arial"/>
        </w:rPr>
        <w:t xml:space="preserve">　</w:t>
      </w:r>
      <w:r w:rsidRPr="006B3FFD">
        <w:rPr>
          <w:rFonts w:ascii="Arial" w:hAnsi="Arial" w:cs="Arial"/>
        </w:rPr>
        <w:t>»)</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rPr>
        <w:t>﻿</w:t>
      </w:r>
      <w:r w:rsidRPr="006B3FFD">
        <w:rPr>
          <w:rFonts w:ascii="Arial" w:hAnsi="Arial" w:cs="Arial"/>
          <w:i/>
          <w:u w:val="single"/>
        </w:rPr>
        <w:t>Article 8 :</w:t>
      </w:r>
      <w:r w:rsidRPr="006B3FFD">
        <w:rPr>
          <w:rFonts w:ascii="Arial" w:hAnsi="Arial" w:cs="Arial"/>
        </w:rPr>
        <w:t xml:space="preserve"> Chaque alliance du Clan pourra bénéficier de l’aide du Clan en cas d’agression, ceci </w:t>
      </w:r>
      <w:proofErr w:type="spellStart"/>
      <w:r w:rsidRPr="006B3FFD">
        <w:rPr>
          <w:rFonts w:ascii="Arial" w:hAnsi="Arial" w:cs="Arial"/>
        </w:rPr>
        <w:t>a</w:t>
      </w:r>
      <w:proofErr w:type="spellEnd"/>
      <w:r w:rsidRPr="006B3FFD">
        <w:rPr>
          <w:rFonts w:ascii="Arial" w:hAnsi="Arial" w:cs="Arial"/>
        </w:rPr>
        <w:t xml:space="preserve"> condition qu’il ne s’agisse pas de quelques attaques d’un seule alliance auquel cas l’alliance pourra gérer ce conflit seule en un contre un (hors cas particuliers à savoir une différence de niveau hors de propos), s’agissant d’attaques de plusieurs alliances sur une seule alliance du Clan, le Clan pourra lancer une offensive générale pour dissuader ces alliances de recommencer, cette décision restant à la discrétion de notre reine </w:t>
      </w:r>
      <w:proofErr w:type="spellStart"/>
      <w:r w:rsidRPr="006B3FFD">
        <w:rPr>
          <w:rFonts w:ascii="Arial" w:hAnsi="Arial" w:cs="Arial"/>
        </w:rPr>
        <w:t>Gambi</w:t>
      </w:r>
      <w:proofErr w:type="spellEnd"/>
      <w:r w:rsidRPr="006B3FFD">
        <w:rPr>
          <w:rFonts w:ascii="Arial" w:hAnsi="Arial" w:cs="Arial"/>
        </w:rPr>
        <w:t xml:space="preserve"> «</w:t>
      </w:r>
      <w:r w:rsidRPr="006B3FFD">
        <w:rPr>
          <w:rFonts w:ascii="Arial" w:eastAsia="MS Gothic" w:hAnsi="Arial" w:cs="Arial"/>
        </w:rPr>
        <w:t xml:space="preserve">　</w:t>
      </w:r>
      <w:r w:rsidRPr="006B3FFD">
        <w:rPr>
          <w:rFonts w:ascii="Arial" w:hAnsi="Arial" w:cs="Arial"/>
        </w:rPr>
        <w:t>La bien-aimée</w:t>
      </w:r>
      <w:r w:rsidRPr="006B3FFD">
        <w:rPr>
          <w:rFonts w:ascii="Arial" w:eastAsia="MS Gothic" w:hAnsi="Arial" w:cs="Arial"/>
        </w:rPr>
        <w:t xml:space="preserve">　</w:t>
      </w:r>
      <w:r w:rsidRPr="006B3FFD">
        <w:rPr>
          <w:rFonts w:ascii="Arial" w:hAnsi="Arial" w:cs="Arial"/>
        </w:rPr>
        <w:t>» suite à étude du dossier, chaque alliance devra motiver sa demande d’aide de captures d’écran des attaques</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i/>
          <w:u w:val="single"/>
        </w:rPr>
        <w:t>Article 9 :</w:t>
      </w:r>
      <w:r w:rsidRPr="006B3FFD">
        <w:rPr>
          <w:rFonts w:ascii="Arial" w:hAnsi="Arial" w:cs="Arial"/>
        </w:rPr>
        <w:t xml:space="preserve"> Chaque alliance du Clan pourra bénéficier d’aide en ressources des autres alliances du Clan afin de progresser et monter en niveau pour leur bien-être, pour se faire, un tableau à consulter sera créé afin de savoir «</w:t>
      </w:r>
      <w:r w:rsidRPr="006B3FFD">
        <w:rPr>
          <w:rFonts w:ascii="Arial" w:eastAsia="MS Gothic" w:hAnsi="Arial" w:cs="Arial"/>
        </w:rPr>
        <w:t xml:space="preserve">　</w:t>
      </w:r>
      <w:r w:rsidRPr="006B3FFD">
        <w:rPr>
          <w:rFonts w:ascii="Arial" w:hAnsi="Arial" w:cs="Arial"/>
        </w:rPr>
        <w:t>qui</w:t>
      </w:r>
      <w:r w:rsidRPr="006B3FFD">
        <w:rPr>
          <w:rFonts w:ascii="Arial" w:eastAsia="MS Gothic" w:hAnsi="Arial" w:cs="Arial"/>
        </w:rPr>
        <w:t xml:space="preserve">　</w:t>
      </w:r>
      <w:r w:rsidRPr="006B3FFD">
        <w:rPr>
          <w:rFonts w:ascii="Arial" w:hAnsi="Arial" w:cs="Arial"/>
        </w:rPr>
        <w:t>» a besoin de «</w:t>
      </w:r>
      <w:r w:rsidRPr="006B3FFD">
        <w:rPr>
          <w:rFonts w:ascii="Arial" w:eastAsia="MS Gothic" w:hAnsi="Arial" w:cs="Arial"/>
        </w:rPr>
        <w:t xml:space="preserve">　</w:t>
      </w:r>
      <w:r w:rsidRPr="006B3FFD">
        <w:rPr>
          <w:rFonts w:ascii="Arial" w:hAnsi="Arial" w:cs="Arial"/>
        </w:rPr>
        <w:t>quoi</w:t>
      </w:r>
      <w:r w:rsidRPr="006B3FFD">
        <w:rPr>
          <w:rFonts w:ascii="Arial" w:eastAsia="MS Gothic" w:hAnsi="Arial" w:cs="Arial"/>
        </w:rPr>
        <w:t xml:space="preserve">　</w:t>
      </w:r>
      <w:r w:rsidRPr="006B3FFD">
        <w:rPr>
          <w:rFonts w:ascii="Arial" w:hAnsi="Arial" w:cs="Arial"/>
        </w:rPr>
        <w:t>»</w:t>
      </w:r>
      <w:r w:rsidRPr="006B3FFD">
        <w:rPr>
          <w:rFonts w:ascii="Arial" w:hAnsi="Arial" w:cs="Arial"/>
        </w:rPr>
        <w:cr/>
      </w:r>
    </w:p>
    <w:p w:rsidR="006B3FFD" w:rsidRPr="006B3FFD" w:rsidRDefault="006B3FFD" w:rsidP="006B3FFD">
      <w:pPr>
        <w:jc w:val="both"/>
        <w:rPr>
          <w:rFonts w:ascii="Arial" w:hAnsi="Arial" w:cs="Arial"/>
        </w:rPr>
      </w:pPr>
      <w:r w:rsidRPr="006B3FFD">
        <w:rPr>
          <w:rFonts w:ascii="Arial" w:hAnsi="Arial" w:cs="Arial"/>
          <w:i/>
          <w:u w:val="single"/>
        </w:rPr>
        <w:t>Article 10 :</w:t>
      </w:r>
      <w:r w:rsidRPr="006B3FFD">
        <w:rPr>
          <w:rFonts w:ascii="Arial" w:hAnsi="Arial" w:cs="Arial"/>
        </w:rPr>
        <w:t xml:space="preserve"> Lorsqu’une alliance du Clan est en guerre en un contre un contre une alliance plus importante, il sera possible de faire une demande afin que des membres forts en soutien puissent y entrer pour les défenses</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i/>
          <w:u w:val="single"/>
        </w:rPr>
        <w:t>Article 11 :</w:t>
      </w:r>
      <w:r w:rsidRPr="006B3FFD">
        <w:rPr>
          <w:rFonts w:ascii="Arial" w:hAnsi="Arial" w:cs="Arial"/>
        </w:rPr>
        <w:t xml:space="preserve"> Chaque alliance du Clan pourra demander l’aide du Clan en ce qui concerne une diplomatie importante afin de permettre un règlement rapide du conflit, ceci après étude du dossier par notre reine </w:t>
      </w:r>
      <w:proofErr w:type="spellStart"/>
      <w:r w:rsidRPr="006B3FFD">
        <w:rPr>
          <w:rFonts w:ascii="Arial" w:hAnsi="Arial" w:cs="Arial"/>
        </w:rPr>
        <w:t>Gambi</w:t>
      </w:r>
      <w:proofErr w:type="spellEnd"/>
      <w:r w:rsidRPr="006B3FFD">
        <w:rPr>
          <w:rFonts w:ascii="Arial" w:hAnsi="Arial" w:cs="Arial"/>
        </w:rPr>
        <w:t xml:space="preserve"> «</w:t>
      </w:r>
      <w:r w:rsidRPr="006B3FFD">
        <w:rPr>
          <w:rFonts w:ascii="Arial" w:eastAsia="MS Gothic" w:hAnsi="Arial" w:cs="Arial"/>
        </w:rPr>
        <w:t xml:space="preserve">　</w:t>
      </w:r>
      <w:r w:rsidRPr="006B3FFD">
        <w:rPr>
          <w:rFonts w:ascii="Arial" w:hAnsi="Arial" w:cs="Arial"/>
        </w:rPr>
        <w:t>La bien-aimée</w:t>
      </w:r>
      <w:r w:rsidRPr="006B3FFD">
        <w:rPr>
          <w:rFonts w:ascii="Arial" w:eastAsia="MS Gothic" w:hAnsi="Arial" w:cs="Arial"/>
        </w:rPr>
        <w:t xml:space="preserve">　</w:t>
      </w:r>
      <w:r w:rsidRPr="006B3FFD">
        <w:rPr>
          <w:rFonts w:ascii="Arial" w:hAnsi="Arial" w:cs="Arial"/>
        </w:rPr>
        <w:t>»</w:t>
      </w:r>
    </w:p>
    <w:p w:rsidR="006B3FFD" w:rsidRPr="006B3FFD" w:rsidRDefault="006B3FFD" w:rsidP="006B3FFD">
      <w:pPr>
        <w:jc w:val="both"/>
        <w:rPr>
          <w:rFonts w:ascii="Arial" w:hAnsi="Arial" w:cs="Arial"/>
        </w:rPr>
      </w:pPr>
    </w:p>
    <w:p w:rsidR="006B3FFD" w:rsidRPr="006B3FFD" w:rsidRDefault="006B3FFD" w:rsidP="006B3FFD">
      <w:pPr>
        <w:jc w:val="both"/>
        <w:rPr>
          <w:rFonts w:ascii="Arial" w:hAnsi="Arial" w:cs="Arial"/>
        </w:rPr>
      </w:pPr>
      <w:r w:rsidRPr="006B3FFD">
        <w:rPr>
          <w:rFonts w:ascii="Arial" w:hAnsi="Arial" w:cs="Arial"/>
          <w:i/>
          <w:u w:val="single"/>
        </w:rPr>
        <w:t>Article 12 :</w:t>
      </w:r>
      <w:r w:rsidRPr="006B3FFD">
        <w:rPr>
          <w:rFonts w:ascii="Arial" w:hAnsi="Arial" w:cs="Arial"/>
        </w:rPr>
        <w:t xml:space="preserve"> Chaque alliance pourra rendre visite aux autres alliances du Clan afin de mieux les connaître et d’apprendre des uns et des autres pour pouvoir évoluer et également sympathiser entre elles</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i/>
          <w:u w:val="single"/>
        </w:rPr>
        <w:t>Article 13 :</w:t>
      </w:r>
      <w:r w:rsidRPr="006B3FFD">
        <w:rPr>
          <w:rFonts w:ascii="Arial" w:hAnsi="Arial" w:cs="Arial"/>
        </w:rPr>
        <w:t xml:space="preserve"> Il sera demandé aux alliances du Clan, politesse et savoir-vivre en toutes circonstances, selon les règles de la chevalerie, peu importe l’agression</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r w:rsidRPr="006B3FFD">
        <w:rPr>
          <w:rFonts w:ascii="Arial" w:hAnsi="Arial" w:cs="Arial"/>
          <w:i/>
          <w:u w:val="single"/>
        </w:rPr>
        <w:t>Article 14 :</w:t>
      </w:r>
      <w:r w:rsidRPr="006B3FFD">
        <w:rPr>
          <w:rFonts w:ascii="Arial" w:hAnsi="Arial" w:cs="Arial"/>
        </w:rPr>
        <w:t xml:space="preserve"> Chaque membre de chaque alliance du Clan devra avoir pris connaissance de la Charte et l’accepter sans conditions pour le bien du Clan des Ménestrels</w:t>
      </w:r>
    </w:p>
    <w:p w:rsid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both"/>
        <w:rPr>
          <w:rFonts w:ascii="Arial" w:hAnsi="Arial" w:cs="Arial"/>
        </w:rPr>
      </w:pPr>
    </w:p>
    <w:p w:rsidR="006B3FFD" w:rsidRPr="006B3FFD" w:rsidRDefault="006B3FFD" w:rsidP="006B3FFD">
      <w:pPr>
        <w:jc w:val="center"/>
        <w:rPr>
          <w:rFonts w:ascii="Arial" w:hAnsi="Arial" w:cs="Arial"/>
        </w:rPr>
      </w:pPr>
      <w:r w:rsidRPr="006B3FFD">
        <w:rPr>
          <w:rFonts w:ascii="Arial" w:hAnsi="Arial" w:cs="Arial"/>
        </w:rPr>
        <w:t>L’UNION FAIT LA FORCE!!</w:t>
      </w:r>
    </w:p>
    <w:p w:rsidR="006B3FFD" w:rsidRPr="006B3FFD" w:rsidRDefault="006B3FFD" w:rsidP="006B3FFD">
      <w:pPr>
        <w:jc w:val="both"/>
        <w:rPr>
          <w:rFonts w:ascii="Arial" w:hAnsi="Arial" w:cs="Arial"/>
        </w:rPr>
      </w:pPr>
      <w:r w:rsidRPr="006B3FFD">
        <w:rPr>
          <w:rFonts w:ascii="Arial" w:hAnsi="Arial" w:cs="Arial"/>
        </w:rPr>
        <w:t xml:space="preserve"> </w:t>
      </w:r>
    </w:p>
    <w:p w:rsidR="006B3FFD" w:rsidRPr="006B3FFD" w:rsidRDefault="006B3FFD" w:rsidP="006B3FFD">
      <w:pPr>
        <w:jc w:val="center"/>
        <w:rPr>
          <w:rFonts w:ascii="Arial" w:hAnsi="Arial" w:cs="Arial"/>
        </w:rPr>
      </w:pPr>
      <w:r w:rsidRPr="006B3FFD">
        <w:rPr>
          <w:rFonts w:ascii="Arial" w:hAnsi="Arial" w:cs="Arial"/>
        </w:rPr>
        <w:t>« TOMBER EST PERMIS, SE RELEVER ET CONTINUER A SE BATTRE EST OBLIGATOIRE</w:t>
      </w:r>
      <w:r w:rsidRPr="006B3FFD">
        <w:rPr>
          <w:rFonts w:ascii="Arial" w:eastAsia="MS Gothic" w:hAnsi="Arial" w:cs="Arial"/>
        </w:rPr>
        <w:t xml:space="preserve">　</w:t>
      </w:r>
      <w:r w:rsidRPr="006B3FFD">
        <w:rPr>
          <w:rFonts w:ascii="Arial" w:hAnsi="Arial" w:cs="Arial"/>
        </w:rPr>
        <w:t>»</w:t>
      </w:r>
    </w:p>
    <w:p w:rsidR="006B3FFD" w:rsidRPr="006B3FFD" w:rsidRDefault="006B3FFD" w:rsidP="006B3FFD">
      <w:pPr>
        <w:jc w:val="both"/>
        <w:rPr>
          <w:rFonts w:ascii="Arial" w:hAnsi="Arial" w:cs="Arial"/>
        </w:rPr>
      </w:pPr>
      <w:r w:rsidRPr="006B3FFD">
        <w:rPr>
          <w:rFonts w:ascii="Arial" w:hAnsi="Arial" w:cs="Arial"/>
        </w:rPr>
        <w:t xml:space="preserve"> </w:t>
      </w:r>
    </w:p>
    <w:p w:rsidR="00611396" w:rsidRPr="006B3FFD" w:rsidRDefault="006B3FFD" w:rsidP="006B3FFD">
      <w:pPr>
        <w:jc w:val="center"/>
        <w:rPr>
          <w:rFonts w:ascii="Arial" w:hAnsi="Arial" w:cs="Arial"/>
        </w:rPr>
      </w:pPr>
      <w:bookmarkStart w:id="0" w:name="_GoBack"/>
      <w:bookmarkEnd w:id="0"/>
      <w:r w:rsidRPr="006B3FFD">
        <w:rPr>
          <w:rFonts w:ascii="Arial" w:hAnsi="Arial" w:cs="Arial"/>
        </w:rPr>
        <w:t>LONGUE VIE AU CLAN DES MENESTRELS</w:t>
      </w:r>
    </w:p>
    <w:sectPr w:rsidR="00611396" w:rsidRPr="006B3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FD"/>
    <w:rsid w:val="00611396"/>
    <w:rsid w:val="006B3FFD"/>
    <w:rsid w:val="00EE6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813</Words>
  <Characters>4473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Sweet</cp:lastModifiedBy>
  <cp:revision>1</cp:revision>
  <dcterms:created xsi:type="dcterms:W3CDTF">2013-04-20T05:43:00Z</dcterms:created>
  <dcterms:modified xsi:type="dcterms:W3CDTF">2013-04-20T05:54:00Z</dcterms:modified>
</cp:coreProperties>
</file>