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2" Type="http://schemas.openxmlformats.org/officeDocument/2006/relationships/extended-properties" Target="docProps/app.xml"></Relationship><Relationship Id="rId1" Type="http://schemas.openxmlformats.org/package/2006/relationships/metadata/core-properties" Target="docProps/core.xml"></Relationship><Relationship Id="rId4" Type="http://schemas.openxmlformats.org/officeDocument/2006/relationships/officeDocument" Target="word/document.xml"></Relationship><Relationship Id="rId3" Type="http://schemas.openxmlformats.org/officeDocument/2006/relationships/custom-properties" Target="docProps/custom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2"/>
        <w:spacing w:line="313" w:lineRule="auto"/>
        <w:ind w:left="0"/>
      </w:pPr>
      <w:r>
        <w:rPr>
          <w:rStyle w:val="Char1"/>
        </w:rPr>
        <w:t>Journal de bord, introduction </w:t>
      </w:r>
      <w:r>
        <w:rPr>
          <w:rStyle w:val="Char2"/>
        </w:rPr>
        <w:t>par paul e.</w:t>
      </w:r>
    </w:p>
    <w:p>
      <w:pPr>
        <w:pStyle w:val="Para2"/>
        <w:spacing w:line="313" w:lineRule="auto"/>
        <w:ind w:left="0"/>
      </w:pPr>
    </w:p>
    <w:p>
      <w:pPr>
        <w:pStyle w:val="Para2"/>
        <w:spacing w:line="313" w:lineRule="auto"/>
        <w:ind w:left="0"/>
      </w:pPr>
      <w:r>
        <w:rPr>
          <w:rStyle w:val="Char1"/>
        </w:rPr>
        <w:t>    Lycée Sainte-Marie, Caen, 14000, France. L'année commence. Lundi, enseignement </w:t>
      </w:r>
      <w:r>
        <w:rPr>
          <w:rStyle w:val="Char1"/>
        </w:rPr>
        <w:t>d'"exploration". Pour moi, c'est le meilleur cours, parce qu'il n'en a pas l'air.</w:t>
      </w:r>
    </w:p>
    <w:p>
      <w:pPr>
        <w:pStyle w:val="Para2"/>
        <w:spacing w:line="313" w:lineRule="auto"/>
        <w:ind w:left="0"/>
      </w:pPr>
      <w:r>
        <w:rPr>
          <w:rStyle w:val="Char1"/>
        </w:rPr>
        <w:t>On va participer au prix littéraire de la ville, ça m'angoisse et ça m'attire: excitation. </w:t>
      </w:r>
      <w:r>
        <w:rPr>
          <w:rStyle w:val="Char1"/>
        </w:rPr>
        <w:t>Nous allons lire de récents ouvrages écrits de la main d'auteurs de la région, puis é</w:t>
      </w:r>
      <w:r>
        <w:rPr>
          <w:rStyle w:val="Char1"/>
        </w:rPr>
        <w:t>mettre des critiques sur ces lectures afin de formuler notre (dé)plaisir et enfin, suite à la </w:t>
      </w:r>
      <w:r>
        <w:rPr>
          <w:rStyle w:val="Char1"/>
        </w:rPr>
        <w:t>rencontre avec trois des cinq auteurs, élire en toute âme et conscience l'écrivain qui </w:t>
      </w:r>
      <w:r>
        <w:rPr>
          <w:rStyle w:val="Char1"/>
        </w:rPr>
        <w:t>nous a le plus touché, ou emporté, bref, celui dont on a adoré le livre.</w:t>
      </w:r>
    </w:p>
    <w:p>
      <w:pPr>
        <w:pStyle w:val="Para2"/>
        <w:spacing w:line="313" w:lineRule="auto"/>
        <w:ind w:left="0"/>
      </w:pPr>
      <w:r>
        <w:rPr>
          <w:rStyle w:val="Char1"/>
        </w:rPr>
        <w:t>Lorsque notre professeur nous annonçait ce plan, je me sentais perdu, comme si </w:t>
      </w:r>
      <w:r>
        <w:rPr>
          <w:rStyle w:val="Char1"/>
        </w:rPr>
        <w:t>d'avance j'allais m'emmêler dans tout ce "travail". "Que neni, inutile appréhension" dis-</w:t>
      </w:r>
      <w:r>
        <w:rPr>
          <w:rStyle w:val="Char1"/>
        </w:rPr>
        <w:t>je désormais. Nous avons rencontré Philippe Huet qui m'a prouvé au travers de son </w:t>
      </w:r>
      <w:r>
        <w:rPr>
          <w:rStyle w:val="Char1"/>
        </w:rPr>
        <w:t>attitude enjouée et réfléchie que, malgré la mauvaise première impression que j'ai eu de </w:t>
      </w:r>
      <w:r>
        <w:rPr>
          <w:rStyle w:val="Char1"/>
        </w:rPr>
        <w:t>son roman </w:t>
      </w:r>
      <w:r>
        <w:rPr>
          <w:rStyle w:val="Char4"/>
        </w:rPr>
        <w:t>Nuit d'Encre</w:t>
      </w:r>
      <w:r>
        <w:rPr>
          <w:rStyle w:val="Char1"/>
        </w:rPr>
        <w:t>, il est tout à fait possible que le livre ne reflète pas complè</w:t>
      </w:r>
      <w:r>
        <w:rPr>
          <w:rStyle w:val="Char1"/>
        </w:rPr>
        <w:t>tement la personnalité de l'écrivain. J'ai appris beaucoup, particulièrement de cette </w:t>
      </w:r>
      <w:r>
        <w:rPr>
          <w:rStyle w:val="Char1"/>
        </w:rPr>
        <w:t>rencontre, car l'auteur était humble et parraissait appliquer une belle philosophie du </w:t>
      </w:r>
      <w:r>
        <w:rPr>
          <w:rStyle w:val="Char1"/>
        </w:rPr>
        <w:t>milieu écrivain: "</w:t>
      </w:r>
      <w:r>
        <w:rPr>
          <w:rStyle w:val="Char5"/>
        </w:rPr>
        <w:t>L'auteur propose, le lecteur dispose</w:t>
      </w:r>
      <w:r>
        <w:rPr>
          <w:rStyle w:val="Char1"/>
        </w:rPr>
        <w:t>".</w:t>
      </w:r>
    </w:p>
    <w:p>
      <w:pPr>
        <w:pStyle w:val="Para2"/>
        <w:spacing w:line="313" w:lineRule="auto"/>
        <w:ind w:left="0"/>
      </w:pPr>
    </w:p>
    <w:p>
      <w:pPr>
        <w:pStyle w:val="Para2"/>
        <w:spacing w:line="313" w:lineRule="auto"/>
        <w:ind w:left="0"/>
      </w:pPr>
      <w:r>
        <w:rPr>
          <w:rStyle w:val="Char1"/>
        </w:rPr>
        <w:t>    Pour moi c'est donc </w:t>
      </w:r>
      <w:r>
        <w:rPr>
          <w:rStyle w:val="Char4"/>
        </w:rPr>
        <w:t>Nuit d'Encre</w:t>
      </w:r>
      <w:r>
        <w:rPr>
          <w:rStyle w:val="Char1"/>
        </w:rPr>
        <w:t> qui m'a le plus marqué. Si ma critique de l'œuvre, </w:t>
      </w:r>
      <w:r>
        <w:rPr>
          <w:rStyle w:val="Char1"/>
        </w:rPr>
        <w:t>"</w:t>
      </w:r>
      <w:r>
        <w:rPr>
          <w:rStyle w:val="Char4"/>
        </w:rPr>
        <w:t>Une tâche d'encre qui s'étire, et qui s'étale</w:t>
      </w:r>
      <w:r>
        <w:rPr>
          <w:rStyle w:val="Char1"/>
        </w:rPr>
        <w:t>", est l'expression de ma déception vis-à-vis </w:t>
      </w:r>
      <w:r>
        <w:rPr>
          <w:rStyle w:val="Char1"/>
        </w:rPr>
        <w:t>de son histoire et de son écriture, elle n'engage pas le respect que j'ai pour Philippe Huet </w:t>
      </w:r>
      <w:r>
        <w:rPr>
          <w:rStyle w:val="Char1"/>
        </w:rPr>
        <w:t>qui s'est prêté au jeu des questions-réponses en nous rencontrant à Sainte-Marie. Son </w:t>
      </w:r>
      <w:r>
        <w:rPr>
          <w:rStyle w:val="Char1"/>
        </w:rPr>
        <w:t>roman pourra plaire à d'autres, et je leur souhaite bonne lecture. J'ai dépréccié la mienne, </w:t>
      </w:r>
      <w:r>
        <w:rPr>
          <w:rStyle w:val="Char1"/>
        </w:rPr>
        <w:t>mais le témoignage est poignant et a sû me toucher. Voilà le rôle de la critique je </w:t>
      </w:r>
      <w:r>
        <w:rPr>
          <w:rStyle w:val="Char1"/>
        </w:rPr>
        <w:t>suppose. Je m'en suis senti grandi, car véritablement il n'y a que dans l'écriture que </w:t>
      </w:r>
      <w:r>
        <w:rPr>
          <w:rStyle w:val="Char1"/>
        </w:rPr>
        <w:t>l'esprit se pose et la pensée s'exprime. Écrire c'est réfléchir, et en plus, faire durer, car </w:t>
      </w:r>
      <w:r>
        <w:rPr>
          <w:rStyle w:val="Char1"/>
        </w:rPr>
        <w:t>un livre ne meure jamais vraiment.</w:t>
      </w:r>
    </w:p>
    <w:p>
      <w:pPr>
        <w:pStyle w:val="Para2"/>
        <w:spacing w:line="313" w:lineRule="auto"/>
        <w:ind w:left="0"/>
      </w:pPr>
    </w:p>
    <w:p>
      <w:pPr>
        <w:pStyle w:val="Para2"/>
        <w:spacing w:line="313" w:lineRule="auto"/>
        <w:ind w:left="0"/>
      </w:pPr>
      <w:r>
        <w:rPr>
          <w:rStyle w:val="Char1"/>
        </w:rPr>
        <w:t>    C'est la rencontre qui m'a permis de comprendre le livre jusque dans l'encre de son </w:t>
      </w:r>
      <w:r>
        <w:rPr>
          <w:rStyle w:val="Char1"/>
        </w:rPr>
        <w:t>papier. Je peux dire que ce prix littéraire m'aura apporté une grande expérience dans l'é</w:t>
      </w:r>
      <w:r>
        <w:rPr>
          <w:rStyle w:val="Char1"/>
        </w:rPr>
        <w:t>criture et une douce philosophie dans l'appréhension et l'assimilation d'une lecture. </w:t>
      </w:r>
      <w:r>
        <w:rPr>
          <w:rStyle w:val="Char1"/>
        </w:rPr>
        <w:t>Parce que si lire n'était que lire, il n'y aurait pas plaisir à y préter son temps.</w:t>
      </w:r>
    </w:p>
    <w:sectPr>
      <w:pgSz w:w="11906" w:h="16838" w:orient="portrait" w:code="9"/>
      <w:pgMar w:top="1134" w:right="1701" w:bottom="850" w:left="1701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0">
    <w:name w:val="ParaAttribute0"/>
    <w:pPr>
      <w:jc w:val="left"/>
      <w:wordWrap w:val="false"/>
      <w:ind w:left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/>
      <w:widowControl w:val="false"/>
      <w:rPr/>
    </w:pPr>
  </w:style>
  <w:style w:type="paragraph" w:customStyle="1" w:styleId="Para2">
    <w:name w:val="ParaAttribute2"/>
    <w:pPr>
      <w:jc w:val="both"/>
      <w:wordWrap w:val="false"/>
      <w:ind w:left="0"/>
      <w:widowControl w:val="false"/>
      <w:rPr/>
    </w:pPr>
  </w:style>
  <w:style w:type="character" w:customStyle="1" w:styleId="Char0">
    <w:name w:val="CharAttribute0"/>
    <w:rPr>
      <w:rFonts w:ascii="Times New Roman" w:eastAsia="Times New Roman"/>
    </w:rPr>
  </w:style>
  <w:style w:type="character" w:customStyle="1" w:styleId="Char1">
    <w:name w:val="CharAttribute1"/>
    <w:rPr>
      <w:rFonts w:ascii="Times New Roman" w:eastAsia="Times New Roman"/>
      <w:sz w:val="24"/>
    </w:rPr>
  </w:style>
  <w:style w:type="character" w:customStyle="1" w:styleId="Char2">
    <w:name w:val="CharAttribute2"/>
    <w:rPr>
      <w:rFonts w:ascii="Times New Roman" w:eastAsia="Times New Roman"/>
      <w:sz w:val="16"/>
    </w:rPr>
  </w:style>
  <w:style w:type="character" w:customStyle="1" w:styleId="Char3">
    <w:name w:val="CharAttribute3"/>
    <w:rPr>
      <w:rFonts w:ascii="Times New Roman" w:eastAsia="Times New Roman"/>
    </w:rPr>
  </w:style>
  <w:style w:type="character" w:customStyle="1" w:styleId="Char4">
    <w:name w:val="CharAttribute4"/>
    <w:rPr>
      <w:rFonts w:ascii="Times New Roman" w:eastAsia="Times New Roman"/>
      <w:i/>
      <w:sz w:val="24"/>
    </w:rPr>
  </w:style>
  <w:style w:type="character" w:customStyle="1" w:styleId="Char5">
    <w:name w:val="CharAttribute5"/>
    <w:rPr>
      <w:rFonts w:ascii="Times New Roman" w:eastAsia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